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C6F6" w14:textId="485CFCC7" w:rsidR="00D30340" w:rsidRPr="00D30340" w:rsidRDefault="00576269" w:rsidP="00576269">
      <w:pPr>
        <w:ind w:right="1760"/>
        <w:jc w:val="center"/>
      </w:pPr>
      <w:r>
        <w:rPr>
          <w:rFonts w:ascii="標楷體" w:eastAsia="標楷體" w:hAnsi="標楷體" w:hint="eastAsia"/>
          <w:sz w:val="44"/>
          <w:szCs w:val="44"/>
        </w:rPr>
        <w:t xml:space="preserve">      </w:t>
      </w:r>
      <w:r w:rsidR="00D67436" w:rsidRPr="00D67436">
        <w:rPr>
          <w:rFonts w:ascii="標楷體" w:eastAsia="標楷體" w:hAnsi="標楷體" w:hint="eastAsia"/>
          <w:sz w:val="44"/>
          <w:szCs w:val="44"/>
        </w:rPr>
        <w:t>埤頭國小</w:t>
      </w:r>
      <w:r w:rsidR="00B22F35">
        <w:rPr>
          <w:rFonts w:ascii="標楷體" w:eastAsia="標楷體" w:hAnsi="標楷體" w:hint="eastAsia"/>
          <w:sz w:val="44"/>
          <w:szCs w:val="44"/>
        </w:rPr>
        <w:t>備觀議課</w:t>
      </w:r>
      <w:r w:rsidR="00D67436" w:rsidRPr="00D67436">
        <w:rPr>
          <w:rFonts w:ascii="標楷體" w:eastAsia="標楷體" w:hAnsi="標楷體" w:hint="eastAsia"/>
          <w:sz w:val="44"/>
          <w:szCs w:val="44"/>
        </w:rPr>
        <w:t>教案設計</w:t>
      </w:r>
      <w:r w:rsidR="00D67436">
        <w:rPr>
          <w:rFonts w:hint="eastAsia"/>
        </w:rPr>
        <w:t xml:space="preserve">         1</w:t>
      </w:r>
      <w:r w:rsidR="001659ED">
        <w:rPr>
          <w:rFonts w:hint="eastAsia"/>
        </w:rPr>
        <w:t>11</w:t>
      </w:r>
      <w:r w:rsidR="00D67436">
        <w:rPr>
          <w:rFonts w:hint="eastAsia"/>
        </w:rPr>
        <w:t>/</w:t>
      </w:r>
      <w:r w:rsidR="001659ED">
        <w:rPr>
          <w:rFonts w:hint="eastAsia"/>
        </w:rPr>
        <w:t>5</w:t>
      </w:r>
      <w:r>
        <w:rPr>
          <w:rFonts w:hint="eastAsia"/>
        </w:rPr>
        <w:t>/</w:t>
      </w:r>
      <w:r w:rsidR="001659ED">
        <w:rPr>
          <w:rFonts w:hint="eastAsia"/>
        </w:rPr>
        <w:t>25</w:t>
      </w:r>
    </w:p>
    <w:tbl>
      <w:tblPr>
        <w:tblpPr w:leftFromText="180" w:rightFromText="180" w:vertAnchor="page" w:horzAnchor="margin" w:tblpY="1462"/>
        <w:tblW w:w="10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67"/>
        <w:gridCol w:w="473"/>
        <w:gridCol w:w="3316"/>
        <w:gridCol w:w="1276"/>
        <w:gridCol w:w="3423"/>
      </w:tblGrid>
      <w:tr w:rsidR="00D30340" w:rsidRPr="000A031A" w14:paraId="5867F3E2" w14:textId="77777777" w:rsidTr="002A4182">
        <w:trPr>
          <w:trHeight w:val="50"/>
        </w:trPr>
        <w:tc>
          <w:tcPr>
            <w:tcW w:w="176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47A7D4" w14:textId="77777777" w:rsidR="00D30340" w:rsidRPr="00937AFB" w:rsidRDefault="00D30340" w:rsidP="002A4182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領域</w:t>
            </w: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/</w:t>
            </w: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科目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E4F67" w14:textId="7E7097C3" w:rsidR="00D30340" w:rsidRPr="00937AFB" w:rsidRDefault="001659ED" w:rsidP="00D31447">
            <w:pPr>
              <w:snapToGrid w:val="0"/>
              <w:spacing w:line="320" w:lineRule="exact"/>
              <w:jc w:val="center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</w:rPr>
              <w:t>數學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38DEAA" w14:textId="77777777" w:rsidR="00D30340" w:rsidRPr="00937AFB" w:rsidRDefault="00D30340" w:rsidP="00D31447">
            <w:pPr>
              <w:snapToGrid w:val="0"/>
              <w:spacing w:line="320" w:lineRule="exact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設計者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C2D4BC" w14:textId="7381E6D4" w:rsidR="00D30340" w:rsidRPr="0079590E" w:rsidRDefault="0066477F" w:rsidP="00D31447">
            <w:pPr>
              <w:snapToGrid w:val="0"/>
              <w:spacing w:line="320" w:lineRule="exact"/>
              <w:jc w:val="center"/>
              <w:rPr>
                <w:rFonts w:eastAsia="標楷體" w:hAnsi="標楷體"/>
                <w:noProof/>
                <w:color w:val="A6A6A6"/>
              </w:rPr>
            </w:pPr>
            <w:r>
              <w:rPr>
                <w:rFonts w:eastAsia="標楷體" w:hAnsi="標楷體" w:hint="eastAsia"/>
                <w:noProof/>
                <w:sz w:val="28"/>
              </w:rPr>
              <w:t>洪美玉</w:t>
            </w:r>
          </w:p>
        </w:tc>
      </w:tr>
      <w:tr w:rsidR="00D30340" w:rsidRPr="000A031A" w14:paraId="65456C31" w14:textId="77777777" w:rsidTr="00D31447">
        <w:trPr>
          <w:trHeight w:val="307"/>
        </w:trPr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3F8CC" w14:textId="77777777" w:rsidR="00D30340" w:rsidRPr="00937AFB" w:rsidRDefault="00D30340" w:rsidP="00D31447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7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6C7FD3" w14:textId="59EA1423" w:rsidR="00D30340" w:rsidRPr="00B22F35" w:rsidRDefault="001659ED" w:rsidP="00D31447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70BA11" w14:textId="77777777" w:rsidR="00D30340" w:rsidRPr="00937AFB" w:rsidRDefault="00D30340" w:rsidP="00D31447">
            <w:pPr>
              <w:snapToGrid w:val="0"/>
              <w:spacing w:line="320" w:lineRule="exact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9ECDAF" w14:textId="4693BE70" w:rsidR="00D30340" w:rsidRPr="0079590E" w:rsidRDefault="001659ED" w:rsidP="00D3144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</w:tr>
      <w:tr w:rsidR="00D30340" w:rsidRPr="000A031A" w14:paraId="4F6B127B" w14:textId="77777777" w:rsidTr="002A4182">
        <w:trPr>
          <w:trHeight w:val="70"/>
        </w:trPr>
        <w:tc>
          <w:tcPr>
            <w:tcW w:w="176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487CA" w14:textId="77777777" w:rsidR="00D30340" w:rsidRPr="00937AFB" w:rsidRDefault="00D30340" w:rsidP="002A4182">
            <w:pPr>
              <w:snapToGrid w:val="0"/>
              <w:spacing w:line="0" w:lineRule="atLeast"/>
              <w:jc w:val="center"/>
              <w:rPr>
                <w:rFonts w:eastAsia="標楷體" w:hAnsi="標楷體"/>
                <w:b/>
                <w:noProof/>
                <w:sz w:val="28"/>
              </w:rPr>
            </w:pPr>
            <w:r w:rsidRPr="00937AFB">
              <w:rPr>
                <w:rFonts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488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EA311D" w14:textId="0C88D52C" w:rsidR="00D30340" w:rsidRPr="00B22F35" w:rsidRDefault="001659ED" w:rsidP="00D31447">
            <w:pPr>
              <w:adjustRightInd w:val="0"/>
              <w:snapToGrid w:val="0"/>
              <w:spacing w:beforeLines="50" w:before="180" w:afterLines="50" w:after="180" w:line="320" w:lineRule="exact"/>
              <w:jc w:val="center"/>
              <w:rPr>
                <w:rFonts w:eastAsia="標楷體" w:hAnsi="標楷體"/>
                <w:noProof/>
                <w:sz w:val="28"/>
              </w:rPr>
            </w:pPr>
            <w:r>
              <w:rPr>
                <w:rFonts w:eastAsia="標楷體" w:hAnsi="標楷體" w:hint="eastAsia"/>
                <w:noProof/>
                <w:color w:val="FF0000"/>
                <w:sz w:val="28"/>
              </w:rPr>
              <w:t>分裝與平分</w:t>
            </w:r>
          </w:p>
        </w:tc>
      </w:tr>
      <w:tr w:rsidR="00D30340" w:rsidRPr="000A031A" w14:paraId="7024695E" w14:textId="77777777" w:rsidTr="002A4182">
        <w:trPr>
          <w:trHeight w:val="70"/>
        </w:trPr>
        <w:tc>
          <w:tcPr>
            <w:tcW w:w="10250" w:type="dxa"/>
            <w:gridSpan w:val="6"/>
            <w:tcBorders>
              <w:top w:val="single" w:sz="4" w:space="0" w:color="000000"/>
              <w:bottom w:val="double" w:sz="4" w:space="0" w:color="auto"/>
            </w:tcBorders>
            <w:shd w:val="clear" w:color="auto" w:fill="D9D9D9"/>
            <w:vAlign w:val="center"/>
          </w:tcPr>
          <w:p w14:paraId="59B0D691" w14:textId="77777777" w:rsidR="00D30340" w:rsidRPr="0079590E" w:rsidRDefault="00D30340" w:rsidP="002A41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 w:rsidRPr="00170865">
              <w:rPr>
                <w:rFonts w:eastAsia="標楷體" w:hAnsi="標楷體" w:hint="eastAsia"/>
                <w:b/>
                <w:noProof/>
                <w:sz w:val="28"/>
              </w:rPr>
              <w:t>設計依據</w:t>
            </w:r>
          </w:p>
        </w:tc>
      </w:tr>
      <w:tr w:rsidR="00D30340" w:rsidRPr="000A031A" w14:paraId="366CFA22" w14:textId="77777777" w:rsidTr="002A4182">
        <w:trPr>
          <w:trHeight w:val="1562"/>
        </w:trPr>
        <w:tc>
          <w:tcPr>
            <w:tcW w:w="8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B1C2E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學習</w:t>
            </w:r>
          </w:p>
          <w:p w14:paraId="39A4F33E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重點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81465E5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學習表現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195" w14:textId="77777777" w:rsidR="001659ED" w:rsidRDefault="001659ED" w:rsidP="001659ED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14:paraId="5E74F6AF" w14:textId="76854E55" w:rsidR="00ED0535" w:rsidRPr="00EA2D5C" w:rsidRDefault="001659ED" w:rsidP="00ED0535">
            <w:pPr>
              <w:pStyle w:val="Default"/>
              <w:jc w:val="both"/>
              <w:rPr>
                <w:rFonts w:eastAsia="標楷體" w:cs="Times New Roman"/>
                <w:noProof/>
                <w:color w:val="auto"/>
                <w:kern w:val="2"/>
              </w:rPr>
            </w:pPr>
            <w:r>
              <w:rPr>
                <w:rFonts w:eastAsia="標楷體"/>
              </w:rPr>
              <w:t>理解乘法的意義，熟練十十乘法，並初步進行分裝與平分的除法活動。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891EF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核</w:t>
            </w:r>
          </w:p>
          <w:p w14:paraId="5773490D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心</w:t>
            </w:r>
          </w:p>
          <w:p w14:paraId="7CC65FA5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素</w:t>
            </w:r>
          </w:p>
          <w:p w14:paraId="61503AAB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養</w:t>
            </w:r>
          </w:p>
        </w:tc>
        <w:tc>
          <w:tcPr>
            <w:tcW w:w="3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EC761F2" w14:textId="58FAF171" w:rsidR="001659ED" w:rsidRDefault="001659ED" w:rsidP="001659ED">
            <w:pPr>
              <w:ind w:leftChars="-15" w:hangingChars="15" w:hanging="3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數-E-A3</w:t>
            </w:r>
            <w:r w:rsidR="00E9142C" w:rsidRPr="00E9142C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671EA871" w14:textId="77777777" w:rsidR="001659ED" w:rsidRDefault="001659ED" w:rsidP="001659ED">
            <w:pPr>
              <w:ind w:leftChars="-15" w:hangingChars="15" w:hanging="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-B1</w:t>
            </w:r>
          </w:p>
          <w:p w14:paraId="7DB8D269" w14:textId="625D2359" w:rsidR="00D30340" w:rsidRPr="00D30340" w:rsidRDefault="001659ED" w:rsidP="002A4182">
            <w:pPr>
              <w:autoSpaceDE w:val="0"/>
              <w:autoSpaceDN w:val="0"/>
              <w:snapToGrid w:val="0"/>
              <w:jc w:val="both"/>
              <w:rPr>
                <w:rFonts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/>
                <w:color w:val="000000"/>
              </w:rPr>
              <w:t>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D30340" w:rsidRPr="000A031A" w14:paraId="6BA79DC2" w14:textId="77777777" w:rsidTr="002A4182">
        <w:trPr>
          <w:trHeight w:val="1280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4CB16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FD193" w14:textId="77777777" w:rsidR="00D30340" w:rsidRPr="00B22F35" w:rsidRDefault="00D30340" w:rsidP="002A4182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學習內容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9FC0" w14:textId="77777777" w:rsidR="001659ED" w:rsidRDefault="001659ED" w:rsidP="001659ED">
            <w:pPr>
              <w:ind w:leftChars="-15" w:left="235" w:hangingChars="113" w:hanging="27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N-2-9</w:t>
            </w:r>
          </w:p>
          <w:p w14:paraId="6107D249" w14:textId="3A0C31AA" w:rsidR="00E91DAC" w:rsidRPr="001659ED" w:rsidRDefault="001659ED" w:rsidP="001659E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</w:rPr>
              <w:t>解題：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B2B37" w14:textId="77777777" w:rsidR="00D30340" w:rsidRPr="00B22F35" w:rsidRDefault="00D30340" w:rsidP="002A4182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597A7" w14:textId="77777777" w:rsidR="00D30340" w:rsidRPr="00B22F35" w:rsidRDefault="00D30340" w:rsidP="002A4182">
            <w:pPr>
              <w:snapToGrid w:val="0"/>
              <w:rPr>
                <w:rFonts w:eastAsia="標楷體" w:hAnsi="標楷體"/>
                <w:noProof/>
                <w:sz w:val="28"/>
              </w:rPr>
            </w:pPr>
          </w:p>
        </w:tc>
      </w:tr>
      <w:tr w:rsidR="00D30340" w:rsidRPr="000A031A" w14:paraId="666A92B4" w14:textId="77777777" w:rsidTr="002A4182">
        <w:trPr>
          <w:trHeight w:val="859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C0F3E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議題</w:t>
            </w:r>
          </w:p>
          <w:p w14:paraId="1EC1896E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融入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C1F484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學習主題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2E4A" w14:textId="77777777" w:rsidR="001659ED" w:rsidRDefault="001659ED" w:rsidP="001659ED">
            <w:pPr>
              <w:ind w:left="1421" w:right="113" w:hangingChars="592" w:hanging="142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【性別教育】</w:t>
            </w:r>
            <w:r>
              <w:rPr>
                <w:rFonts w:ascii="標楷體" w:eastAsia="標楷體" w:hAnsi="標楷體"/>
                <w:color w:val="000000"/>
              </w:rPr>
              <w:t>性別角色的突破與性別歧視的消除</w:t>
            </w:r>
          </w:p>
          <w:p w14:paraId="08CE1E3C" w14:textId="642FC0B8" w:rsidR="00D30340" w:rsidRPr="00EA2D5C" w:rsidRDefault="001659ED" w:rsidP="001659ED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/>
                <w:color w:val="000000"/>
              </w:rPr>
              <w:t>家庭</w:t>
            </w:r>
            <w:r>
              <w:rPr>
                <w:rFonts w:ascii="標楷體" w:eastAsia="標楷體" w:hAnsi="標楷體" w:hint="eastAsia"/>
                <w:color w:val="000000"/>
              </w:rPr>
              <w:t>教育】</w:t>
            </w:r>
            <w:r>
              <w:rPr>
                <w:rFonts w:ascii="標楷體" w:eastAsia="標楷體" w:hAnsi="標楷體"/>
                <w:color w:val="000000"/>
              </w:rPr>
              <w:t>家人關係與互動</w:t>
            </w:r>
          </w:p>
        </w:tc>
      </w:tr>
      <w:tr w:rsidR="00D30340" w:rsidRPr="000A031A" w14:paraId="5940E40A" w14:textId="77777777" w:rsidTr="002A4182">
        <w:trPr>
          <w:trHeight w:val="915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8AE8FC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18E1CA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實質內涵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8547" w14:textId="77777777" w:rsidR="00CB4DF0" w:rsidRDefault="001659ED" w:rsidP="00CB4DF0">
            <w:pPr>
              <w:ind w:left="713" w:right="113" w:hangingChars="297" w:hanging="7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性 E3 </w:t>
            </w:r>
            <w:r>
              <w:rPr>
                <w:rFonts w:ascii="標楷體" w:eastAsia="標楷體" w:hAnsi="標楷體"/>
                <w:color w:val="000000"/>
              </w:rPr>
              <w:t>覺察性別角色的刻板印象，了解家庭、學校與職業的分工，不應受性別的限制。</w:t>
            </w:r>
          </w:p>
          <w:p w14:paraId="59ACE7AE" w14:textId="4B64BF31" w:rsidR="00D30340" w:rsidRPr="00CB4DF0" w:rsidRDefault="001659ED" w:rsidP="00CB4DF0">
            <w:pPr>
              <w:ind w:left="713" w:right="113" w:hangingChars="297" w:hanging="7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家 E5 </w:t>
            </w:r>
            <w:r>
              <w:rPr>
                <w:rFonts w:ascii="標楷體" w:eastAsia="標楷體" w:hAnsi="標楷體"/>
                <w:color w:val="000000"/>
              </w:rPr>
              <w:t>主動與家人分享。</w:t>
            </w:r>
          </w:p>
        </w:tc>
      </w:tr>
      <w:tr w:rsidR="00D30340" w:rsidRPr="000A031A" w14:paraId="79D88759" w14:textId="77777777" w:rsidTr="002A4182">
        <w:trPr>
          <w:trHeight w:val="674"/>
        </w:trPr>
        <w:tc>
          <w:tcPr>
            <w:tcW w:w="2235" w:type="dxa"/>
            <w:gridSpan w:val="3"/>
            <w:shd w:val="clear" w:color="auto" w:fill="D9D9D9"/>
            <w:vAlign w:val="center"/>
          </w:tcPr>
          <w:p w14:paraId="297927B4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與其他領域</w:t>
            </w:r>
            <w:r w:rsidRPr="00B22F35">
              <w:rPr>
                <w:rFonts w:eastAsia="標楷體" w:hAnsi="標楷體" w:hint="eastAsia"/>
                <w:noProof/>
                <w:sz w:val="28"/>
              </w:rPr>
              <w:t>/</w:t>
            </w:r>
          </w:p>
          <w:p w14:paraId="27F4F697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科目的連結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BC4B" w14:textId="5B9302BE" w:rsidR="00D30340" w:rsidRPr="00D2406A" w:rsidRDefault="00EA2D5C" w:rsidP="00D31447">
            <w:pPr>
              <w:pStyle w:val="Default"/>
              <w:spacing w:before="50" w:after="50" w:line="280" w:lineRule="exact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標楷體" w:cs="Times New Roman" w:hint="eastAsia"/>
                <w:noProof/>
                <w:color w:val="auto"/>
                <w:kern w:val="2"/>
                <w:sz w:val="28"/>
              </w:rPr>
              <w:t>生活</w:t>
            </w:r>
          </w:p>
        </w:tc>
      </w:tr>
      <w:tr w:rsidR="00D30340" w:rsidRPr="000A031A" w14:paraId="228346EF" w14:textId="77777777" w:rsidTr="002A4182">
        <w:trPr>
          <w:trHeight w:val="428"/>
        </w:trPr>
        <w:tc>
          <w:tcPr>
            <w:tcW w:w="2235" w:type="dxa"/>
            <w:gridSpan w:val="3"/>
            <w:shd w:val="clear" w:color="auto" w:fill="D9D9D9"/>
            <w:vAlign w:val="center"/>
          </w:tcPr>
          <w:p w14:paraId="02CD5626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教材來源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EAA2D" w14:textId="48AF02DD" w:rsidR="00D30340" w:rsidRPr="00B22F35" w:rsidRDefault="0075539E" w:rsidP="00D31447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</w:p>
        </w:tc>
      </w:tr>
      <w:tr w:rsidR="00D30340" w:rsidRPr="000A031A" w14:paraId="2597F6DD" w14:textId="77777777" w:rsidTr="002A4182">
        <w:trPr>
          <w:trHeight w:val="579"/>
        </w:trPr>
        <w:tc>
          <w:tcPr>
            <w:tcW w:w="2235" w:type="dxa"/>
            <w:gridSpan w:val="3"/>
            <w:shd w:val="clear" w:color="auto" w:fill="D9D9D9"/>
            <w:vAlign w:val="center"/>
          </w:tcPr>
          <w:p w14:paraId="21450D5A" w14:textId="77777777" w:rsidR="00D30340" w:rsidRPr="00B22F35" w:rsidRDefault="00D30340" w:rsidP="00D31447">
            <w:pPr>
              <w:snapToGrid w:val="0"/>
              <w:spacing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教學設備</w:t>
            </w:r>
            <w:r w:rsidRPr="00B22F35">
              <w:rPr>
                <w:rFonts w:eastAsia="標楷體" w:hAnsi="標楷體" w:hint="eastAsia"/>
                <w:noProof/>
                <w:sz w:val="28"/>
              </w:rPr>
              <w:t>/</w:t>
            </w:r>
            <w:r w:rsidRPr="00B22F35">
              <w:rPr>
                <w:rFonts w:eastAsia="標楷體" w:hAnsi="標楷體" w:hint="eastAsia"/>
                <w:noProof/>
                <w:sz w:val="28"/>
              </w:rPr>
              <w:t>資源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C29B" w14:textId="77777777" w:rsidR="0075539E" w:rsidRDefault="0075539E" w:rsidP="0075539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1.數學課本</w:t>
            </w:r>
            <w:r>
              <w:rPr>
                <w:rFonts w:hint="eastAsia"/>
                <w:color w:val="000000"/>
              </w:rPr>
              <w:t>。</w:t>
            </w:r>
          </w:p>
          <w:p w14:paraId="7A676EF9" w14:textId="77777777" w:rsidR="0075539E" w:rsidRDefault="0075539E" w:rsidP="0075539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2.數學習作</w:t>
            </w:r>
            <w:r>
              <w:rPr>
                <w:rFonts w:hint="eastAsia"/>
                <w:color w:val="000000"/>
              </w:rPr>
              <w:t>。</w:t>
            </w:r>
          </w:p>
          <w:p w14:paraId="01CFD087" w14:textId="77777777" w:rsidR="00D30340" w:rsidRDefault="0075539E" w:rsidP="0075539E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3.投影設備、電子書</w:t>
            </w:r>
            <w:r>
              <w:rPr>
                <w:rFonts w:hint="eastAsia"/>
                <w:color w:val="000000"/>
              </w:rPr>
              <w:t>。</w:t>
            </w:r>
          </w:p>
          <w:p w14:paraId="711DF6F5" w14:textId="1C7F790D" w:rsidR="0075539E" w:rsidRPr="0075539E" w:rsidRDefault="0075539E" w:rsidP="0075539E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4.附件18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8B0E51" w:rsidRPr="000A031A" w14:paraId="73400BFC" w14:textId="77777777" w:rsidTr="000F3FEF">
        <w:trPr>
          <w:trHeight w:val="579"/>
        </w:trPr>
        <w:tc>
          <w:tcPr>
            <w:tcW w:w="10250" w:type="dxa"/>
            <w:gridSpan w:val="6"/>
            <w:shd w:val="clear" w:color="auto" w:fill="D9D9D9"/>
            <w:vAlign w:val="center"/>
          </w:tcPr>
          <w:p w14:paraId="678EFB00" w14:textId="5ACC694C" w:rsidR="008B0E51" w:rsidRDefault="008B0E51" w:rsidP="00D31447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noProof/>
                <w:sz w:val="28"/>
              </w:rPr>
            </w:pPr>
            <w:r w:rsidRPr="00D67436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8B0E51" w:rsidRPr="000A031A" w14:paraId="7980AE7D" w14:textId="77777777" w:rsidTr="008B0E51">
        <w:trPr>
          <w:trHeight w:val="579"/>
        </w:trPr>
        <w:tc>
          <w:tcPr>
            <w:tcW w:w="10250" w:type="dxa"/>
            <w:gridSpan w:val="6"/>
            <w:shd w:val="clear" w:color="auto" w:fill="FFFFFF" w:themeFill="background1"/>
            <w:vAlign w:val="center"/>
          </w:tcPr>
          <w:p w14:paraId="1E3F0484" w14:textId="77777777" w:rsidR="0075539E" w:rsidRDefault="0075539E" w:rsidP="0075539E">
            <w:pPr>
              <w:pStyle w:val="1"/>
              <w:snapToGrid/>
              <w:spacing w:line="24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ab/>
              <w:t>解決分裝問題，並記錄解題過程。</w:t>
            </w:r>
          </w:p>
          <w:p w14:paraId="0034828B" w14:textId="1EF32E40" w:rsidR="008B0E51" w:rsidRPr="008B0E51" w:rsidRDefault="0075539E" w:rsidP="0075539E">
            <w:pPr>
              <w:autoSpaceDE w:val="0"/>
              <w:autoSpaceDN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 w:hAnsi="標楷體"/>
                <w:noProof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2.解決平分問題，並記錄解題過程。</w:t>
            </w:r>
          </w:p>
        </w:tc>
      </w:tr>
    </w:tbl>
    <w:p w14:paraId="14FD2012" w14:textId="01FDFFF1" w:rsidR="00E9142C" w:rsidRDefault="00E9142C" w:rsidP="00E91DAC">
      <w:pPr>
        <w:pStyle w:val="Web"/>
        <w:shd w:val="clear" w:color="auto" w:fill="FFFFFF"/>
        <w:spacing w:before="30" w:beforeAutospacing="0" w:after="30" w:afterAutospacing="0" w:line="375" w:lineRule="atLeast"/>
        <w:ind w:left="1200" w:right="45" w:hanging="1005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page" w:horzAnchor="margin" w:tblpY="1141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0"/>
        <w:gridCol w:w="1057"/>
        <w:gridCol w:w="1843"/>
        <w:gridCol w:w="1906"/>
      </w:tblGrid>
      <w:tr w:rsidR="0075539E" w:rsidRPr="003267FC" w14:paraId="4BEC1B80" w14:textId="77777777" w:rsidTr="0075539E">
        <w:trPr>
          <w:trHeight w:val="70"/>
        </w:trPr>
        <w:tc>
          <w:tcPr>
            <w:tcW w:w="56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60157" w14:textId="77777777" w:rsidR="0075539E" w:rsidRPr="00B22F35" w:rsidRDefault="0075539E" w:rsidP="009B366F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lastRenderedPageBreak/>
              <w:t>教學活動內容及實施方式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E55CC" w14:textId="0E1019A1" w:rsidR="0075539E" w:rsidRPr="00B22F35" w:rsidRDefault="0075539E" w:rsidP="009B366F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時間</w:t>
            </w:r>
            <w:r>
              <w:rPr>
                <w:rFonts w:ascii="標楷體" w:eastAsia="標楷體" w:hAnsi="標楷體" w:hint="eastAsia"/>
                <w:color w:val="000000"/>
              </w:rPr>
              <w:t>（分）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39867" w14:textId="40C3C1B5" w:rsidR="0075539E" w:rsidRPr="00B22F35" w:rsidRDefault="0075539E" w:rsidP="009B366F">
            <w:pPr>
              <w:snapToGrid w:val="0"/>
              <w:jc w:val="center"/>
              <w:rPr>
                <w:rFonts w:eastAsia="標楷體" w:hAnsi="標楷體" w:hint="eastAsia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0E7004" w14:textId="6BFFBD71" w:rsidR="0075539E" w:rsidRPr="00B22F35" w:rsidRDefault="0075539E" w:rsidP="009B366F">
            <w:pPr>
              <w:snapToGrid w:val="0"/>
              <w:jc w:val="center"/>
              <w:rPr>
                <w:rFonts w:eastAsia="標楷體" w:hAnsi="標楷體"/>
                <w:noProof/>
                <w:sz w:val="28"/>
              </w:rPr>
            </w:pPr>
            <w:r w:rsidRPr="00B22F35">
              <w:rPr>
                <w:rFonts w:eastAsia="標楷體" w:hAnsi="標楷體" w:hint="eastAsia"/>
                <w:noProof/>
                <w:sz w:val="28"/>
              </w:rPr>
              <w:t>備註</w:t>
            </w:r>
          </w:p>
        </w:tc>
      </w:tr>
      <w:tr w:rsidR="0075539E" w:rsidRPr="00CB4DF0" w14:paraId="3214C9AE" w14:textId="77777777" w:rsidTr="0075539E">
        <w:trPr>
          <w:trHeight w:val="56"/>
        </w:trPr>
        <w:tc>
          <w:tcPr>
            <w:tcW w:w="56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11F8A" w14:textId="77777777" w:rsidR="0075539E" w:rsidRPr="00CB4DF0" w:rsidRDefault="0075539E" w:rsidP="00CB4DF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CB4DF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第一節</w:t>
            </w:r>
          </w:p>
          <w:p w14:paraId="4BE3DB3B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14:paraId="7F5E4810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（一）點心怎麼分？</w:t>
            </w:r>
            <w:r w:rsidRPr="00CB4DF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5EFF81A6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教師先</w:t>
            </w:r>
            <w:r w:rsidRPr="00CB4DF0">
              <w:rPr>
                <w:rFonts w:ascii="標楷體" w:eastAsia="標楷體" w:hAnsi="標楷體"/>
                <w:color w:val="000000"/>
              </w:rPr>
              <w:t>播放電子書內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課本p.117的</w:t>
            </w:r>
            <w:r w:rsidRPr="00CB4DF0">
              <w:rPr>
                <w:rFonts w:ascii="標楷體" w:eastAsia="標楷體" w:hAnsi="標楷體"/>
                <w:color w:val="000000"/>
              </w:rPr>
              <w:t>情境動畫，再和學生討論情境頁面內容討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論，請學生說說看熊媽烤了哪些點心？有幾個小朋友</w:t>
            </w:r>
            <w:r w:rsidRPr="00CB4DF0">
              <w:rPr>
                <w:rFonts w:ascii="標楷體" w:eastAsia="標楷體" w:hAnsi="標楷體"/>
                <w:color w:val="000000"/>
              </w:rPr>
              <w:t>要分點心呢？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每個人</w:t>
            </w:r>
            <w:r w:rsidRPr="00CB4DF0">
              <w:rPr>
                <w:rFonts w:ascii="標楷體" w:eastAsia="標楷體" w:hAnsi="標楷體"/>
                <w:color w:val="000000"/>
              </w:rPr>
              <w:t>各種點心可以分到幾個？</w:t>
            </w:r>
          </w:p>
          <w:p w14:paraId="0B1DB69E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/>
                <w:color w:val="000000"/>
              </w:rPr>
              <w:t>請學生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CB4DF0">
              <w:rPr>
                <w:rFonts w:ascii="標楷體" w:eastAsia="標楷體" w:hAnsi="標楷體"/>
                <w:color w:val="000000"/>
              </w:rPr>
              <w:t>自己在生活中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分東西的經驗和方法。</w:t>
            </w:r>
          </w:p>
          <w:p w14:paraId="0DF381CD" w14:textId="77777777" w:rsidR="0075539E" w:rsidRPr="00CB4DF0" w:rsidRDefault="0075539E" w:rsidP="00CB4DF0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</w:p>
          <w:p w14:paraId="51C74401" w14:textId="77777777" w:rsidR="0075539E" w:rsidRPr="00CB4DF0" w:rsidRDefault="0075539E" w:rsidP="00CB4DF0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</w:p>
          <w:p w14:paraId="6488AC7C" w14:textId="77777777" w:rsidR="0075539E" w:rsidRPr="00CB4DF0" w:rsidRDefault="0075539E" w:rsidP="00CB4DF0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14:paraId="6A4DEDE1" w14:textId="77777777" w:rsidR="0075539E" w:rsidRPr="00CB4DF0" w:rsidRDefault="0075539E" w:rsidP="00CB4DF0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（一）</w:t>
            </w:r>
            <w:r w:rsidRPr="00CB4DF0">
              <w:rPr>
                <w:rFonts w:ascii="標楷體" w:eastAsia="標楷體" w:hAnsi="標楷體"/>
                <w:color w:val="000000"/>
              </w:rPr>
              <w:t>透過分裝實際物品的過程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解決分裝問題，並</w:t>
            </w:r>
            <w:r w:rsidRPr="00CB4DF0">
              <w:rPr>
                <w:rFonts w:ascii="標楷體" w:eastAsia="標楷體" w:hAnsi="標楷體"/>
                <w:color w:val="000000"/>
              </w:rPr>
              <w:t>得到結果</w:t>
            </w:r>
          </w:p>
          <w:p w14:paraId="4AABD2F7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cs="新細明體" w:hint="eastAsia"/>
                <w:color w:val="000000"/>
              </w:rPr>
              <w:t>教師發給學生每人</w:t>
            </w:r>
            <w:r w:rsidRPr="00CB4DF0">
              <w:rPr>
                <w:rFonts w:ascii="標楷體" w:eastAsia="標楷體" w:hAnsi="標楷體"/>
                <w:color w:val="000000"/>
              </w:rPr>
              <w:t>8個花片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（</w:t>
            </w:r>
            <w:r w:rsidRPr="00CB4DF0">
              <w:rPr>
                <w:rFonts w:ascii="標楷體" w:eastAsia="標楷體" w:hAnsi="標楷體"/>
                <w:color w:val="000000"/>
              </w:rPr>
              <w:t>蛋糕圖卡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或利用附件18），請學生先讀p.118例題</w:t>
            </w:r>
            <w:r w:rsidRPr="00CB4DF0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 xml:space="preserve"> 1 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-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sym w:font="Wingdings" w:char="F08C"/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t>，確認學生理解題意後，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請學生</w:t>
            </w:r>
            <w:r w:rsidRPr="00CB4DF0">
              <w:rPr>
                <w:rFonts w:ascii="標楷體" w:eastAsia="標楷體" w:hAnsi="標楷體"/>
                <w:color w:val="000000"/>
              </w:rPr>
              <w:t>實際分分看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，並發表分裝的結果。</w:t>
            </w:r>
          </w:p>
          <w:p w14:paraId="3CC91BBB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教師透過</w:t>
            </w:r>
            <w:r w:rsidRPr="00CB4DF0">
              <w:rPr>
                <w:rFonts w:ascii="標楷體" w:eastAsia="標楷體" w:hAnsi="標楷體"/>
                <w:color w:val="000000"/>
              </w:rPr>
              <w:t>課本圖示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說明：8個花片代表8個蛋糕，</w:t>
            </w:r>
            <w:r w:rsidRPr="00CB4DF0">
              <w:rPr>
                <w:rFonts w:ascii="標楷體" w:eastAsia="標楷體" w:hAnsi="標楷體"/>
                <w:color w:val="000000"/>
              </w:rPr>
              <w:t>每4個圈一次，圈了2次，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所以</w:t>
            </w:r>
            <w:r w:rsidRPr="00CB4DF0">
              <w:rPr>
                <w:rFonts w:ascii="標楷體" w:eastAsia="標楷體" w:hAnsi="標楷體"/>
                <w:color w:val="000000"/>
              </w:rPr>
              <w:t>8個蛋糕可以裝成2盒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，並將答案填入□裡</w:t>
            </w:r>
            <w:r w:rsidRPr="00CB4DF0">
              <w:rPr>
                <w:rFonts w:ascii="標楷體" w:eastAsia="標楷體" w:hAnsi="標楷體"/>
                <w:color w:val="000000"/>
              </w:rPr>
              <w:t>。</w:t>
            </w:r>
          </w:p>
          <w:p w14:paraId="0A39B226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請學生先讀p.118例題</w:t>
            </w:r>
            <w:r w:rsidRPr="00CB4DF0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 xml:space="preserve"> 1 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-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sym w:font="Wingdings" w:char="F08D"/>
            </w:r>
            <w:r w:rsidRPr="00CB4DF0">
              <w:rPr>
                <w:rFonts w:ascii="標楷體" w:eastAsia="標楷體" w:hAnsi="標楷體" w:cs="Calibri" w:hint="eastAsia"/>
                <w:color w:val="000000"/>
              </w:rPr>
              <w:t>後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t>，請學生重新分裝，</w:t>
            </w:r>
            <w:r w:rsidRPr="00CB4DF0">
              <w:rPr>
                <w:rFonts w:ascii="標楷體" w:eastAsia="標楷體" w:hAnsi="標楷體"/>
                <w:color w:val="000000"/>
              </w:rPr>
              <w:t>每2個裝成一盒，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再請學生發表分裝的結果。</w:t>
            </w:r>
          </w:p>
          <w:p w14:paraId="62740DC8" w14:textId="77777777" w:rsidR="0075539E" w:rsidRPr="00CB4DF0" w:rsidRDefault="0075539E" w:rsidP="00CB4DF0">
            <w:pPr>
              <w:pStyle w:val="a3"/>
              <w:spacing w:line="280" w:lineRule="exact"/>
              <w:ind w:leftChars="0" w:left="785"/>
              <w:rPr>
                <w:rFonts w:ascii="標楷體" w:eastAsia="標楷體" w:hAnsi="標楷體"/>
                <w:color w:val="000000"/>
              </w:rPr>
            </w:pPr>
          </w:p>
          <w:p w14:paraId="1941916B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教師透過</w:t>
            </w:r>
            <w:r w:rsidRPr="00CB4DF0">
              <w:rPr>
                <w:rFonts w:ascii="標楷體" w:eastAsia="標楷體" w:hAnsi="標楷體"/>
                <w:color w:val="000000"/>
              </w:rPr>
              <w:t>課本圖示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說明：8個○代表8個蛋糕，</w:t>
            </w:r>
            <w:r w:rsidRPr="00CB4DF0">
              <w:rPr>
                <w:rFonts w:ascii="標楷體" w:eastAsia="標楷體" w:hAnsi="標楷體"/>
                <w:color w:val="000000"/>
              </w:rPr>
              <w:t>每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2</w:t>
            </w:r>
            <w:r w:rsidRPr="00CB4DF0">
              <w:rPr>
                <w:rFonts w:ascii="標楷體" w:eastAsia="標楷體" w:hAnsi="標楷體"/>
                <w:color w:val="000000"/>
              </w:rPr>
              <w:t>個圈一次，圈了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4</w:t>
            </w:r>
            <w:r w:rsidRPr="00CB4DF0">
              <w:rPr>
                <w:rFonts w:ascii="標楷體" w:eastAsia="標楷體" w:hAnsi="標楷體"/>
                <w:color w:val="000000"/>
              </w:rPr>
              <w:t>次，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所以</w:t>
            </w:r>
            <w:r w:rsidRPr="00CB4DF0">
              <w:rPr>
                <w:rFonts w:ascii="標楷體" w:eastAsia="標楷體" w:hAnsi="標楷體"/>
                <w:color w:val="000000"/>
              </w:rPr>
              <w:t>8個蛋糕可以裝成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4</w:t>
            </w:r>
            <w:r w:rsidRPr="00CB4DF0">
              <w:rPr>
                <w:rFonts w:ascii="標楷體" w:eastAsia="標楷體" w:hAnsi="標楷體"/>
                <w:color w:val="000000"/>
              </w:rPr>
              <w:t>盒</w:t>
            </w:r>
            <w:r w:rsidRPr="00CB4DF0">
              <w:rPr>
                <w:rFonts w:ascii="標楷體" w:eastAsia="標楷體" w:hAnsi="標楷體" w:hint="eastAsia"/>
                <w:color w:val="000000"/>
              </w:rPr>
              <w:t>，並將答案填入□裡</w:t>
            </w:r>
            <w:r w:rsidRPr="00CB4DF0">
              <w:rPr>
                <w:rFonts w:ascii="標楷體" w:eastAsia="標楷體" w:hAnsi="標楷體"/>
                <w:color w:val="000000"/>
              </w:rPr>
              <w:t>。</w:t>
            </w:r>
          </w:p>
          <w:p w14:paraId="03746E99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教師模仿例題</w:t>
            </w:r>
            <w:r w:rsidRPr="00CB4DF0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 xml:space="preserve"> 1 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t>，重新布題，請學生利用實物（花片）進行分裝，再發表分裝的結果。</w:t>
            </w:r>
          </w:p>
          <w:p w14:paraId="24C383F4" w14:textId="77777777" w:rsidR="0075539E" w:rsidRPr="00CB4DF0" w:rsidRDefault="0075539E" w:rsidP="00CB4DF0">
            <w:pPr>
              <w:pStyle w:val="a3"/>
              <w:spacing w:line="280" w:lineRule="exact"/>
              <w:ind w:leftChars="0" w:left="785"/>
              <w:rPr>
                <w:rFonts w:ascii="標楷體" w:eastAsia="標楷體" w:hAnsi="標楷體" w:cs="新細明體"/>
                <w:color w:val="000000"/>
              </w:rPr>
            </w:pPr>
          </w:p>
          <w:p w14:paraId="7BA9ED19" w14:textId="77777777" w:rsidR="0075539E" w:rsidRPr="00CB4DF0" w:rsidRDefault="0075539E" w:rsidP="00CB4DF0">
            <w:pPr>
              <w:pStyle w:val="a3"/>
              <w:spacing w:line="280" w:lineRule="exact"/>
              <w:ind w:leftChars="0" w:left="785"/>
              <w:rPr>
                <w:rFonts w:ascii="標楷體" w:eastAsia="標楷體" w:hAnsi="標楷體"/>
                <w:color w:val="000000"/>
              </w:rPr>
            </w:pPr>
          </w:p>
          <w:p w14:paraId="40F9C088" w14:textId="77777777" w:rsidR="0075539E" w:rsidRPr="00CB4DF0" w:rsidRDefault="0075539E" w:rsidP="00CB4DF0">
            <w:pPr>
              <w:spacing w:line="280" w:lineRule="exact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14:paraId="485C0356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（一）湯圓可以裝幾碗？</w:t>
            </w:r>
            <w:r w:rsidRPr="00CB4DF0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0CF8E398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請學生先讀p.118</w:t>
            </w:r>
            <w:r w:rsidRPr="00CB4DF0">
              <w:rPr>
                <w:rFonts w:ascii="標楷體" w:eastAsia="標楷體" w:hAnsi="標楷體" w:hint="eastAsia"/>
                <w:color w:val="000000"/>
                <w:bdr w:val="single" w:sz="4" w:space="0" w:color="auto"/>
                <w:shd w:val="pct15" w:color="auto" w:fill="FFFFFF"/>
              </w:rPr>
              <w:t xml:space="preserve"> 練習 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t>，確認學生理解題意後，請學生練習用畫○的方式分裝，並將分裝的過程和結果紀錄在小白板上。</w:t>
            </w:r>
          </w:p>
          <w:p w14:paraId="43400088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</w:p>
          <w:p w14:paraId="096131BC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</w:p>
          <w:p w14:paraId="70BDA1FB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cs="新細明體" w:hint="eastAsia"/>
                <w:color w:val="000000"/>
              </w:rPr>
              <w:t>請個別學生說明自己的紀錄和解題過程，班共同討論</w:t>
            </w:r>
            <w:r w:rsidRPr="00CB4DF0">
              <w:rPr>
                <w:rFonts w:ascii="標楷體" w:eastAsia="標楷體" w:hAnsi="標楷體"/>
                <w:color w:val="000000"/>
              </w:rPr>
              <w:t>分裝的方法及分裝的結果</w:t>
            </w:r>
            <w:r w:rsidRPr="00CB4DF0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35FC0C3A" w14:textId="77777777" w:rsidR="0075539E" w:rsidRPr="00CB4DF0" w:rsidRDefault="0075539E" w:rsidP="00CB4DF0">
            <w:pPr>
              <w:spacing w:line="280" w:lineRule="exact"/>
              <w:ind w:leftChars="118" w:left="703" w:hangingChars="175" w:hanging="420"/>
              <w:rPr>
                <w:rFonts w:ascii="標楷體" w:eastAsia="標楷體" w:hAnsi="標楷體"/>
                <w:color w:val="000000"/>
              </w:rPr>
            </w:pPr>
          </w:p>
          <w:p w14:paraId="216DD23B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（二）我學會了</w:t>
            </w:r>
          </w:p>
          <w:p w14:paraId="0D26EE04" w14:textId="77777777" w:rsidR="0075539E" w:rsidRPr="00CB4DF0" w:rsidRDefault="0075539E" w:rsidP="00CB4DF0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教師請學生發表這節數學課學到了什麼？</w:t>
            </w:r>
          </w:p>
          <w:p w14:paraId="509234B7" w14:textId="00819FF5" w:rsidR="0075539E" w:rsidRPr="00CB4DF0" w:rsidRDefault="0075539E" w:rsidP="00CB4DF0">
            <w:pPr>
              <w:pStyle w:val="a3"/>
              <w:widowControl/>
              <w:numPr>
                <w:ilvl w:val="0"/>
                <w:numId w:val="12"/>
              </w:numPr>
              <w:snapToGrid w:val="0"/>
              <w:spacing w:beforeLines="50" w:before="180" w:afterLines="50" w:after="180" w:line="280" w:lineRule="exact"/>
              <w:ind w:leftChars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教師說明回家作業內容：數學習作第76-77頁。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1FD94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508C6671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542E62D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5</w:t>
            </w:r>
          </w:p>
          <w:p w14:paraId="6285201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2DFB9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19776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071A1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81A6F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F0642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F3FB62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3C3C5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E43365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947659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15</w:t>
            </w:r>
          </w:p>
          <w:p w14:paraId="4E8CE0D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9A6DE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876E991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EB57C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939A74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099253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3576F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2290B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D1791C8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C406771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DCD4653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0FA3B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075FFD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10</w:t>
            </w:r>
          </w:p>
          <w:p w14:paraId="2BFA70E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1CB5CC3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B279C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F7D34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C71969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AB47D1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EF0DC4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AF0075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5</w:t>
            </w:r>
          </w:p>
          <w:p w14:paraId="4555BCF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53E2F7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AF876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1EA437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32B569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0A6C73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9344378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0D33E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68DE31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5</w:t>
            </w:r>
          </w:p>
          <w:p w14:paraId="7C4CC01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C23C1B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7913D8ED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0C549F35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D857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A54D24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8D390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BD2221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7327B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C89E3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66B211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6E1392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95AB083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326A89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42DAE3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80258D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2D825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ED2D1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E70EF7" w14:textId="4B8DA96A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A9197B" w14:textId="36435296" w:rsidR="00CB4DF0" w:rsidRPr="00CB4DF0" w:rsidRDefault="00CB4DF0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FC4023C" w14:textId="77777777" w:rsidR="00CB4DF0" w:rsidRPr="00CB4DF0" w:rsidRDefault="00CB4DF0" w:rsidP="00CB4DF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14:paraId="0A35E44A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839418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14:paraId="62D532C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0B2417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E74479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EC5A41" w14:textId="2CFDA694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53526B" w14:textId="77777777" w:rsidR="00CB4DF0" w:rsidRPr="00CB4DF0" w:rsidRDefault="00CB4DF0" w:rsidP="00CB4DF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14:paraId="4F4F51F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1096A1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137047D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14:paraId="46B401F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2BCDA78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215F0B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C1062F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E171829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706A3A1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C01CF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923585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01C99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14:paraId="6B9E9B1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EB08BE9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F4394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546CF4E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88BD41B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4754D172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BF3E0C0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601F38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3E84A59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14:paraId="41791D1C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14:paraId="5E5EA0C6" w14:textId="77777777" w:rsidR="0075539E" w:rsidRPr="00CB4DF0" w:rsidRDefault="0075539E" w:rsidP="00CB4D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ADC891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B66E84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0BBAA356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1218C481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5B374D6C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73A209CA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2A5E7741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0511CF9C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175642BB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34AB61B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44391029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5C2DD361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5130BF3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26BE4FB5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E0491D7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能利用實物進行分裝，並理解分裝的過程。</w:t>
            </w:r>
          </w:p>
          <w:p w14:paraId="405BE30F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20229D54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AFA620D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229071F4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能利用實物進行分裝，並理解分裝的過程。</w:t>
            </w:r>
          </w:p>
          <w:p w14:paraId="1A706068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42F2330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7F65C51F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7E482A8C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31953977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44CA66C4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23D5538F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49F34D12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15E08741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61B188AD" w14:textId="77777777" w:rsidR="0075539E" w:rsidRPr="00CB4DF0" w:rsidRDefault="0075539E" w:rsidP="00CB4DF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CB4DF0">
              <w:rPr>
                <w:rFonts w:ascii="標楷體" w:eastAsia="標楷體" w:hAnsi="標楷體" w:hint="eastAsia"/>
                <w:color w:val="000000"/>
              </w:rPr>
              <w:t>能用畫○的方式進行分裝，並說明分裝的過程和結果。</w:t>
            </w:r>
          </w:p>
          <w:p w14:paraId="690DDFF3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5455495D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66EC57B0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464280AC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004F117E" w14:textId="77777777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70D18CD5" w14:textId="0F231F10" w:rsidR="0075539E" w:rsidRPr="00CB4DF0" w:rsidRDefault="0075539E" w:rsidP="00CB4DF0">
            <w:pPr>
              <w:autoSpaceDE w:val="0"/>
              <w:autoSpaceDN w:val="0"/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</w:tbl>
    <w:p w14:paraId="38CAB4C2" w14:textId="77777777" w:rsidR="001D3E1B" w:rsidRPr="00CB4DF0" w:rsidRDefault="001D3E1B" w:rsidP="009B366F">
      <w:pPr>
        <w:rPr>
          <w:rFonts w:ascii="標楷體" w:eastAsia="標楷體" w:hAnsi="標楷體"/>
        </w:rPr>
      </w:pPr>
    </w:p>
    <w:sectPr w:rsidR="001D3E1B" w:rsidRPr="00CB4DF0" w:rsidSect="00FD1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AEB1" w14:textId="77777777" w:rsidR="0044484F" w:rsidRDefault="0044484F" w:rsidP="00DA671A">
      <w:r>
        <w:separator/>
      </w:r>
    </w:p>
  </w:endnote>
  <w:endnote w:type="continuationSeparator" w:id="0">
    <w:p w14:paraId="4BF87587" w14:textId="77777777" w:rsidR="0044484F" w:rsidRDefault="0044484F" w:rsidP="00DA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6680" w14:textId="77777777" w:rsidR="0044484F" w:rsidRDefault="0044484F" w:rsidP="00DA671A">
      <w:r>
        <w:separator/>
      </w:r>
    </w:p>
  </w:footnote>
  <w:footnote w:type="continuationSeparator" w:id="0">
    <w:p w14:paraId="4DAEFD9A" w14:textId="77777777" w:rsidR="0044484F" w:rsidRDefault="0044484F" w:rsidP="00DA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23"/>
    <w:multiLevelType w:val="hybridMultilevel"/>
    <w:tmpl w:val="5C6067A2"/>
    <w:lvl w:ilvl="0" w:tplc="0409000F">
      <w:start w:val="1"/>
      <w:numFmt w:val="decimal"/>
      <w:lvlText w:val="%1."/>
      <w:lvlJc w:val="left"/>
      <w:pPr>
        <w:tabs>
          <w:tab w:val="num" w:pos="2504"/>
        </w:tabs>
        <w:ind w:left="2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4"/>
        </w:tabs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4"/>
        </w:tabs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4"/>
        </w:tabs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4"/>
        </w:tabs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4"/>
        </w:tabs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480"/>
      </w:pPr>
    </w:lvl>
  </w:abstractNum>
  <w:abstractNum w:abstractNumId="1" w15:restartNumberingAfterBreak="0">
    <w:nsid w:val="0C442E44"/>
    <w:multiLevelType w:val="hybridMultilevel"/>
    <w:tmpl w:val="2F0E75AA"/>
    <w:lvl w:ilvl="0" w:tplc="CACE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567B86"/>
    <w:multiLevelType w:val="hybridMultilevel"/>
    <w:tmpl w:val="5E704E90"/>
    <w:lvl w:ilvl="0" w:tplc="1E7285B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DDE142C"/>
    <w:multiLevelType w:val="hybridMultilevel"/>
    <w:tmpl w:val="D35E47D2"/>
    <w:lvl w:ilvl="0" w:tplc="DFB82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7C7588"/>
    <w:multiLevelType w:val="hybridMultilevel"/>
    <w:tmpl w:val="B63CCF32"/>
    <w:lvl w:ilvl="0" w:tplc="18E0C6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3F683A9F"/>
    <w:multiLevelType w:val="hybridMultilevel"/>
    <w:tmpl w:val="5E704E90"/>
    <w:lvl w:ilvl="0" w:tplc="1E7285B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491038F6"/>
    <w:multiLevelType w:val="hybridMultilevel"/>
    <w:tmpl w:val="45067DF2"/>
    <w:lvl w:ilvl="0" w:tplc="CFB25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59724604"/>
    <w:multiLevelType w:val="hybridMultilevel"/>
    <w:tmpl w:val="5E9E2B38"/>
    <w:lvl w:ilvl="0" w:tplc="E1B436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693D55"/>
    <w:multiLevelType w:val="hybridMultilevel"/>
    <w:tmpl w:val="4C68A5D2"/>
    <w:lvl w:ilvl="0" w:tplc="C226D438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9" w15:restartNumberingAfterBreak="0">
    <w:nsid w:val="68F428B8"/>
    <w:multiLevelType w:val="hybridMultilevel"/>
    <w:tmpl w:val="FC90EEAE"/>
    <w:lvl w:ilvl="0" w:tplc="4B4E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85C1E"/>
    <w:multiLevelType w:val="hybridMultilevel"/>
    <w:tmpl w:val="C1205ACE"/>
    <w:lvl w:ilvl="0" w:tplc="1CAAE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E7777A5"/>
    <w:multiLevelType w:val="hybridMultilevel"/>
    <w:tmpl w:val="2F0E75AA"/>
    <w:lvl w:ilvl="0" w:tplc="CACE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906722567">
    <w:abstractNumId w:val="9"/>
  </w:num>
  <w:num w:numId="2" w16cid:durableId="610938917">
    <w:abstractNumId w:val="1"/>
  </w:num>
  <w:num w:numId="3" w16cid:durableId="167721814">
    <w:abstractNumId w:val="3"/>
  </w:num>
  <w:num w:numId="4" w16cid:durableId="720983582">
    <w:abstractNumId w:val="4"/>
  </w:num>
  <w:num w:numId="5" w16cid:durableId="2084376340">
    <w:abstractNumId w:val="10"/>
  </w:num>
  <w:num w:numId="6" w16cid:durableId="1509976076">
    <w:abstractNumId w:val="0"/>
  </w:num>
  <w:num w:numId="7" w16cid:durableId="1988776536">
    <w:abstractNumId w:val="7"/>
  </w:num>
  <w:num w:numId="8" w16cid:durableId="2046170366">
    <w:abstractNumId w:val="11"/>
  </w:num>
  <w:num w:numId="9" w16cid:durableId="1987316277">
    <w:abstractNumId w:val="8"/>
  </w:num>
  <w:num w:numId="10" w16cid:durableId="1212501628">
    <w:abstractNumId w:val="6"/>
  </w:num>
  <w:num w:numId="11" w16cid:durableId="788208759">
    <w:abstractNumId w:val="2"/>
  </w:num>
  <w:num w:numId="12" w16cid:durableId="80650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6"/>
    <w:rsid w:val="00071250"/>
    <w:rsid w:val="000D2E44"/>
    <w:rsid w:val="0016319D"/>
    <w:rsid w:val="001659ED"/>
    <w:rsid w:val="00170865"/>
    <w:rsid w:val="00170E17"/>
    <w:rsid w:val="001926CE"/>
    <w:rsid w:val="001D3E1B"/>
    <w:rsid w:val="00215EEF"/>
    <w:rsid w:val="002A6BBB"/>
    <w:rsid w:val="003B34FA"/>
    <w:rsid w:val="0041782D"/>
    <w:rsid w:val="0044484F"/>
    <w:rsid w:val="00495942"/>
    <w:rsid w:val="00501037"/>
    <w:rsid w:val="00554391"/>
    <w:rsid w:val="00576269"/>
    <w:rsid w:val="0061168C"/>
    <w:rsid w:val="0066477F"/>
    <w:rsid w:val="006B19CD"/>
    <w:rsid w:val="006B2D92"/>
    <w:rsid w:val="006B5EB9"/>
    <w:rsid w:val="006E5EC6"/>
    <w:rsid w:val="006F3B1A"/>
    <w:rsid w:val="006F715D"/>
    <w:rsid w:val="0075539E"/>
    <w:rsid w:val="007926C8"/>
    <w:rsid w:val="008B0E51"/>
    <w:rsid w:val="00966655"/>
    <w:rsid w:val="009B366F"/>
    <w:rsid w:val="00A36BCA"/>
    <w:rsid w:val="00A61686"/>
    <w:rsid w:val="00A95E67"/>
    <w:rsid w:val="00AE21C8"/>
    <w:rsid w:val="00B21495"/>
    <w:rsid w:val="00B22F35"/>
    <w:rsid w:val="00C36EB7"/>
    <w:rsid w:val="00CB361C"/>
    <w:rsid w:val="00CB4DF0"/>
    <w:rsid w:val="00D063F8"/>
    <w:rsid w:val="00D07FE1"/>
    <w:rsid w:val="00D2406A"/>
    <w:rsid w:val="00D26D5E"/>
    <w:rsid w:val="00D30340"/>
    <w:rsid w:val="00D31447"/>
    <w:rsid w:val="00D32118"/>
    <w:rsid w:val="00D67436"/>
    <w:rsid w:val="00DA671A"/>
    <w:rsid w:val="00DD65A0"/>
    <w:rsid w:val="00E709DA"/>
    <w:rsid w:val="00E9142C"/>
    <w:rsid w:val="00E91DAC"/>
    <w:rsid w:val="00EA2D5C"/>
    <w:rsid w:val="00ED0535"/>
    <w:rsid w:val="00ED6C1A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77406"/>
  <w15:docId w15:val="{C26FB53F-D46F-4517-BB25-1EC4033D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B5E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67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6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7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66477F"/>
    <w:rPr>
      <w:b/>
      <w:bCs/>
    </w:rPr>
  </w:style>
  <w:style w:type="paragraph" w:styleId="Web">
    <w:name w:val="Normal (Web)"/>
    <w:basedOn w:val="a"/>
    <w:uiPriority w:val="99"/>
    <w:unhideWhenUsed/>
    <w:rsid w:val="00E91D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."/>
    <w:basedOn w:val="a"/>
    <w:rsid w:val="0075539E"/>
    <w:pPr>
      <w:adjustRightInd w:val="0"/>
      <w:snapToGrid w:val="0"/>
      <w:spacing w:line="500" w:lineRule="atLeast"/>
      <w:ind w:left="299" w:hangingChars="115" w:hanging="299"/>
    </w:pPr>
    <w:rPr>
      <w:rFonts w:eastAsia="細明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1230</Characters>
  <Application>Microsoft Office Word</Application>
  <DocSecurity>0</DocSecurity>
  <Lines>10</Lines>
  <Paragraphs>2</Paragraphs>
  <ScaleCrop>false</ScaleCrop>
  <Company>PCmajin.com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yc hm</cp:lastModifiedBy>
  <cp:revision>3</cp:revision>
  <cp:lastPrinted>2018-11-28T05:00:00Z</cp:lastPrinted>
  <dcterms:created xsi:type="dcterms:W3CDTF">2022-05-11T15:44:00Z</dcterms:created>
  <dcterms:modified xsi:type="dcterms:W3CDTF">2022-05-11T15:58:00Z</dcterms:modified>
</cp:coreProperties>
</file>