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D1" w:rsidRPr="00035A07" w:rsidRDefault="00D66D68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 w:hint="eastAsia"/>
          <w:b/>
          <w:sz w:val="36"/>
          <w:szCs w:val="28"/>
        </w:rPr>
        <w:t>羅厝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="00BA7CBA"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267AEF">
        <w:rPr>
          <w:rFonts w:hAnsi="標楷體" w:hint="eastAsia"/>
          <w:b/>
          <w:sz w:val="36"/>
          <w:szCs w:val="28"/>
        </w:rPr>
        <w:t>教學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5F5864" w:rsidRDefault="005F5864" w:rsidP="005F5864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＊課程設計原則依教科書為主，再以兒童生活經驗重新佈題，讓小朋友在單元小　　</w:t>
      </w:r>
    </w:p>
    <w:p w:rsidR="005F5864" w:rsidRDefault="005F5864" w:rsidP="005F5864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　節中多些思考更加熟練。</w:t>
      </w:r>
    </w:p>
    <w:p w:rsidR="005F5864" w:rsidRDefault="005F5864" w:rsidP="005F5864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＊越是低年級的小朋友，更需依據生活範籌建構課程學習，所以在各領域的教學</w:t>
      </w:r>
    </w:p>
    <w:p w:rsidR="005F5864" w:rsidRDefault="005F5864" w:rsidP="005F5864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　中，我會依小朋友感興趣的議題融入課程中，進而能樂於學習，最後能將習得　</w:t>
      </w:r>
    </w:p>
    <w:p w:rsidR="002C34DB" w:rsidRPr="00BC11A8" w:rsidRDefault="005F5864" w:rsidP="00930E1A">
      <w:pPr>
        <w:snapToGrid w:val="0"/>
        <w:spacing w:line="400" w:lineRule="exact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　的能力用於日常。</w:t>
      </w:r>
    </w:p>
    <w:p w:rsid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2C34DB"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2C34DB" w:rsidRPr="00BA7CB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3813"/>
        <w:gridCol w:w="1443"/>
        <w:gridCol w:w="283"/>
        <w:gridCol w:w="1418"/>
        <w:gridCol w:w="1734"/>
      </w:tblGrid>
      <w:tr w:rsidR="00930E1A" w:rsidRPr="000A031A" w:rsidTr="001B5FE2">
        <w:trPr>
          <w:trHeight w:val="50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785312" w:rsidRDefault="00F121A7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數學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0A031A" w:rsidRDefault="00F121A7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吳慧茹</w:t>
            </w: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C0340D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tcBorders>
              <w:bottom w:val="single" w:sz="4" w:space="0" w:color="000000"/>
              <w:right w:val="single" w:sz="4" w:space="0" w:color="auto"/>
            </w:tcBorders>
          </w:tcPr>
          <w:p w:rsidR="00930E1A" w:rsidRPr="00F121A7" w:rsidRDefault="00F121A7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121A7">
              <w:rPr>
                <w:rFonts w:ascii="標楷體" w:eastAsia="標楷體" w:hAnsi="標楷體"/>
              </w:rPr>
              <w:t>4</w:t>
            </w:r>
            <w:r w:rsidRPr="00F121A7">
              <w:rPr>
                <w:rFonts w:ascii="標楷體" w:eastAsia="標楷體" w:hAnsi="標楷體" w:hint="eastAsia"/>
              </w:rPr>
              <w:t>的乘法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785312" w:rsidRDefault="00930E1A" w:rsidP="0057644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</w:t>
            </w:r>
            <w:r w:rsidR="0057644C"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</w:t>
            </w:r>
            <w:r w:rsidR="0057644C">
              <w:rPr>
                <w:rFonts w:eastAsia="標楷體" w:hAnsi="標楷體" w:hint="eastAsia"/>
                <w:noProof/>
              </w:rPr>
              <w:t>40</w:t>
            </w:r>
            <w:r>
              <w:rPr>
                <w:rFonts w:eastAsia="標楷體" w:hAnsi="標楷體" w:hint="eastAsia"/>
                <w:noProof/>
              </w:rPr>
              <w:t>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21766" w:rsidRPr="000A031A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5"/>
            <w:tcBorders>
              <w:bottom w:val="single" w:sz="4" w:space="0" w:color="000000"/>
              <w:right w:val="single" w:sz="18" w:space="0" w:color="auto"/>
            </w:tcBorders>
          </w:tcPr>
          <w:p w:rsidR="00F21766" w:rsidRDefault="00F121A7" w:rsidP="00C3103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▓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教科書（□康軒□翰林</w:t>
            </w:r>
            <w:r>
              <w:rPr>
                <w:rFonts w:ascii="標楷體" w:eastAsia="標楷體" w:hAnsi="標楷體" w:hint="eastAsia"/>
                <w:b/>
              </w:rPr>
              <w:t>▓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南一□其他      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F21766" w:rsidRDefault="004D45C6" w:rsidP="00F97B0F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自編（說明：）</w:t>
            </w:r>
          </w:p>
        </w:tc>
      </w:tr>
      <w:tr w:rsidR="00F21766" w:rsidRPr="000A031A" w:rsidTr="002C34DB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F21766" w:rsidRDefault="00F121A7" w:rsidP="00C3103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▓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第一學習階段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□第二學習階段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785312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21766" w:rsidRDefault="00F121A7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二年級</w:t>
            </w: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</w:t>
            </w:r>
            <w:r w:rsidR="00F21766">
              <w:rPr>
                <w:rFonts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E66397" w:rsidRDefault="005F5864" w:rsidP="005F58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1讀出單位量為5的乘法算式，並熟記乘法口訣。</w:t>
            </w:r>
          </w:p>
          <w:p w:rsidR="005F5864" w:rsidRPr="0057644C" w:rsidRDefault="005F5864" w:rsidP="005F5864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透過單位量4的連加，認識4的乘法。</w:t>
            </w:r>
          </w:p>
        </w:tc>
      </w:tr>
      <w:tr w:rsidR="00930E1A" w:rsidRPr="000A031A" w:rsidTr="00FF399D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DB43C0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833143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</w:p>
    <w:p w:rsidR="002C34DB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（二）規劃節次（請自行設定節次</w:t>
      </w:r>
      <w:r w:rsidR="002A44A5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DD4631" w:rsidTr="007240B8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2C34DB" w:rsidRPr="00DD4631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3267FC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7D2B8E">
              <w:rPr>
                <w:rFonts w:ascii="標楷體" w:eastAsia="標楷體" w:hAnsi="標楷體" w:hint="eastAsia"/>
                <w:noProof/>
              </w:rPr>
              <w:t>選定節次</w:t>
            </w:r>
          </w:p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7D2B8E" w:rsidRPr="003267FC" w:rsidRDefault="007D2B8E" w:rsidP="002A44A5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57644C" w:rsidP="007D2B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　</w:t>
            </w:r>
            <w:r w:rsidR="00F121A7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052B0B" w:rsidRPr="00D64675" w:rsidRDefault="00052B0B" w:rsidP="00052B0B">
            <w:pPr>
              <w:contextualSpacing/>
              <w:rPr>
                <w:rFonts w:ascii="標楷體" w:eastAsia="標楷體" w:hAnsi="標楷體"/>
                <w:b/>
              </w:rPr>
            </w:pPr>
            <w:r w:rsidRPr="00D64675">
              <w:rPr>
                <w:rFonts w:ascii="標楷體" w:eastAsia="標楷體" w:hAnsi="標楷體" w:hint="eastAsia"/>
                <w:b/>
              </w:rPr>
              <w:t>【活動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D64675">
              <w:rPr>
                <w:rFonts w:ascii="標楷體" w:eastAsia="標楷體" w:hAnsi="標楷體" w:hint="eastAsia"/>
                <w:b/>
              </w:rPr>
              <w:t>】</w:t>
            </w:r>
            <w:r w:rsidRPr="00D079FF">
              <w:rPr>
                <w:rFonts w:ascii="標楷體" w:eastAsia="標楷體" w:hAnsi="標楷體"/>
                <w:b/>
              </w:rPr>
              <w:t>4</w:t>
            </w:r>
            <w:r w:rsidRPr="00D079FF">
              <w:rPr>
                <w:rFonts w:ascii="標楷體" w:eastAsia="標楷體" w:hAnsi="標楷體" w:hint="eastAsia"/>
                <w:b/>
              </w:rPr>
              <w:t>的乘法算式和乘法表</w:t>
            </w:r>
          </w:p>
          <w:p w:rsidR="00052B0B" w:rsidRDefault="00052B0B" w:rsidP="00052B0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○</w:t>
            </w:r>
            <w:r w:rsidRPr="00D079FF">
              <w:rPr>
                <w:rFonts w:ascii="標楷體" w:eastAsia="標楷體" w:hAnsi="標楷體" w:hint="eastAsia"/>
              </w:rPr>
              <w:t>以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的幾倍描述乘法問題</w:t>
            </w:r>
          </w:p>
          <w:p w:rsidR="00052B0B" w:rsidRPr="00DA6745" w:rsidRDefault="00052B0B" w:rsidP="00052B0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320B56">
              <w:rPr>
                <w:rFonts w:ascii="標楷體" w:eastAsia="標楷體" w:hAnsi="標楷體" w:hint="eastAsia"/>
              </w:rPr>
              <w:t>進行單位量為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，單位數</w:t>
            </w:r>
            <w:r w:rsidRPr="00320B56">
              <w:rPr>
                <w:rFonts w:ascii="標楷體" w:eastAsia="標楷體" w:hAnsi="標楷體"/>
              </w:rPr>
              <w:t>1</w:t>
            </w:r>
            <w:r w:rsidRPr="00320B56">
              <w:rPr>
                <w:rFonts w:ascii="標楷體" w:eastAsia="標楷體" w:hAnsi="標楷體" w:hint="eastAsia"/>
              </w:rPr>
              <w:t>到</w:t>
            </w:r>
            <w:r w:rsidRPr="00320B56">
              <w:rPr>
                <w:rFonts w:ascii="標楷體" w:eastAsia="標楷體" w:hAnsi="標楷體"/>
              </w:rPr>
              <w:t>9</w:t>
            </w:r>
            <w:r w:rsidRPr="00320B56">
              <w:rPr>
                <w:rFonts w:ascii="標楷體" w:eastAsia="標楷體" w:hAnsi="標楷體" w:hint="eastAsia"/>
              </w:rPr>
              <w:t>的乘法算式記錄和熟記口訣</w:t>
            </w:r>
          </w:p>
          <w:p w:rsidR="007D2B8E" w:rsidRDefault="007D2B8E" w:rsidP="002A44A5">
            <w:pPr>
              <w:jc w:val="both"/>
            </w:pPr>
          </w:p>
          <w:p w:rsidR="007D2B8E" w:rsidRDefault="007D2B8E" w:rsidP="002A44A5">
            <w:pPr>
              <w:jc w:val="both"/>
            </w:pPr>
          </w:p>
        </w:tc>
      </w:tr>
      <w:tr w:rsidR="007D2B8E" w:rsidRPr="004D45C6" w:rsidTr="007D2B8E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</w:p>
          <w:p w:rsidR="007D2B8E" w:rsidRPr="004D45C6" w:rsidRDefault="007D2B8E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7D2B8E" w:rsidRPr="00930E1A" w:rsidTr="007D2B8E">
        <w:trPr>
          <w:trHeight w:val="724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  <w:p w:rsidR="007D2B8E" w:rsidRPr="00930E1A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7D2B8E" w:rsidRPr="00930E1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  <w:p w:rsidR="007D2B8E" w:rsidRPr="00930E1A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</w:tc>
      </w:tr>
    </w:tbl>
    <w:p w:rsidR="005B159D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　</w:t>
      </w:r>
    </w:p>
    <w:p w:rsidR="005B159D" w:rsidRDefault="005B159D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:rsidR="005B159D" w:rsidRDefault="005B159D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:rsidR="005B159D" w:rsidRDefault="005B159D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:rsidR="005B159D" w:rsidRDefault="005B159D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:rsidR="00930E1A" w:rsidRPr="00930E1A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（三）</w:t>
      </w:r>
      <w:r w:rsidRPr="002C1069">
        <w:rPr>
          <w:rFonts w:ascii="標楷體" w:eastAsia="標楷體" w:hAnsi="標楷體" w:hint="eastAsia"/>
          <w:b/>
          <w:color w:val="FF0000"/>
          <w:sz w:val="28"/>
          <w:szCs w:val="28"/>
        </w:rPr>
        <w:t>各節教案</w:t>
      </w:r>
      <w:r>
        <w:rPr>
          <w:rFonts w:ascii="標楷體" w:eastAsia="標楷體" w:hAnsi="標楷體" w:hint="eastAsia"/>
          <w:b/>
          <w:sz w:val="28"/>
          <w:szCs w:val="28"/>
        </w:rPr>
        <w:t>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3267FC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5B159D" w:rsidRPr="00DD4631" w:rsidRDefault="002A44A5" w:rsidP="005B159D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5B159D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教學活動規劃說明</w:t>
            </w:r>
          </w:p>
        </w:tc>
      </w:tr>
      <w:tr w:rsidR="00CC43F8" w:rsidRPr="003267FC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DD4631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Default="00F121A7" w:rsidP="00B45CDC">
            <w:pPr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第四節</w:t>
            </w:r>
          </w:p>
          <w:p w:rsidR="0012435F" w:rsidRPr="004D45C6" w:rsidRDefault="0012435F" w:rsidP="00B45CDC">
            <w:pPr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267FC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授課</w:t>
            </w:r>
            <w:r w:rsidR="00CC43F8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3267FC" w:rsidRDefault="0057644C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40</w:t>
            </w:r>
            <w:r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6E42EB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AD298B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45CDC" w:rsidRPr="004D45C6" w:rsidRDefault="0057644C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2E06E0">
              <w:rPr>
                <w:rFonts w:ascii="標楷體" w:eastAsia="標楷體" w:hAnsi="標楷體" w:cs="Arial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I</w:t>
            </w:r>
            <w:r w:rsidRPr="002E06E0">
              <w:rPr>
                <w:rFonts w:ascii="標楷體" w:eastAsia="標楷體" w:hAnsi="標楷體" w:cs="Arial"/>
                <w:lang w:bidi="he-IL"/>
              </w:rPr>
              <w:t>-4</w:t>
            </w:r>
            <w:r w:rsidRPr="002E06E0">
              <w:rPr>
                <w:rFonts w:ascii="標楷體" w:eastAsia="標楷體" w:hAnsi="標楷體" w:cs="Arial" w:hint="eastAsia"/>
                <w:lang w:bidi="he-IL"/>
              </w:rPr>
              <w:t>理解乘法的意義，熟練十十乘法，並初步進行分裝與平分的除法活動。</w:t>
            </w:r>
          </w:p>
        </w:tc>
      </w:tr>
      <w:tr w:rsidR="006E42EB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AD298B" w:rsidRDefault="006E42EB" w:rsidP="00AF440E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7644C" w:rsidRPr="002E06E0" w:rsidRDefault="0057644C" w:rsidP="0057644C">
            <w:pPr>
              <w:rPr>
                <w:rFonts w:ascii="標楷體" w:eastAsia="標楷體" w:hAnsi="標楷體" w:cs="Arial"/>
                <w:lang w:bidi="he-IL"/>
              </w:rPr>
            </w:pPr>
            <w:r w:rsidRPr="002E06E0">
              <w:rPr>
                <w:rFonts w:ascii="標楷體" w:eastAsia="標楷體" w:hAnsi="標楷體" w:cs="Arial"/>
                <w:lang w:bidi="he-IL"/>
              </w:rPr>
              <w:t>N-2-6</w:t>
            </w:r>
            <w:r w:rsidRPr="002E06E0">
              <w:rPr>
                <w:rFonts w:ascii="標楷體" w:eastAsia="標楷體" w:hAnsi="標楷體" w:cs="Arial" w:hint="eastAsia"/>
                <w:lang w:bidi="he-IL"/>
              </w:rPr>
              <w:t>乘法：乘法的意義與應用。在學習乘法過程，逐步發展「倍」的概念，做為統整乘法應用情境的語言。</w:t>
            </w:r>
          </w:p>
          <w:p w:rsidR="00B45CDC" w:rsidRPr="00930E1A" w:rsidRDefault="0057644C" w:rsidP="0057644C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2E06E0">
              <w:rPr>
                <w:rFonts w:ascii="標楷體" w:eastAsia="標楷體" w:hAnsi="標楷體" w:cs="Arial"/>
                <w:lang w:bidi="he-IL"/>
              </w:rPr>
              <w:t>N-2-7</w:t>
            </w:r>
            <w:r w:rsidRPr="002E06E0">
              <w:rPr>
                <w:rFonts w:ascii="標楷體" w:eastAsia="標楷體" w:hAnsi="標楷體" w:cs="Arial" w:hint="eastAsia"/>
                <w:lang w:bidi="he-IL"/>
              </w:rPr>
              <w:t>十十乘法：乘除直式計算的基礎，以熟練為目標。</w:t>
            </w:r>
          </w:p>
        </w:tc>
      </w:tr>
      <w:tr w:rsidR="002A44A5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44A5" w:rsidRDefault="002A44A5" w:rsidP="007240B8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7644C" w:rsidRPr="007404AC" w:rsidRDefault="0057644C" w:rsidP="0057644C">
            <w:pPr>
              <w:autoSpaceDE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7404AC">
              <w:rPr>
                <w:rFonts w:ascii="標楷體" w:eastAsia="標楷體" w:hAnsi="標楷體" w:hint="eastAsia"/>
                <w:bCs/>
              </w:rPr>
              <w:t>數累加的具體情境中，能以幾倍來描述乘法問題。</w:t>
            </w:r>
          </w:p>
          <w:p w:rsidR="0057644C" w:rsidRPr="007404AC" w:rsidRDefault="0057644C" w:rsidP="0057644C">
            <w:pPr>
              <w:autoSpaceDE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7404AC">
              <w:rPr>
                <w:rFonts w:ascii="標楷體" w:eastAsia="標楷體" w:hAnsi="標楷體" w:hint="eastAsia"/>
                <w:bCs/>
              </w:rPr>
              <w:t>透過單位量4的連加，認識4的乘法概念。</w:t>
            </w:r>
          </w:p>
          <w:p w:rsidR="0057644C" w:rsidRPr="007404AC" w:rsidRDefault="0057644C" w:rsidP="0057644C">
            <w:pPr>
              <w:autoSpaceDE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7404AC">
              <w:rPr>
                <w:rFonts w:ascii="標楷體" w:eastAsia="標楷體" w:hAnsi="標楷體" w:hint="eastAsia"/>
                <w:bCs/>
              </w:rPr>
              <w:t>透過單位量4的連加，解決並用乘法算式記錄單位量為4，單位數1到9的乘法問題。</w:t>
            </w:r>
          </w:p>
          <w:p w:rsidR="0057644C" w:rsidRPr="007404AC" w:rsidRDefault="0057644C" w:rsidP="0057644C">
            <w:pPr>
              <w:autoSpaceDE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7404AC">
              <w:rPr>
                <w:rFonts w:ascii="標楷體" w:eastAsia="標楷體" w:hAnsi="標楷體" w:hint="eastAsia"/>
                <w:bCs/>
              </w:rPr>
              <w:t>能用4的乘法解決生活中的問題。</w:t>
            </w:r>
          </w:p>
          <w:p w:rsidR="007D2B8E" w:rsidRDefault="0057644C" w:rsidP="00986973">
            <w:pPr>
              <w:jc w:val="both"/>
            </w:pPr>
            <w:r>
              <w:rPr>
                <w:rFonts w:ascii="標楷體" w:eastAsia="標楷體" w:hAnsi="標楷體" w:hint="eastAsia"/>
                <w:bCs/>
              </w:rPr>
              <w:t>5.</w:t>
            </w:r>
            <w:r w:rsidR="00986973">
              <w:rPr>
                <w:rFonts w:ascii="標楷體" w:eastAsia="標楷體" w:hAnsi="標楷體" w:hint="eastAsia"/>
                <w:bCs/>
              </w:rPr>
              <w:t>說出</w:t>
            </w:r>
            <w:r w:rsidRPr="007404AC">
              <w:rPr>
                <w:rFonts w:ascii="標楷體" w:eastAsia="標楷體" w:hAnsi="標楷體" w:hint="eastAsia"/>
                <w:bCs/>
              </w:rPr>
              <w:t>單位量為4的乘法算式並熟記乘法口訣。</w:t>
            </w:r>
          </w:p>
        </w:tc>
      </w:tr>
      <w:tr w:rsidR="00930E1A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DD4631" w:rsidRDefault="002A44A5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45CDC" w:rsidRPr="00986973" w:rsidRDefault="00986973" w:rsidP="00986973">
            <w:pPr>
              <w:snapToGrid w:val="0"/>
              <w:rPr>
                <w:rFonts w:ascii="標楷體" w:eastAsia="標楷體" w:hAnsi="標楷體" w:hint="eastAsia"/>
              </w:rPr>
            </w:pPr>
            <w:r w:rsidRPr="00986973">
              <w:rPr>
                <w:rFonts w:ascii="標楷體" w:eastAsia="標楷體" w:hAnsi="標楷體" w:hint="eastAsia"/>
              </w:rPr>
              <w:t>能在具體情境中，以</w:t>
            </w:r>
            <w:r w:rsidRPr="00986973">
              <w:rPr>
                <w:rFonts w:ascii="標楷體" w:eastAsia="標楷體" w:hAnsi="標楷體" w:hint="eastAsia"/>
              </w:rPr>
              <w:t>4</w:t>
            </w:r>
            <w:r w:rsidRPr="00986973">
              <w:rPr>
                <w:rFonts w:ascii="標楷體" w:eastAsia="標楷體" w:hAnsi="標楷體"/>
              </w:rPr>
              <w:t>的單位</w:t>
            </w:r>
            <w:r w:rsidRPr="00986973">
              <w:rPr>
                <w:rFonts w:ascii="標楷體" w:eastAsia="標楷體" w:hAnsi="標楷體" w:hint="eastAsia"/>
              </w:rPr>
              <w:t>為基準，</w:t>
            </w:r>
            <w:r w:rsidRPr="00986973">
              <w:rPr>
                <w:rFonts w:ascii="標楷體" w:eastAsia="標楷體" w:hAnsi="標楷體" w:hint="eastAsia"/>
                <w:noProof/>
              </w:rPr>
              <w:t>讀出單位量為4的乘法算式，並熟記乘法口訣。</w:t>
            </w:r>
          </w:p>
        </w:tc>
      </w:tr>
      <w:tr w:rsidR="009A6201" w:rsidRPr="003267FC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9A6201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  <w:r w:rsidR="00B45CDC">
              <w:rPr>
                <w:rFonts w:eastAsia="標楷體" w:hAnsi="標楷體" w:hint="eastAsia"/>
                <w:b/>
                <w:noProof/>
              </w:rPr>
              <w:t>檢核</w:t>
            </w:r>
            <w:r>
              <w:rPr>
                <w:rFonts w:eastAsia="標楷體" w:hAnsi="標楷體" w:hint="eastAsia"/>
                <w:b/>
                <w:noProof/>
              </w:rPr>
              <w:t>／備註</w:t>
            </w:r>
          </w:p>
        </w:tc>
      </w:tr>
      <w:tr w:rsidR="00617AAF" w:rsidRPr="000A031A" w:rsidTr="00DC3612">
        <w:trPr>
          <w:trHeight w:val="56"/>
          <w:jc w:val="center"/>
        </w:trPr>
        <w:tc>
          <w:tcPr>
            <w:tcW w:w="7123" w:type="dxa"/>
            <w:gridSpan w:val="3"/>
          </w:tcPr>
          <w:p w:rsidR="00617AAF" w:rsidRPr="00D64675" w:rsidRDefault="00617AAF" w:rsidP="00617AAF">
            <w:pPr>
              <w:contextualSpacing/>
              <w:rPr>
                <w:rFonts w:ascii="標楷體" w:eastAsia="標楷體" w:hAnsi="標楷體"/>
                <w:b/>
              </w:rPr>
            </w:pPr>
            <w:r w:rsidRPr="00D64675">
              <w:rPr>
                <w:rFonts w:ascii="標楷體" w:eastAsia="標楷體" w:hAnsi="標楷體" w:hint="eastAsia"/>
                <w:b/>
              </w:rPr>
              <w:t>【活動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D64675">
              <w:rPr>
                <w:rFonts w:ascii="標楷體" w:eastAsia="標楷體" w:hAnsi="標楷體" w:hint="eastAsia"/>
                <w:b/>
              </w:rPr>
              <w:t>】</w:t>
            </w:r>
            <w:r w:rsidRPr="00D079FF">
              <w:rPr>
                <w:rFonts w:ascii="標楷體" w:eastAsia="標楷體" w:hAnsi="標楷體"/>
                <w:b/>
              </w:rPr>
              <w:t>4</w:t>
            </w:r>
            <w:r w:rsidRPr="00D079FF">
              <w:rPr>
                <w:rFonts w:ascii="標楷體" w:eastAsia="標楷體" w:hAnsi="標楷體" w:hint="eastAsia"/>
                <w:b/>
              </w:rPr>
              <w:t>的乘法算式和乘法表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○</w:t>
            </w:r>
            <w:r w:rsidRPr="00D079FF">
              <w:rPr>
                <w:rFonts w:ascii="標楷體" w:eastAsia="標楷體" w:hAnsi="標楷體" w:hint="eastAsia"/>
              </w:rPr>
              <w:t>以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的幾倍描述乘法問題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D079FF">
              <w:rPr>
                <w:rFonts w:ascii="標楷體" w:eastAsia="標楷體" w:hAnsi="標楷體" w:hint="eastAsia"/>
              </w:rPr>
              <w:t>布題一：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盒梨子有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個。</w:t>
            </w:r>
          </w:p>
          <w:p w:rsidR="00617AAF" w:rsidRPr="00A31E0E" w:rsidRDefault="00617AAF" w:rsidP="00617AAF">
            <w:pPr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盒共有幾個梨子？把做法用算式記下來。</w:t>
            </w:r>
          </w:p>
          <w:p w:rsidR="00617AAF" w:rsidRPr="00DA6745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盒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盒的加，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次加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個梨子</w:t>
            </w:r>
          </w:p>
          <w:p w:rsidR="00617AAF" w:rsidRPr="00D079F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＝</w:t>
            </w:r>
            <w:r w:rsidRPr="00D079FF">
              <w:rPr>
                <w:rFonts w:ascii="標楷體" w:eastAsia="標楷體" w:hAnsi="標楷體"/>
              </w:rPr>
              <w:t>8</w:t>
            </w:r>
            <w:r w:rsidRPr="00D079FF">
              <w:rPr>
                <w:rFonts w:ascii="標楷體" w:eastAsia="標楷體" w:hAnsi="標楷體" w:hint="eastAsia"/>
              </w:rPr>
              <w:t>，</w:t>
            </w:r>
            <w:r w:rsidRPr="00D079FF">
              <w:rPr>
                <w:rFonts w:ascii="標楷體" w:eastAsia="標楷體" w:hAnsi="標楷體"/>
              </w:rPr>
              <w:t>8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＝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，共有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個梨子。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②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個梨子連加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次，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相加，</w:t>
            </w:r>
          </w:p>
          <w:p w:rsidR="00617AAF" w:rsidRPr="00D079F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＝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，共有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個梨子。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③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盒有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個，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盒是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的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倍，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＝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，共有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個梨子。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 w:hint="eastAsia"/>
              </w:rPr>
              <w:t>有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盒梨子，再多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盒，共有幾個梨子？</w:t>
            </w:r>
          </w:p>
          <w:p w:rsidR="00617AAF" w:rsidRDefault="005F5864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pict w14:anchorId="60A89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72.75pt">
                  <v:imagedata r:id="rId7" o:title=""/>
                </v:shape>
              </w:pic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 w:hint="eastAsia"/>
              </w:rPr>
              <w:t>兒童分組討論、發表。如：再多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盒是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盒，可以用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再加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來計算。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＝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，</w:t>
            </w:r>
            <w:r w:rsidRPr="00D079FF">
              <w:rPr>
                <w:rFonts w:ascii="標楷體" w:eastAsia="標楷體" w:hAnsi="標楷體"/>
              </w:rPr>
              <w:t>12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＝</w:t>
            </w:r>
            <w:r w:rsidRPr="00D079FF">
              <w:rPr>
                <w:rFonts w:ascii="標楷體" w:eastAsia="標楷體" w:hAnsi="標楷體"/>
              </w:rPr>
              <w:t>16</w:t>
            </w:r>
            <w:r w:rsidRPr="00D079FF">
              <w:rPr>
                <w:rFonts w:ascii="標楷體" w:eastAsia="標楷體" w:hAnsi="標楷體" w:hint="eastAsia"/>
              </w:rPr>
              <w:t>，共有</w:t>
            </w:r>
            <w:r w:rsidRPr="00D079FF">
              <w:rPr>
                <w:rFonts w:ascii="標楷體" w:eastAsia="標楷體" w:hAnsi="標楷體"/>
              </w:rPr>
              <w:t>16</w:t>
            </w:r>
            <w:r w:rsidRPr="00D079FF">
              <w:rPr>
                <w:rFonts w:ascii="標楷體" w:eastAsia="標楷體" w:hAnsi="標楷體" w:hint="eastAsia"/>
              </w:rPr>
              <w:t>個梨子。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可以怎麼算？</w:t>
            </w:r>
          </w:p>
          <w:p w:rsidR="00617AAF" w:rsidRPr="00D079F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617AAF" w:rsidRPr="00D079F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可以用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來算。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079FF">
              <w:rPr>
                <w:rFonts w:ascii="新細明體" w:hAnsi="新細明體" w:cs="新細明體" w:hint="eastAsia"/>
              </w:rPr>
              <w:t>②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可以用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加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來算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比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多</w:t>
            </w:r>
            <w:r>
              <w:rPr>
                <w:rFonts w:ascii="標楷體" w:eastAsia="標楷體" w:hAnsi="標楷體" w:hint="eastAsia"/>
              </w:rPr>
              <w:t>□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。</w:t>
            </w:r>
          </w:p>
          <w:p w:rsidR="00617AAF" w:rsidRPr="00DA6745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 w:hint="eastAsia"/>
              </w:rPr>
              <w:t>兒童分組討論、發表。如：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是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，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×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是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，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比</w:t>
            </w:r>
            <w:r w:rsidRPr="00D079FF">
              <w:rPr>
                <w:rFonts w:ascii="標楷體" w:eastAsia="標楷體" w:hAnsi="標楷體"/>
              </w:rPr>
              <w:t>3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多</w:t>
            </w:r>
            <w:r w:rsidRPr="00D079FF">
              <w:rPr>
                <w:rFonts w:ascii="標楷體" w:eastAsia="標楷體" w:hAnsi="標楷體"/>
              </w:rPr>
              <w:t>1</w:t>
            </w:r>
            <w:r w:rsidRPr="00D079FF">
              <w:rPr>
                <w:rFonts w:ascii="標楷體" w:eastAsia="標楷體" w:hAnsi="標楷體" w:hint="eastAsia"/>
              </w:rPr>
              <w:t>個</w:t>
            </w:r>
            <w:r w:rsidRPr="00D079FF">
              <w:rPr>
                <w:rFonts w:ascii="標楷體" w:eastAsia="標楷體" w:hAnsi="標楷體"/>
              </w:rPr>
              <w:t>4</w:t>
            </w:r>
            <w:r w:rsidRPr="00D079FF">
              <w:rPr>
                <w:rFonts w:ascii="標楷體" w:eastAsia="標楷體" w:hAnsi="標楷體" w:hint="eastAsia"/>
              </w:rPr>
              <w:t>。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079FF">
              <w:rPr>
                <w:rFonts w:ascii="標楷體" w:eastAsia="標楷體" w:hAnsi="標楷體" w:hint="eastAsia"/>
              </w:rPr>
              <w:t>教師宜再布同類型題目讓兒童反覆練習，直至純熟。</w:t>
            </w:r>
          </w:p>
          <w:p w:rsidR="00617AAF" w:rsidRPr="00DA6745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320B56">
              <w:rPr>
                <w:rFonts w:ascii="標楷體" w:eastAsia="標楷體" w:hAnsi="標楷體" w:hint="eastAsia"/>
              </w:rPr>
              <w:t>進行單位量為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，單位數</w:t>
            </w:r>
            <w:r w:rsidRPr="00320B56">
              <w:rPr>
                <w:rFonts w:ascii="標楷體" w:eastAsia="標楷體" w:hAnsi="標楷體"/>
              </w:rPr>
              <w:t>1</w:t>
            </w:r>
            <w:r w:rsidRPr="00320B56">
              <w:rPr>
                <w:rFonts w:ascii="標楷體" w:eastAsia="標楷體" w:hAnsi="標楷體" w:hint="eastAsia"/>
              </w:rPr>
              <w:t>到</w:t>
            </w:r>
            <w:r w:rsidRPr="00320B56">
              <w:rPr>
                <w:rFonts w:ascii="標楷體" w:eastAsia="標楷體" w:hAnsi="標楷體"/>
              </w:rPr>
              <w:t>9</w:t>
            </w:r>
            <w:r w:rsidRPr="00320B56">
              <w:rPr>
                <w:rFonts w:ascii="標楷體" w:eastAsia="標楷體" w:hAnsi="標楷體" w:hint="eastAsia"/>
              </w:rPr>
              <w:t>的乘法算式記錄和熟記口訣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 w:hint="eastAsia"/>
              </w:rPr>
              <w:t>●布題二：</w:t>
            </w:r>
            <w:r w:rsidRPr="00320B56">
              <w:rPr>
                <w:rFonts w:ascii="標楷體" w:eastAsia="標楷體" w:hAnsi="標楷體"/>
              </w:rPr>
              <w:t>1</w:t>
            </w:r>
            <w:r w:rsidRPr="00320B56">
              <w:rPr>
                <w:rFonts w:ascii="標楷體" w:eastAsia="標楷體" w:hAnsi="標楷體" w:hint="eastAsia"/>
              </w:rPr>
              <w:t>隻梅花鹿有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條腿。</w:t>
            </w:r>
            <w:r w:rsidRPr="00320B56">
              <w:rPr>
                <w:rFonts w:ascii="標楷體" w:eastAsia="標楷體" w:hAnsi="標楷體"/>
              </w:rPr>
              <w:t>2</w:t>
            </w:r>
            <w:r w:rsidRPr="00320B56">
              <w:rPr>
                <w:rFonts w:ascii="標楷體" w:eastAsia="標楷體" w:hAnsi="標楷體" w:hint="eastAsia"/>
              </w:rPr>
              <w:t>隻、</w:t>
            </w:r>
            <w:r w:rsidRPr="00320B56">
              <w:rPr>
                <w:rFonts w:ascii="標楷體" w:eastAsia="標楷體" w:hAnsi="標楷體"/>
              </w:rPr>
              <w:t>3</w:t>
            </w:r>
            <w:r w:rsidRPr="00320B56">
              <w:rPr>
                <w:rFonts w:ascii="標楷體" w:eastAsia="標楷體" w:hAnsi="標楷體" w:hint="eastAsia"/>
              </w:rPr>
              <w:t>隻……</w:t>
            </w:r>
            <w:r w:rsidRPr="00320B56">
              <w:rPr>
                <w:rFonts w:ascii="標楷體" w:eastAsia="標楷體" w:hAnsi="標楷體"/>
              </w:rPr>
              <w:t>9</w:t>
            </w:r>
            <w:r w:rsidRPr="00320B56">
              <w:rPr>
                <w:rFonts w:ascii="標楷體" w:eastAsia="標楷體" w:hAnsi="標楷體" w:hint="eastAsia"/>
              </w:rPr>
              <w:t>隻，各有幾條腿？</w:t>
            </w:r>
          </w:p>
          <w:p w:rsidR="00617AAF" w:rsidRPr="00DA6745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="00EF5D0C">
              <w:rPr>
                <w:rFonts w:ascii="標楷體" w:eastAsia="標楷體" w:hAnsi="標楷體" w:hint="eastAsia"/>
              </w:rPr>
              <w:t>課堂討論，</w:t>
            </w:r>
            <w:r w:rsidRPr="00DA6745">
              <w:rPr>
                <w:rFonts w:ascii="標楷體" w:eastAsia="標楷體" w:hAnsi="標楷體" w:hint="eastAsia"/>
              </w:rPr>
              <w:t>兒童</w:t>
            </w:r>
            <w:r w:rsidR="00D82344">
              <w:rPr>
                <w:rFonts w:ascii="標楷體" w:eastAsia="標楷體" w:hAnsi="標楷體" w:hint="eastAsia"/>
              </w:rPr>
              <w:t>用加法和乘法接龍</w:t>
            </w:r>
            <w:r w:rsidRPr="00DA6745">
              <w:rPr>
                <w:rFonts w:ascii="標楷體" w:eastAsia="標楷體" w:hAnsi="標楷體" w:hint="eastAsia"/>
              </w:rPr>
              <w:t>發表。如：</w:t>
            </w:r>
          </w:p>
          <w:p w:rsidR="00617AAF" w:rsidRPr="00D82344" w:rsidRDefault="00D82344" w:rsidP="0090394D">
            <w:pPr>
              <w:pStyle w:val="a3"/>
              <w:numPr>
                <w:ilvl w:val="0"/>
                <w:numId w:val="10"/>
              </w:numPr>
              <w:ind w:leftChars="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 w:hint="eastAsia"/>
              </w:rPr>
              <w:t>用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的連加</w:t>
            </w:r>
            <w:r>
              <w:rPr>
                <w:rFonts w:ascii="標楷體" w:eastAsia="標楷體" w:hAnsi="標楷體" w:hint="eastAsia"/>
              </w:rPr>
              <w:t>，</w:t>
            </w:r>
            <w:r w:rsidRPr="00D82344">
              <w:rPr>
                <w:rFonts w:ascii="標楷體" w:eastAsia="標楷體" w:hAnsi="標楷體" w:hint="eastAsia"/>
              </w:rPr>
              <w:t>我是</w:t>
            </w:r>
            <w:r w:rsidR="00617AAF" w:rsidRPr="00D82344">
              <w:rPr>
                <w:rFonts w:ascii="標楷體" w:eastAsia="標楷體" w:hAnsi="標楷體"/>
              </w:rPr>
              <w:t>1</w:t>
            </w:r>
            <w:r w:rsidR="00617AAF" w:rsidRPr="00D82344">
              <w:rPr>
                <w:rFonts w:ascii="標楷體" w:eastAsia="標楷體" w:hAnsi="標楷體" w:hint="eastAsia"/>
              </w:rPr>
              <w:t>隻梅花鹿有</w:t>
            </w:r>
            <w:r w:rsidR="00617AAF" w:rsidRPr="00D82344">
              <w:rPr>
                <w:rFonts w:ascii="標楷體" w:eastAsia="標楷體" w:hAnsi="標楷體"/>
              </w:rPr>
              <w:t>4</w:t>
            </w:r>
            <w:r w:rsidR="00617AAF" w:rsidRPr="00D82344">
              <w:rPr>
                <w:rFonts w:ascii="標楷體" w:eastAsia="標楷體" w:hAnsi="標楷體" w:hint="eastAsia"/>
              </w:rPr>
              <w:t>條腿、</w:t>
            </w:r>
            <w:r w:rsidRPr="00D82344">
              <w:rPr>
                <w:rFonts w:ascii="標楷體" w:eastAsia="標楷體" w:hAnsi="標楷體" w:hint="eastAsia"/>
              </w:rPr>
              <w:t>我們</w:t>
            </w:r>
            <w:r w:rsidR="00617AAF" w:rsidRPr="00D82344">
              <w:rPr>
                <w:rFonts w:ascii="標楷體" w:eastAsia="標楷體" w:hAnsi="標楷體"/>
              </w:rPr>
              <w:t>2</w:t>
            </w:r>
            <w:r w:rsidR="00617AAF" w:rsidRPr="00D82344">
              <w:rPr>
                <w:rFonts w:ascii="標楷體" w:eastAsia="標楷體" w:hAnsi="標楷體" w:hint="eastAsia"/>
              </w:rPr>
              <w:t>隻有</w:t>
            </w:r>
            <w:r w:rsidR="00617AAF" w:rsidRPr="00D82344">
              <w:rPr>
                <w:rFonts w:ascii="標楷體" w:eastAsia="標楷體" w:hAnsi="標楷體"/>
              </w:rPr>
              <w:t>8</w:t>
            </w:r>
            <w:r w:rsidR="00617AAF" w:rsidRPr="00D82344">
              <w:rPr>
                <w:rFonts w:ascii="標楷體" w:eastAsia="標楷體" w:hAnsi="標楷體" w:hint="eastAsia"/>
              </w:rPr>
              <w:t>條腿</w:t>
            </w:r>
            <w:r>
              <w:rPr>
                <w:rFonts w:ascii="標楷體" w:eastAsia="標楷體" w:hAnsi="標楷體" w:hint="eastAsia"/>
              </w:rPr>
              <w:t>、再加我3隻有1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條腿</w:t>
            </w:r>
            <w:r>
              <w:rPr>
                <w:rFonts w:ascii="標楷體" w:eastAsia="標楷體" w:hAnsi="標楷體" w:hint="eastAsia"/>
              </w:rPr>
              <w:t>、再加我</w:t>
            </w:r>
            <w:r w:rsidR="00617AAF" w:rsidRPr="00D82344">
              <w:rPr>
                <w:rFonts w:ascii="標楷體" w:eastAsia="標楷體" w:hAnsi="標楷體" w:hint="eastAsia"/>
              </w:rPr>
              <w:t>……</w:t>
            </w:r>
            <w:r>
              <w:rPr>
                <w:rFonts w:ascii="標楷體" w:eastAsia="標楷體" w:hAnsi="標楷體" w:hint="eastAsia"/>
              </w:rPr>
              <w:t>，再加我</w:t>
            </w:r>
            <w:r w:rsidR="00617AAF" w:rsidRPr="00D82344">
              <w:rPr>
                <w:rFonts w:ascii="標楷體" w:eastAsia="標楷體" w:hAnsi="標楷體"/>
              </w:rPr>
              <w:t>9</w:t>
            </w:r>
            <w:r w:rsidR="00617AAF" w:rsidRPr="00D82344">
              <w:rPr>
                <w:rFonts w:ascii="標楷體" w:eastAsia="標楷體" w:hAnsi="標楷體" w:hint="eastAsia"/>
              </w:rPr>
              <w:t>隻有</w:t>
            </w:r>
            <w:r w:rsidR="00617AAF" w:rsidRPr="00D82344">
              <w:rPr>
                <w:rFonts w:ascii="標楷體" w:eastAsia="標楷體" w:hAnsi="標楷體"/>
              </w:rPr>
              <w:t>36</w:t>
            </w:r>
            <w:r w:rsidR="00617AAF" w:rsidRPr="00D82344">
              <w:rPr>
                <w:rFonts w:ascii="標楷體" w:eastAsia="標楷體" w:hAnsi="標楷體" w:hint="eastAsia"/>
              </w:rPr>
              <w:t>條腿。</w:t>
            </w:r>
            <w:r>
              <w:rPr>
                <w:rFonts w:ascii="標楷體" w:eastAsia="標楷體" w:hAnsi="標楷體" w:hint="eastAsia"/>
              </w:rPr>
              <w:t>（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＋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8</w:t>
            </w:r>
            <w:r w:rsidRPr="00320B56">
              <w:rPr>
                <w:rFonts w:ascii="標楷體" w:eastAsia="標楷體" w:hAnsi="標楷體" w:hint="eastAsia"/>
              </w:rPr>
              <w:t>、</w:t>
            </w:r>
            <w:r w:rsidRPr="00320B56">
              <w:rPr>
                <w:rFonts w:ascii="標楷體" w:eastAsia="標楷體" w:hAnsi="標楷體"/>
              </w:rPr>
              <w:t>8</w:t>
            </w:r>
            <w:r w:rsidRPr="00320B56">
              <w:rPr>
                <w:rFonts w:ascii="標楷體" w:eastAsia="標楷體" w:hAnsi="標楷體" w:hint="eastAsia"/>
              </w:rPr>
              <w:t>＋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12</w:t>
            </w:r>
            <w:r w:rsidRPr="00320B56">
              <w:rPr>
                <w:rFonts w:ascii="標楷體" w:eastAsia="標楷體" w:hAnsi="標楷體" w:hint="eastAsia"/>
              </w:rPr>
              <w:t>……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617AAF" w:rsidRPr="00D82344" w:rsidRDefault="00D82344" w:rsidP="00D82344">
            <w:pPr>
              <w:pStyle w:val="a3"/>
              <w:numPr>
                <w:ilvl w:val="0"/>
                <w:numId w:val="10"/>
              </w:numPr>
              <w:ind w:leftChars="0"/>
              <w:contextualSpacing/>
              <w:rPr>
                <w:rFonts w:ascii="標楷體" w:eastAsia="標楷體" w:hAnsi="標楷體"/>
              </w:rPr>
            </w:pPr>
            <w:r w:rsidRPr="00D82344">
              <w:rPr>
                <w:rFonts w:ascii="標楷體" w:eastAsia="標楷體" w:hAnsi="標楷體" w:hint="eastAsia"/>
              </w:rPr>
              <w:t>用</w:t>
            </w:r>
            <w:r w:rsidRPr="00D82344">
              <w:rPr>
                <w:rFonts w:ascii="標楷體" w:eastAsia="標楷體" w:hAnsi="標楷體"/>
              </w:rPr>
              <w:t>4</w:t>
            </w:r>
            <w:r w:rsidRPr="00D82344">
              <w:rPr>
                <w:rFonts w:ascii="標楷體" w:eastAsia="標楷體" w:hAnsi="標楷體" w:hint="eastAsia"/>
              </w:rPr>
              <w:t>的乘法</w:t>
            </w:r>
            <w:r>
              <w:rPr>
                <w:rFonts w:ascii="標楷體" w:eastAsia="標楷體" w:hAnsi="標楷體" w:hint="eastAsia"/>
              </w:rPr>
              <w:t>，</w:t>
            </w:r>
            <w:r w:rsidRPr="00D82344">
              <w:rPr>
                <w:rFonts w:ascii="標楷體" w:eastAsia="標楷體" w:hAnsi="標楷體"/>
              </w:rPr>
              <w:t>4</w:t>
            </w:r>
            <w:r w:rsidRPr="00D82344">
              <w:rPr>
                <w:rFonts w:ascii="標楷體" w:eastAsia="標楷體" w:hAnsi="標楷體" w:hint="eastAsia"/>
              </w:rPr>
              <w:t>×</w:t>
            </w:r>
            <w:r w:rsidRPr="00D82344">
              <w:rPr>
                <w:rFonts w:ascii="標楷體" w:eastAsia="標楷體" w:hAnsi="標楷體"/>
              </w:rPr>
              <w:t>1</w:t>
            </w:r>
            <w:r w:rsidRPr="00D82344">
              <w:rPr>
                <w:rFonts w:ascii="標楷體" w:eastAsia="標楷體" w:hAnsi="標楷體" w:hint="eastAsia"/>
              </w:rPr>
              <w:t>＝</w:t>
            </w:r>
            <w:r w:rsidRPr="00D82344">
              <w:rPr>
                <w:rFonts w:ascii="標楷體" w:eastAsia="標楷體" w:hAnsi="標楷體"/>
              </w:rPr>
              <w:t>4</w:t>
            </w:r>
            <w:r w:rsidRPr="00D82344">
              <w:rPr>
                <w:rFonts w:ascii="標楷體" w:eastAsia="標楷體" w:hAnsi="標楷體" w:hint="eastAsia"/>
              </w:rPr>
              <w:t>、</w:t>
            </w:r>
            <w:r w:rsidRPr="00D82344">
              <w:rPr>
                <w:rFonts w:ascii="標楷體" w:eastAsia="標楷體" w:hAnsi="標楷體"/>
              </w:rPr>
              <w:t>4</w:t>
            </w:r>
            <w:r w:rsidRPr="00D82344">
              <w:rPr>
                <w:rFonts w:ascii="標楷體" w:eastAsia="標楷體" w:hAnsi="標楷體" w:hint="eastAsia"/>
              </w:rPr>
              <w:t>×</w:t>
            </w:r>
            <w:r w:rsidRPr="00D82344">
              <w:rPr>
                <w:rFonts w:ascii="標楷體" w:eastAsia="標楷體" w:hAnsi="標楷體"/>
              </w:rPr>
              <w:t>2</w:t>
            </w:r>
            <w:r w:rsidRPr="00D82344">
              <w:rPr>
                <w:rFonts w:ascii="標楷體" w:eastAsia="標楷體" w:hAnsi="標楷體" w:hint="eastAsia"/>
              </w:rPr>
              <w:t>＝</w:t>
            </w:r>
            <w:r w:rsidRPr="00D82344">
              <w:rPr>
                <w:rFonts w:ascii="標楷體" w:eastAsia="標楷體" w:hAnsi="標楷體"/>
              </w:rPr>
              <w:t>8</w:t>
            </w:r>
            <w:r w:rsidRPr="00D82344">
              <w:rPr>
                <w:rFonts w:ascii="標楷體" w:eastAsia="標楷體" w:hAnsi="標楷體" w:hint="eastAsia"/>
              </w:rPr>
              <w:t>……</w:t>
            </w:r>
          </w:p>
          <w:p w:rsidR="00617AAF" w:rsidRPr="00917D55" w:rsidRDefault="00D82344" w:rsidP="00647DBF">
            <w:pPr>
              <w:pStyle w:val="a3"/>
              <w:ind w:leftChars="0" w:left="600"/>
              <w:contextualSpacing/>
              <w:rPr>
                <w:rFonts w:ascii="標楷體" w:eastAsia="標楷體" w:hAnsi="標楷體" w:hint="eastAsia"/>
              </w:rPr>
            </w:pPr>
            <w:r w:rsidRPr="00917D55">
              <w:rPr>
                <w:rFonts w:ascii="標楷體" w:eastAsia="標楷體" w:hAnsi="標楷體" w:hint="eastAsia"/>
              </w:rPr>
              <w:t>（教具：第</w:t>
            </w:r>
            <w:r w:rsidR="00917D55">
              <w:rPr>
                <w:rFonts w:ascii="標楷體" w:eastAsia="標楷體" w:hAnsi="標楷體" w:hint="eastAsia"/>
              </w:rPr>
              <w:t>1隻</w:t>
            </w:r>
            <w:r w:rsidR="00647DBF" w:rsidRPr="00917D55">
              <w:rPr>
                <w:rFonts w:ascii="標楷體" w:eastAsia="標楷體" w:hAnsi="標楷體" w:hint="eastAsia"/>
              </w:rPr>
              <w:t>、第</w:t>
            </w:r>
            <w:r w:rsidR="00917D55">
              <w:rPr>
                <w:rFonts w:ascii="標楷體" w:eastAsia="標楷體" w:hAnsi="標楷體" w:hint="eastAsia"/>
              </w:rPr>
              <w:t>2</w:t>
            </w:r>
            <w:r w:rsidR="00917D55">
              <w:rPr>
                <w:rFonts w:ascii="標楷體" w:eastAsia="標楷體" w:hAnsi="標楷體"/>
              </w:rPr>
              <w:t>隻</w:t>
            </w:r>
            <w:r w:rsidR="00917D55">
              <w:rPr>
                <w:rFonts w:ascii="標楷體" w:eastAsia="標楷體" w:hAnsi="標楷體" w:hint="eastAsia"/>
              </w:rPr>
              <w:t>、</w:t>
            </w:r>
            <w:r w:rsidR="00647DBF" w:rsidRPr="00917D55">
              <w:rPr>
                <w:rFonts w:ascii="標楷體" w:eastAsia="標楷體" w:hAnsi="標楷體" w:hint="eastAsia"/>
              </w:rPr>
              <w:t>第</w:t>
            </w:r>
            <w:r w:rsidR="00917D55">
              <w:rPr>
                <w:rFonts w:ascii="標楷體" w:eastAsia="標楷體" w:hAnsi="標楷體" w:hint="eastAsia"/>
              </w:rPr>
              <w:t>3隻</w:t>
            </w:r>
            <w:r w:rsidR="00647DBF" w:rsidRPr="00917D55">
              <w:rPr>
                <w:rFonts w:ascii="標楷體" w:eastAsia="標楷體" w:hAnsi="標楷體" w:hint="eastAsia"/>
              </w:rPr>
              <w:t>…</w:t>
            </w:r>
            <w:r w:rsidR="00647DBF" w:rsidRPr="00917D55">
              <w:rPr>
                <w:rFonts w:ascii="標楷體" w:eastAsia="標楷體" w:hAnsi="標楷體" w:hint="eastAsia"/>
              </w:rPr>
              <w:t>）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320B56">
              <w:rPr>
                <w:rFonts w:ascii="標楷體" w:eastAsia="標楷體" w:hAnsi="標楷體" w:hint="eastAsia"/>
              </w:rPr>
              <w:t>寫出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的乘法，並念念看。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</w:t>
            </w:r>
            <w:r w:rsidR="00647DBF">
              <w:rPr>
                <w:rFonts w:ascii="標楷體" w:eastAsia="標楷體" w:hAnsi="標楷體" w:hint="eastAsia"/>
              </w:rPr>
              <w:t>接龍在黑板上寫出</w:t>
            </w:r>
            <w:r w:rsidRPr="00DA6745">
              <w:rPr>
                <w:rFonts w:ascii="標楷體" w:eastAsia="標楷體" w:hAnsi="標楷體" w:hint="eastAsia"/>
              </w:rPr>
              <w:t>乘法算式，並念出口訣。如：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1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四一得四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2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四二得八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3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四三十二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四四十六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5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四五二十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6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四六二十四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7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四七二十八</w:t>
            </w:r>
          </w:p>
          <w:p w:rsidR="00617AAF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8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32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四八三十二</w:t>
            </w:r>
          </w:p>
          <w:p w:rsidR="00617AAF" w:rsidRPr="00DA6745" w:rsidRDefault="00617AAF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×</w:t>
            </w:r>
            <w:r w:rsidRPr="00320B56">
              <w:rPr>
                <w:rFonts w:ascii="標楷體" w:eastAsia="標楷體" w:hAnsi="標楷體"/>
              </w:rPr>
              <w:t>9</w:t>
            </w:r>
            <w:r w:rsidRPr="00320B56">
              <w:rPr>
                <w:rFonts w:ascii="標楷體" w:eastAsia="標楷體" w:hAnsi="標楷體" w:hint="eastAsia"/>
              </w:rPr>
              <w:t>＝</w:t>
            </w:r>
            <w:r w:rsidRPr="00320B56">
              <w:rPr>
                <w:rFonts w:ascii="標楷體" w:eastAsia="標楷體" w:hAnsi="標楷體"/>
              </w:rPr>
              <w:t>36</w:t>
            </w:r>
            <w:r>
              <w:rPr>
                <w:rFonts w:ascii="標楷體" w:eastAsia="標楷體" w:hAnsi="標楷體"/>
              </w:rPr>
              <w:t xml:space="preserve">　</w:t>
            </w:r>
            <w:r w:rsidRPr="00320B56">
              <w:rPr>
                <w:rFonts w:ascii="標楷體" w:eastAsia="標楷體" w:hAnsi="標楷體" w:hint="eastAsia"/>
              </w:rPr>
              <w:t>四九三十六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320B56">
              <w:rPr>
                <w:rFonts w:ascii="標楷體" w:eastAsia="標楷體" w:hAnsi="標楷體" w:hint="eastAsia"/>
              </w:rPr>
              <w:t>教師帶領兒童反覆練習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的乘法口訣。</w: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320B56">
              <w:rPr>
                <w:rFonts w:ascii="標楷體" w:eastAsia="標楷體" w:hAnsi="標楷體" w:hint="eastAsia"/>
              </w:rPr>
              <w:t>布題三：拿出附件第</w:t>
            </w:r>
            <w:r w:rsidRPr="00320B56">
              <w:rPr>
                <w:rFonts w:ascii="標楷體" w:eastAsia="標楷體" w:hAnsi="標楷體"/>
              </w:rPr>
              <w:t>14</w:t>
            </w:r>
            <w:r w:rsidRPr="00320B56">
              <w:rPr>
                <w:rFonts w:ascii="標楷體" w:eastAsia="標楷體" w:hAnsi="標楷體" w:hint="eastAsia"/>
              </w:rPr>
              <w:t>頁「</w:t>
            </w:r>
            <w:r w:rsidRPr="00320B56">
              <w:rPr>
                <w:rFonts w:ascii="標楷體" w:eastAsia="標楷體" w:hAnsi="標楷體"/>
              </w:rPr>
              <w:t>4</w:t>
            </w:r>
            <w:r w:rsidRPr="00320B56">
              <w:rPr>
                <w:rFonts w:ascii="標楷體" w:eastAsia="標楷體" w:hAnsi="標楷體" w:hint="eastAsia"/>
              </w:rPr>
              <w:t>的心算卡」練習乘法。</w:t>
            </w:r>
          </w:p>
          <w:p w:rsidR="00617AAF" w:rsidRPr="00DA6745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320B56">
              <w:rPr>
                <w:rFonts w:ascii="標楷體" w:eastAsia="標楷體" w:hAnsi="標楷體" w:hint="eastAsia"/>
              </w:rPr>
              <w:t>教師與兒童互動完成。如：教師隨機取出一張心算卡，指定不同的兒童，說出心算卡的答案</w:t>
            </w:r>
            <w:r w:rsidR="00647DBF">
              <w:rPr>
                <w:rFonts w:ascii="標楷體" w:eastAsia="標楷體" w:hAnsi="標楷體" w:hint="eastAsia"/>
              </w:rPr>
              <w:t>，再由兒童指定下一位回答。</w:t>
            </w:r>
          </w:p>
          <w:p w:rsidR="00EF5D0C" w:rsidRDefault="00EF5D0C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</w:p>
          <w:p w:rsidR="00EF5D0C" w:rsidRDefault="00EF5D0C" w:rsidP="00647DBF">
            <w:pPr>
              <w:contextualSpacing/>
              <w:rPr>
                <w:rFonts w:ascii="標楷體" w:eastAsia="標楷體" w:hAnsi="標楷體" w:hint="eastAsia"/>
              </w:rPr>
            </w:pP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lastRenderedPageBreak/>
              <w:t>●</w:t>
            </w:r>
            <w:r w:rsidRPr="00DA6745">
              <w:rPr>
                <w:rFonts w:ascii="標楷體" w:eastAsia="標楷體" w:hAnsi="標楷體" w:hint="eastAsia"/>
              </w:rPr>
              <w:t>試試看：</w:t>
            </w:r>
          </w:p>
          <w:p w:rsidR="00617AAF" w:rsidRDefault="005F5864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3E7026BB">
                <v:shape id="_x0000_i1026" type="#_x0000_t75" style="width:221.25pt;height:38.25pt">
                  <v:imagedata r:id="rId8" o:title=""/>
                </v:shape>
              </w:pict>
            </w:r>
          </w:p>
          <w:p w:rsidR="00617AAF" w:rsidRDefault="00617AAF" w:rsidP="00617AAF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兒童各自解題、發表。如：</w:t>
            </w:r>
          </w:p>
          <w:p w:rsidR="00617AAF" w:rsidRDefault="005F5864" w:rsidP="00617AAF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F8ABB08">
                <v:shape id="_x0000_i1027" type="#_x0000_t75" style="width:225pt;height:37.5pt">
                  <v:imagedata r:id="rId9" o:title=""/>
                </v:shape>
              </w:pict>
            </w:r>
          </w:p>
          <w:p w:rsidR="00617AAF" w:rsidRPr="00D64675" w:rsidRDefault="00617AAF" w:rsidP="00617AAF">
            <w:pPr>
              <w:ind w:leftChars="99" w:left="238"/>
              <w:contextualSpacing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～第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節結束/共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節～</w:t>
            </w:r>
          </w:p>
        </w:tc>
        <w:tc>
          <w:tcPr>
            <w:tcW w:w="1134" w:type="dxa"/>
          </w:tcPr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986973" w:rsidRDefault="00986973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986973" w:rsidRDefault="00986973" w:rsidP="00617AAF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647DBF" w:rsidP="00EF5D0C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617AAF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617AAF" w:rsidRPr="00D64675" w:rsidRDefault="00EF5D0C" w:rsidP="00617AAF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18" w:type="dxa"/>
          </w:tcPr>
          <w:p w:rsidR="00617AAF" w:rsidRPr="00DA5A93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5A93">
              <w:rPr>
                <w:rFonts w:ascii="標楷體" w:eastAsia="標楷體" w:hAnsi="標楷體" w:hint="eastAsia"/>
              </w:rPr>
              <w:lastRenderedPageBreak/>
              <w:t>●實作表現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5A93">
              <w:rPr>
                <w:rFonts w:ascii="標楷體" w:eastAsia="標楷體" w:hAnsi="標楷體" w:hint="eastAsia"/>
              </w:rPr>
              <w:t>●參與討論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EF5D0C">
            <w:pPr>
              <w:contextualSpacing/>
              <w:rPr>
                <w:rFonts w:ascii="標楷體" w:eastAsia="標楷體" w:hAnsi="標楷體" w:hint="eastAsia"/>
              </w:rPr>
            </w:pP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Pr="00DA5A93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5A93">
              <w:rPr>
                <w:rFonts w:ascii="標楷體" w:eastAsia="標楷體" w:hAnsi="標楷體" w:hint="eastAsia"/>
              </w:rPr>
              <w:t>●實作表現</w:t>
            </w:r>
          </w:p>
          <w:p w:rsidR="00617AAF" w:rsidRPr="00DA5A93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5A93">
              <w:rPr>
                <w:rFonts w:ascii="標楷體" w:eastAsia="標楷體" w:hAnsi="標楷體" w:hint="eastAsia"/>
              </w:rPr>
              <w:t>●口語發表</w:t>
            </w:r>
          </w:p>
          <w:p w:rsidR="00617AAF" w:rsidRPr="00DA5A93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5A93">
              <w:rPr>
                <w:rFonts w:ascii="標楷體" w:eastAsia="標楷體" w:hAnsi="標楷體" w:hint="eastAsia"/>
              </w:rPr>
              <w:t>●專心聆聽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5A93">
              <w:rPr>
                <w:rFonts w:ascii="標楷體" w:eastAsia="標楷體" w:hAnsi="標楷體" w:hint="eastAsia"/>
              </w:rPr>
              <w:t>●參與討論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17AAF" w:rsidRDefault="00617AAF" w:rsidP="00647DBF">
            <w:pPr>
              <w:contextualSpacing/>
              <w:rPr>
                <w:rFonts w:ascii="標楷體" w:eastAsia="標楷體" w:hAnsi="標楷體" w:hint="eastAsia"/>
              </w:rPr>
            </w:pP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●口語發表</w:t>
            </w:r>
          </w:p>
          <w:p w:rsidR="00647DBF" w:rsidRPr="00C439EF" w:rsidRDefault="00647DBF" w:rsidP="00647DBF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DA5A93">
              <w:rPr>
                <w:rFonts w:ascii="標楷體" w:eastAsia="標楷體" w:hAnsi="標楷體" w:hint="eastAsia"/>
              </w:rPr>
              <w:t>●專心聆聽</w:t>
            </w:r>
          </w:p>
          <w:p w:rsidR="00617AAF" w:rsidRDefault="00617AA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●參與討論</w:t>
            </w:r>
          </w:p>
          <w:p w:rsidR="00617AAF" w:rsidRDefault="00647DBF" w:rsidP="00617AA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●實作表現</w:t>
            </w: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EF5D0C" w:rsidRDefault="00EF5D0C" w:rsidP="00EF5D0C">
            <w:pPr>
              <w:contextualSpacing/>
              <w:rPr>
                <w:rFonts w:ascii="標楷體" w:eastAsia="標楷體" w:hAnsi="標楷體" w:hint="eastAsia"/>
              </w:rPr>
            </w:pPr>
          </w:p>
          <w:p w:rsidR="00617AAF" w:rsidRDefault="00617AA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647DBF" w:rsidRDefault="00647DBF" w:rsidP="00647DB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●口語發表</w:t>
            </w:r>
          </w:p>
          <w:p w:rsidR="00647DBF" w:rsidRDefault="00647DBF" w:rsidP="00647DBF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DA5A93">
              <w:rPr>
                <w:rFonts w:ascii="標楷體" w:eastAsia="標楷體" w:hAnsi="標楷體" w:hint="eastAsia"/>
              </w:rPr>
              <w:t>●專心聆聽</w:t>
            </w:r>
          </w:p>
          <w:p w:rsidR="00647DBF" w:rsidRDefault="00647DBF" w:rsidP="00647DB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●實作表現</w:t>
            </w: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EF5D0C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647DBF" w:rsidRDefault="00647DBF" w:rsidP="00647DB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lastRenderedPageBreak/>
              <w:t>●口語發表</w:t>
            </w:r>
          </w:p>
          <w:p w:rsidR="00647DBF" w:rsidRDefault="00647DBF" w:rsidP="00647DBF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●實作表現</w:t>
            </w:r>
          </w:p>
          <w:p w:rsidR="00647DBF" w:rsidRPr="00647DBF" w:rsidRDefault="00647DBF" w:rsidP="00EF5D0C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17AAF" w:rsidRPr="003267FC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617AAF" w:rsidRPr="00DD4631" w:rsidRDefault="00617AAF" w:rsidP="00617AAF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D2B8E">
              <w:rPr>
                <w:rFonts w:eastAsia="標楷體" w:hAnsi="標楷體" w:hint="eastAsia"/>
                <w:b/>
                <w:noProof/>
                <w:szCs w:val="28"/>
              </w:rPr>
              <w:lastRenderedPageBreak/>
              <w:t>學習任務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說明</w:t>
            </w:r>
          </w:p>
        </w:tc>
      </w:tr>
      <w:tr w:rsidR="00617AAF" w:rsidRPr="003267FC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AAF" w:rsidRDefault="00617AAF" w:rsidP="00617AAF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7F7F7F"/>
              </w:rPr>
              <w:t>依所選定節次教學活動規劃設定該節課之學習任務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617AAF" w:rsidRDefault="006D418F" w:rsidP="00617AAF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能在同數累加的具體情境中，建立</w:t>
            </w:r>
            <w:r>
              <w:rPr>
                <w:rFonts w:ascii="標楷體" w:eastAsia="標楷體" w:hAnsi="標楷體" w:hint="eastAsia"/>
                <w:b/>
                <w:noProof/>
              </w:rPr>
              <w:t>「</w:t>
            </w:r>
            <w:r>
              <w:rPr>
                <w:rFonts w:eastAsia="標楷體" w:hAnsi="標楷體" w:hint="eastAsia"/>
                <w:b/>
                <w:noProof/>
              </w:rPr>
              <w:t>倍</w:t>
            </w:r>
            <w:r>
              <w:rPr>
                <w:rFonts w:ascii="標楷體" w:eastAsia="標楷體" w:hAnsi="標楷體" w:hint="eastAsia"/>
                <w:b/>
                <w:noProof/>
              </w:rPr>
              <w:t>」</w:t>
            </w:r>
            <w:r>
              <w:rPr>
                <w:rFonts w:eastAsia="標楷體" w:hAnsi="標楷體" w:hint="eastAsia"/>
                <w:b/>
                <w:noProof/>
              </w:rPr>
              <w:t>的概念和理解乘法的意義，解決４的整數倍問題。</w:t>
            </w:r>
          </w:p>
          <w:p w:rsidR="00617AAF" w:rsidRPr="003267FC" w:rsidRDefault="00617AAF" w:rsidP="00617AA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4D45C6" w:rsidRDefault="002A44A5" w:rsidP="002A44A5">
      <w:pPr>
        <w:snapToGrid w:val="0"/>
        <w:spacing w:beforeLines="50" w:before="180"/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D45C6">
        <w:rPr>
          <w:rFonts w:ascii="標楷體" w:eastAsia="標楷體" w:hAnsi="標楷體" w:hint="eastAsia"/>
          <w:b/>
          <w:sz w:val="28"/>
          <w:szCs w:val="28"/>
        </w:rPr>
        <w:t>、教學回饋</w:t>
      </w:r>
      <w:r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4D45C6" w:rsidRPr="00C31032" w:rsidTr="00D90A12">
        <w:trPr>
          <w:trHeight w:val="92"/>
          <w:jc w:val="center"/>
        </w:trPr>
        <w:tc>
          <w:tcPr>
            <w:tcW w:w="97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</w:t>
            </w:r>
            <w:r w:rsidRPr="00C31032">
              <w:rPr>
                <w:rFonts w:ascii="標楷體" w:eastAsia="標楷體" w:hAnsi="標楷體" w:hint="eastAsia"/>
                <w:b/>
              </w:rPr>
              <w:t>照片</w:t>
            </w:r>
            <w:r w:rsidRPr="00C31032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C31032" w:rsidTr="00D90A12">
        <w:trPr>
          <w:trHeight w:val="206"/>
          <w:jc w:val="center"/>
        </w:trPr>
        <w:tc>
          <w:tcPr>
            <w:tcW w:w="487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C31032" w:rsidTr="00D90A12">
        <w:trPr>
          <w:trHeight w:val="205"/>
          <w:jc w:val="center"/>
        </w:trPr>
        <w:tc>
          <w:tcPr>
            <w:tcW w:w="4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C31032" w:rsidTr="00D90A12">
        <w:trPr>
          <w:trHeight w:val="205"/>
          <w:jc w:val="center"/>
        </w:trPr>
        <w:tc>
          <w:tcPr>
            <w:tcW w:w="4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C31032" w:rsidTr="00D90A12">
        <w:trPr>
          <w:trHeight w:val="205"/>
          <w:jc w:val="center"/>
        </w:trPr>
        <w:tc>
          <w:tcPr>
            <w:tcW w:w="4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C31032" w:rsidTr="00D90A12">
        <w:trPr>
          <w:trHeight w:val="92"/>
          <w:jc w:val="center"/>
        </w:trPr>
        <w:tc>
          <w:tcPr>
            <w:tcW w:w="97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4D45C6" w:rsidRPr="00C31032" w:rsidTr="00D90A12">
        <w:trPr>
          <w:trHeight w:val="1511"/>
          <w:jc w:val="center"/>
        </w:trPr>
        <w:tc>
          <w:tcPr>
            <w:tcW w:w="97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（實際依教案內容進行教學實踐後所為之省思紀錄，可</w:t>
            </w:r>
            <w:r w:rsidRPr="00C31032">
              <w:rPr>
                <w:rFonts w:ascii="標楷體" w:eastAsia="標楷體" w:hAnsi="標楷體"/>
                <w:color w:val="7F7F7F"/>
              </w:rPr>
              <w:t>含成效分析、教學省思</w:t>
            </w:r>
            <w:r w:rsidRPr="00C31032">
              <w:rPr>
                <w:rFonts w:ascii="標楷體" w:eastAsia="標楷體" w:hAnsi="標楷體" w:hint="eastAsia"/>
                <w:color w:val="7F7F7F"/>
              </w:rPr>
              <w:t>與</w:t>
            </w:r>
            <w:r w:rsidRPr="00C31032">
              <w:rPr>
                <w:rFonts w:ascii="標楷體" w:eastAsia="標楷體" w:hAnsi="標楷體"/>
                <w:color w:val="7F7F7F"/>
              </w:rPr>
              <w:t>修正建議等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4D45C6" w:rsidRPr="004D45C6" w:rsidRDefault="004D45C6" w:rsidP="00B45CDC">
      <w:pPr>
        <w:snapToGrid w:val="0"/>
        <w:spacing w:afterLines="25" w:after="90"/>
      </w:pPr>
    </w:p>
    <w:sectPr w:rsidR="004D45C6" w:rsidRPr="004D45C6" w:rsidSect="002C34DB">
      <w:footerReference w:type="default" r:id="rId10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1A" w:rsidRDefault="00521F1A" w:rsidP="00DB566F">
      <w:r>
        <w:separator/>
      </w:r>
    </w:p>
  </w:endnote>
  <w:endnote w:type="continuationSeparator" w:id="0">
    <w:p w:rsidR="00521F1A" w:rsidRDefault="00521F1A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633120" w:rsidRPr="00633120" w:rsidRDefault="0063312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986973" w:rsidRPr="00986973">
          <w:rPr>
            <w:rFonts w:ascii="標楷體" w:eastAsia="標楷體" w:hAnsi="標楷體"/>
            <w:noProof/>
            <w:lang w:val="zh-TW"/>
          </w:rPr>
          <w:t>4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1A" w:rsidRDefault="00521F1A" w:rsidP="00DB566F">
      <w:r>
        <w:separator/>
      </w:r>
    </w:p>
  </w:footnote>
  <w:footnote w:type="continuationSeparator" w:id="0">
    <w:p w:rsidR="00521F1A" w:rsidRDefault="00521F1A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7F1D0C"/>
    <w:multiLevelType w:val="hybridMultilevel"/>
    <w:tmpl w:val="9162D6F6"/>
    <w:lvl w:ilvl="0" w:tplc="2B281DE6">
      <w:start w:val="1"/>
      <w:numFmt w:val="decimalEnclosedCircle"/>
      <w:lvlText w:val="%1"/>
      <w:lvlJc w:val="left"/>
      <w:pPr>
        <w:ind w:left="6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E3249B"/>
    <w:multiLevelType w:val="hybridMultilevel"/>
    <w:tmpl w:val="280CA942"/>
    <w:lvl w:ilvl="0" w:tplc="743C9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35A07"/>
    <w:rsid w:val="00052B0B"/>
    <w:rsid w:val="0008044C"/>
    <w:rsid w:val="000E17A0"/>
    <w:rsid w:val="001044F0"/>
    <w:rsid w:val="001120CF"/>
    <w:rsid w:val="00121681"/>
    <w:rsid w:val="0012435F"/>
    <w:rsid w:val="0013746F"/>
    <w:rsid w:val="001543B8"/>
    <w:rsid w:val="00160DE9"/>
    <w:rsid w:val="00176124"/>
    <w:rsid w:val="00185D41"/>
    <w:rsid w:val="00191BA8"/>
    <w:rsid w:val="001A06B4"/>
    <w:rsid w:val="001B00C3"/>
    <w:rsid w:val="001B5FE2"/>
    <w:rsid w:val="001C6829"/>
    <w:rsid w:val="001E548C"/>
    <w:rsid w:val="002242E9"/>
    <w:rsid w:val="0026737A"/>
    <w:rsid w:val="00267AEF"/>
    <w:rsid w:val="00290981"/>
    <w:rsid w:val="002A44A5"/>
    <w:rsid w:val="002C1069"/>
    <w:rsid w:val="002C34DB"/>
    <w:rsid w:val="002C3DD2"/>
    <w:rsid w:val="002C6545"/>
    <w:rsid w:val="002F604A"/>
    <w:rsid w:val="00324F5B"/>
    <w:rsid w:val="00330840"/>
    <w:rsid w:val="0034020E"/>
    <w:rsid w:val="003445BD"/>
    <w:rsid w:val="0035423A"/>
    <w:rsid w:val="003570A1"/>
    <w:rsid w:val="00371AD6"/>
    <w:rsid w:val="00390ADA"/>
    <w:rsid w:val="003E11BC"/>
    <w:rsid w:val="003F760A"/>
    <w:rsid w:val="004A32C9"/>
    <w:rsid w:val="004C57F1"/>
    <w:rsid w:val="004D45C6"/>
    <w:rsid w:val="00517408"/>
    <w:rsid w:val="00521F1A"/>
    <w:rsid w:val="00555654"/>
    <w:rsid w:val="0057644C"/>
    <w:rsid w:val="00592C5B"/>
    <w:rsid w:val="005B1138"/>
    <w:rsid w:val="005B159D"/>
    <w:rsid w:val="005F5864"/>
    <w:rsid w:val="0061429D"/>
    <w:rsid w:val="00616061"/>
    <w:rsid w:val="00616B72"/>
    <w:rsid w:val="00617AAF"/>
    <w:rsid w:val="00633120"/>
    <w:rsid w:val="006438A1"/>
    <w:rsid w:val="00647DBF"/>
    <w:rsid w:val="00694953"/>
    <w:rsid w:val="006D418F"/>
    <w:rsid w:val="006E2AEA"/>
    <w:rsid w:val="006E42EB"/>
    <w:rsid w:val="006E713C"/>
    <w:rsid w:val="006F0E39"/>
    <w:rsid w:val="00734B77"/>
    <w:rsid w:val="00736F2D"/>
    <w:rsid w:val="007B7D4B"/>
    <w:rsid w:val="007D2B8E"/>
    <w:rsid w:val="00827D4D"/>
    <w:rsid w:val="0083042B"/>
    <w:rsid w:val="00833143"/>
    <w:rsid w:val="00841F33"/>
    <w:rsid w:val="00865E4D"/>
    <w:rsid w:val="00917D55"/>
    <w:rsid w:val="00926889"/>
    <w:rsid w:val="00930E1A"/>
    <w:rsid w:val="00954E67"/>
    <w:rsid w:val="00977F9C"/>
    <w:rsid w:val="0098509A"/>
    <w:rsid w:val="00986973"/>
    <w:rsid w:val="009A6201"/>
    <w:rsid w:val="009D1CE3"/>
    <w:rsid w:val="00A0530C"/>
    <w:rsid w:val="00A26E6F"/>
    <w:rsid w:val="00A3526B"/>
    <w:rsid w:val="00A43485"/>
    <w:rsid w:val="00A557EA"/>
    <w:rsid w:val="00A609EB"/>
    <w:rsid w:val="00A60EB1"/>
    <w:rsid w:val="00AC01D3"/>
    <w:rsid w:val="00AC715C"/>
    <w:rsid w:val="00AD298B"/>
    <w:rsid w:val="00AF440E"/>
    <w:rsid w:val="00AF6F1A"/>
    <w:rsid w:val="00B21354"/>
    <w:rsid w:val="00B45CDC"/>
    <w:rsid w:val="00B94748"/>
    <w:rsid w:val="00BA7CBA"/>
    <w:rsid w:val="00BC11A8"/>
    <w:rsid w:val="00BD57AD"/>
    <w:rsid w:val="00BD7FDE"/>
    <w:rsid w:val="00C0340D"/>
    <w:rsid w:val="00C31032"/>
    <w:rsid w:val="00C41095"/>
    <w:rsid w:val="00C6171E"/>
    <w:rsid w:val="00C87834"/>
    <w:rsid w:val="00CB5870"/>
    <w:rsid w:val="00CC2384"/>
    <w:rsid w:val="00CC43F8"/>
    <w:rsid w:val="00CF4C40"/>
    <w:rsid w:val="00D125D1"/>
    <w:rsid w:val="00D44B6F"/>
    <w:rsid w:val="00D54086"/>
    <w:rsid w:val="00D66D68"/>
    <w:rsid w:val="00D82344"/>
    <w:rsid w:val="00D90A12"/>
    <w:rsid w:val="00D947DC"/>
    <w:rsid w:val="00DB566F"/>
    <w:rsid w:val="00DD4631"/>
    <w:rsid w:val="00DE37FA"/>
    <w:rsid w:val="00DE5D2D"/>
    <w:rsid w:val="00DE72C0"/>
    <w:rsid w:val="00DF23AD"/>
    <w:rsid w:val="00E2123B"/>
    <w:rsid w:val="00E44553"/>
    <w:rsid w:val="00E47BE7"/>
    <w:rsid w:val="00E52B53"/>
    <w:rsid w:val="00E66397"/>
    <w:rsid w:val="00E721E6"/>
    <w:rsid w:val="00EF5D0C"/>
    <w:rsid w:val="00F11867"/>
    <w:rsid w:val="00F11E9D"/>
    <w:rsid w:val="00F121A7"/>
    <w:rsid w:val="00F21766"/>
    <w:rsid w:val="00F73535"/>
    <w:rsid w:val="00F874B8"/>
    <w:rsid w:val="00F97B0F"/>
    <w:rsid w:val="00FB1B70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86063"/>
  <w15:docId w15:val="{103D720B-E502-42EE-9190-B6386F9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354</Words>
  <Characters>2022</Characters>
  <Application>Microsoft Office Word</Application>
  <DocSecurity>0</DocSecurity>
  <Lines>16</Lines>
  <Paragraphs>4</Paragraphs>
  <ScaleCrop>false</ScaleCrop>
  <Company>NAER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22</cp:revision>
  <dcterms:created xsi:type="dcterms:W3CDTF">2019-09-28T01:45:00Z</dcterms:created>
  <dcterms:modified xsi:type="dcterms:W3CDTF">2021-10-29T07:34:00Z</dcterms:modified>
</cp:coreProperties>
</file>