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600" w:lineRule="auto"/>
        <w:jc w:val="center"/>
        <w:rPr>
          <w:b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教學觀察/公開授課－觀察後回饋會談紀錄表</w:t>
      </w:r>
    </w:p>
    <w:tbl>
      <w:tblPr>
        <w:tblStyle w:val="Table1"/>
        <w:tblW w:w="106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3"/>
        <w:gridCol w:w="293"/>
        <w:gridCol w:w="2357"/>
        <w:gridCol w:w="761"/>
        <w:gridCol w:w="170"/>
        <w:gridCol w:w="851"/>
        <w:gridCol w:w="396"/>
        <w:gridCol w:w="1162"/>
        <w:gridCol w:w="1959"/>
        <w:tblGridChange w:id="0">
          <w:tblGrid>
            <w:gridCol w:w="2653"/>
            <w:gridCol w:w="293"/>
            <w:gridCol w:w="2357"/>
            <w:gridCol w:w="761"/>
            <w:gridCol w:w="170"/>
            <w:gridCol w:w="851"/>
            <w:gridCol w:w="396"/>
            <w:gridCol w:w="1162"/>
            <w:gridCol w:w="1959"/>
          </w:tblGrid>
        </w:tblGridChange>
      </w:tblGrid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授課教師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張琬婷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line="40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任教年級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40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line="40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任教領域/科目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藝術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回饋人員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賴曉菁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任教年級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40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三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任教領域/科目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國語、數學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教學單元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第一單元音樂在哪裡?</w:t>
            </w:r>
          </w:p>
          <w:p w:rsidR="00000000" w:rsidDel="00000000" w:rsidP="00000000" w:rsidRDefault="00000000" w:rsidRPr="00000000" w14:paraId="00000016">
            <w:pPr>
              <w:spacing w:line="40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-找朋友玩遊戲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line="40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教學節次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共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節</w:t>
            </w:r>
          </w:p>
          <w:p w:rsidR="00000000" w:rsidDel="00000000" w:rsidP="00000000" w:rsidRDefault="00000000" w:rsidRPr="00000000" w14:paraId="0000001C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本次教學為第</w:t>
            </w: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節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4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回饋會談日期及時間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4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110年10月8日</w:t>
            </w:r>
          </w:p>
          <w:p w:rsidR="00000000" w:rsidDel="00000000" w:rsidP="00000000" w:rsidRDefault="00000000" w:rsidRPr="00000000" w14:paraId="00000022">
            <w:pPr>
              <w:spacing w:line="400" w:lineRule="auto"/>
              <w:ind w:firstLine="272"/>
              <w:rPr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12： 40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至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1：00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line="40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地點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40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u w:val="single"/>
                <w:rtl w:val="0"/>
              </w:rPr>
              <w:t xml:space="preserve">音樂教室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請依據教學觀察工具之紀錄分析內容，與授課教師討論後填寫：</w:t>
            </w:r>
          </w:p>
        </w:tc>
      </w:tr>
      <w:tr>
        <w:trPr>
          <w:cantSplit w:val="0"/>
          <w:trHeight w:val="4161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一、</w:t>
                </w:r>
              </w:sdtContent>
            </w:sdt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教與學之優點及特色（含教師教學行為、學生學習表現、師生互動與學生同儕互動之情形）：</w:t>
                </w:r>
              </w:sdtContent>
            </w:sdt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1.教師教學行為:教學者在教學過程中充滿活潑感與樂趣，別具教學上其幽默特色。</w:t>
                </w:r>
              </w:sdtContent>
            </w:sdt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2.學生學習表現:學生因著教學者的引導，九成五的學生能專注在其教學上。</w:t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3.師生互動與學生同儕互動:因課程特性，學生與教學者有著很多的回應與互動，是良好的上課情形。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3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二、</w:t>
                </w:r>
              </w:sdtContent>
            </w:sdt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教與學待調整或精進之處（含教師教學行為、學生學習表現、師生互動與學生同儕互動之情形）：</w:t>
                </w:r>
              </w:sdtContent>
            </w:sdt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1.教師教學行為:教師沒有局限中文用語教學、時而用閩南語時，有些用語可能為了吸引學生專注，語法上會顯得較通俗。</w:t>
                </w:r>
              </w:sdtContent>
            </w:sdt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2.學生學習表現:班上有一兩位學生似乎有慣性坐姿不佳、回應教學者時也顯得較懶散。</w:t>
                </w:r>
              </w:sdtContent>
            </w:sdt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3.師生互動與學生同儕互動:教學者在教學過程中有時稍微忽略了一兩位同學的回饋，較無法全面地檢視每位學生的學習效果。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三、</w:t>
                </w:r>
              </w:sdtContent>
            </w:sdt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回饋人員的學習與收穫：</w:t>
                </w:r>
              </w:sdtContent>
            </w:sdt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        從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u w:val="single"/>
                    <w:rtl w:val="0"/>
                  </w:rPr>
                  <w:t xml:space="preserve">琬婷</w:t>
                </w:r>
              </w:sdtContent>
            </w:sdt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老師的教學過程中，感受教學者對於教學內容的熟練，並且具有高度專業，能對於學生的反應適時、適度地做調整，能夠立即地進行差異教學，是觀課者容易忽略、卻是必須要調整的部分。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4">
            <w:pPr>
              <w:spacing w:line="480" w:lineRule="auto"/>
              <w:jc w:val="center"/>
              <w:rPr>
                <w:rFonts w:ascii="書法家中楷體" w:cs="書法家中楷體" w:eastAsia="書法家中楷體" w:hAnsi="書法家中楷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書法家中楷體" w:cs="書法家中楷體" w:eastAsia="書法家中楷體" w:hAnsi="書法家中楷體"/>
                <w:color w:val="000000"/>
                <w:sz w:val="28"/>
                <w:szCs w:val="28"/>
                <w:rtl w:val="0"/>
              </w:rPr>
              <w:t xml:space="preserve">授課照片</w:t>
            </w:r>
          </w:p>
        </w:tc>
      </w:tr>
      <w:tr>
        <w:trPr>
          <w:cantSplit w:val="0"/>
          <w:trHeight w:val="49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D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480" w:lineRule="auto"/>
              <w:rPr>
                <w:rFonts w:ascii="Calibri" w:cs="Calibri" w:eastAsia="Calibri" w:hAnsi="Calibri"/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480" w:lineRule="auto"/>
              <w:rPr>
                <w:rFonts w:ascii="Calibri" w:cs="Calibri" w:eastAsia="Calibri" w:hAnsi="Calibri"/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b w:val="1"/>
                <w:color w:val="000000"/>
                <w:sz w:val="60"/>
                <w:szCs w:val="60"/>
              </w:rPr>
              <w:drawing>
                <wp:inline distB="0" distT="0" distL="0" distR="0">
                  <wp:extent cx="3200400" cy="2894965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894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9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480" w:lineRule="auto"/>
              <w:rPr>
                <w:b w:val="1"/>
                <w:color w:val="000000"/>
                <w:sz w:val="60"/>
                <w:szCs w:val="6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60"/>
                <w:szCs w:val="60"/>
              </w:rPr>
              <w:drawing>
                <wp:inline distB="0" distT="0" distL="0" distR="0">
                  <wp:extent cx="3234578" cy="2943401"/>
                  <wp:effectExtent b="0" l="0" r="0" t="0"/>
                  <wp:docPr descr="C:\Users\user\Desktop\公開授課照片\S__9297935.jpg" id="9" name="image1.jpg"/>
                  <a:graphic>
                    <a:graphicData uri="http://schemas.openxmlformats.org/drawingml/2006/picture">
                      <pic:pic>
                        <pic:nvPicPr>
                          <pic:cNvPr descr="C:\Users\user\Desktop\公開授課照片\S__9297935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78" cy="29434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480" w:lineRule="auto"/>
        <w:rPr>
          <w:b w:val="1"/>
          <w:color w:val="000000"/>
          <w:sz w:val="60"/>
          <w:szCs w:val="6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39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  <w:font w:name="書法家中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  <w:jc w:val="center"/>
    </w:pPr>
    <w:rPr>
      <w:rFonts w:ascii="Calibri" w:cs="Calibri" w:eastAsia="Calibri" w:hAnsi="Calibri"/>
      <w:b w:val="1"/>
      <w:sz w:val="60"/>
      <w:szCs w:val="60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line="720" w:lineRule="auto"/>
      <w:jc w:val="center"/>
    </w:pPr>
    <w:rPr>
      <w:rFonts w:ascii="Calibri" w:cs="Calibri" w:eastAsia="Calibri" w:hAnsi="Calibri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paragraph" w:styleId="1">
    <w:name w:val="heading 1"/>
    <w:basedOn w:val="a"/>
    <w:next w:val="a"/>
    <w:link w:val="10"/>
    <w:uiPriority w:val="9"/>
    <w:qFormat w:val="1"/>
    <w:rsid w:val="00BE4944"/>
    <w:pPr>
      <w:keepNext w:val="1"/>
      <w:spacing w:after="180" w:before="180" w:line="720" w:lineRule="auto"/>
      <w:jc w:val="center"/>
      <w:outlineLvl w:val="0"/>
    </w:pPr>
    <w:rPr>
      <w:rFonts w:eastAsia="標楷體" w:asciiTheme="majorHAnsi" w:cstheme="majorBidi" w:hAnsiTheme="majorHAnsi"/>
      <w:b w:val="1"/>
      <w:bCs w:val="1"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BE4944"/>
    <w:pPr>
      <w:keepNext w:val="1"/>
      <w:spacing w:line="720" w:lineRule="auto"/>
      <w:outlineLvl w:val="1"/>
    </w:pPr>
    <w:rPr>
      <w:rFonts w:eastAsia="標楷體" w:asciiTheme="majorHAnsi" w:cstheme="majorBidi" w:hAnsiTheme="majorHAnsi"/>
      <w:b w:val="1"/>
      <w:bCs w:val="1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BE4944"/>
    <w:pPr>
      <w:keepNext w:val="1"/>
      <w:spacing w:line="720" w:lineRule="auto"/>
      <w:jc w:val="center"/>
      <w:outlineLvl w:val="2"/>
    </w:pPr>
    <w:rPr>
      <w:rFonts w:eastAsia="標楷體" w:asciiTheme="majorHAnsi" w:cstheme="majorBidi" w:hAnsiTheme="majorHAnsi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link w:val="a4"/>
    <w:uiPriority w:val="34"/>
    <w:qFormat w:val="1"/>
    <w:rsid w:val="00F53D5B"/>
    <w:pPr>
      <w:widowControl w:val="1"/>
      <w:ind w:left="480" w:leftChars="200"/>
    </w:pPr>
    <w:rPr>
      <w:rFonts w:ascii="Times New Roman" w:cs="Times New Roman" w:eastAsia="新細明體" w:hAnsi="Times New Roman"/>
      <w:szCs w:val="24"/>
    </w:rPr>
  </w:style>
  <w:style w:type="character" w:styleId="a4" w:customStyle="1">
    <w:name w:val="清單段落 字元"/>
    <w:link w:val="a3"/>
    <w:uiPriority w:val="34"/>
    <w:rsid w:val="00F53D5B"/>
    <w:rPr>
      <w:rFonts w:ascii="Times New Roman" w:cs="Times New Roman" w:eastAsia="新細明體" w:hAnsi="Times New Roman"/>
      <w:szCs w:val="24"/>
    </w:rPr>
  </w:style>
  <w:style w:type="paragraph" w:styleId="a5">
    <w:name w:val="footer"/>
    <w:basedOn w:val="a"/>
    <w:link w:val="a6"/>
    <w:uiPriority w:val="99"/>
    <w:unhideWhenUsed w:val="1"/>
    <w:rsid w:val="00F53D5B"/>
    <w:pPr>
      <w:widowControl w:val="1"/>
      <w:tabs>
        <w:tab w:val="center" w:pos="4153"/>
        <w:tab w:val="right" w:pos="8306"/>
      </w:tabs>
      <w:snapToGrid w:val="0"/>
    </w:pPr>
    <w:rPr>
      <w:rFonts w:ascii="Times New Roman" w:cs="Times New Roman" w:eastAsia="新細明體" w:hAnsi="Times New Roman"/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F53D5B"/>
    <w:rPr>
      <w:rFonts w:ascii="Times New Roman" w:cs="Times New Roman" w:eastAsia="新細明體" w:hAnsi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header"/>
    <w:basedOn w:val="a"/>
    <w:link w:val="a9"/>
    <w:uiPriority w:val="99"/>
    <w:unhideWhenUsed w:val="1"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首 字元"/>
    <w:basedOn w:val="a0"/>
    <w:link w:val="a8"/>
    <w:uiPriority w:val="99"/>
    <w:rsid w:val="00F53D5B"/>
    <w:rPr>
      <w:sz w:val="20"/>
      <w:szCs w:val="20"/>
    </w:rPr>
  </w:style>
  <w:style w:type="character" w:styleId="10" w:customStyle="1">
    <w:name w:val="標題 1 字元"/>
    <w:basedOn w:val="a0"/>
    <w:link w:val="1"/>
    <w:uiPriority w:val="9"/>
    <w:rsid w:val="00BE4944"/>
    <w:rPr>
      <w:rFonts w:eastAsia="標楷體" w:asciiTheme="majorHAnsi" w:cstheme="majorBidi" w:hAnsiTheme="majorHAnsi"/>
      <w:b w:val="1"/>
      <w:bCs w:val="1"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 w:val="1"/>
    <w:qFormat w:val="1"/>
    <w:rsid w:val="00C503D6"/>
    <w:pPr>
      <w:keepLines w:val="1"/>
      <w:widowControl w:val="1"/>
      <w:spacing w:after="0" w:before="240" w:line="259" w:lineRule="auto"/>
      <w:outlineLvl w:val="9"/>
    </w:pPr>
    <w:rPr>
      <w:b w:val="0"/>
      <w:bCs w:val="0"/>
      <w:color w:val="2e74b5" w:themeColor="accent1" w:themeShade="0000BF"/>
      <w:kern w:val="0"/>
      <w:sz w:val="32"/>
      <w:szCs w:val="32"/>
    </w:rPr>
  </w:style>
  <w:style w:type="paragraph" w:styleId="21">
    <w:name w:val="toc 2"/>
    <w:basedOn w:val="a"/>
    <w:next w:val="a"/>
    <w:autoRedefine w:val="1"/>
    <w:uiPriority w:val="39"/>
    <w:unhideWhenUsed w:val="1"/>
    <w:rsid w:val="00275C8C"/>
    <w:pPr>
      <w:ind w:left="240"/>
    </w:pPr>
    <w:rPr>
      <w:rFonts w:eastAsia="標楷體"/>
      <w:smallCaps w:val="1"/>
      <w:szCs w:val="20"/>
    </w:rPr>
  </w:style>
  <w:style w:type="paragraph" w:styleId="11">
    <w:name w:val="toc 1"/>
    <w:basedOn w:val="a"/>
    <w:next w:val="a"/>
    <w:autoRedefine w:val="1"/>
    <w:uiPriority w:val="39"/>
    <w:unhideWhenUsed w:val="1"/>
    <w:rsid w:val="00275C8C"/>
    <w:pPr>
      <w:spacing w:after="120" w:before="120"/>
    </w:pPr>
    <w:rPr>
      <w:rFonts w:eastAsia="標楷體"/>
      <w:bCs w:val="1"/>
      <w:caps w:val="1"/>
      <w:sz w:val="28"/>
      <w:szCs w:val="20"/>
    </w:rPr>
  </w:style>
  <w:style w:type="paragraph" w:styleId="31">
    <w:name w:val="toc 3"/>
    <w:basedOn w:val="a"/>
    <w:next w:val="a"/>
    <w:autoRedefine w:val="1"/>
    <w:uiPriority w:val="39"/>
    <w:unhideWhenUsed w:val="1"/>
    <w:rsid w:val="00275C8C"/>
    <w:pPr>
      <w:ind w:left="480"/>
    </w:pPr>
    <w:rPr>
      <w:rFonts w:eastAsia="標楷體"/>
      <w:iCs w:val="1"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 w:val="1"/>
    <w:uiPriority w:val="39"/>
    <w:unhideWhenUsed w:val="1"/>
    <w:rsid w:val="007F7264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 w:val="1"/>
    <w:uiPriority w:val="39"/>
    <w:unhideWhenUsed w:val="1"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 w:val="1"/>
    <w:uiPriority w:val="39"/>
    <w:unhideWhenUsed w:val="1"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 w:val="1"/>
    <w:uiPriority w:val="39"/>
    <w:unhideWhenUsed w:val="1"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 w:val="1"/>
    <w:uiPriority w:val="39"/>
    <w:unhideWhenUsed w:val="1"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 w:val="1"/>
    <w:uiPriority w:val="39"/>
    <w:unhideWhenUsed w:val="1"/>
    <w:rsid w:val="00417277"/>
    <w:pPr>
      <w:ind w:left="1920"/>
    </w:pPr>
    <w:rPr>
      <w:sz w:val="18"/>
      <w:szCs w:val="18"/>
    </w:rPr>
  </w:style>
  <w:style w:type="character" w:styleId="20" w:customStyle="1">
    <w:name w:val="標題 2 字元"/>
    <w:basedOn w:val="a0"/>
    <w:link w:val="2"/>
    <w:uiPriority w:val="9"/>
    <w:rsid w:val="00BE4944"/>
    <w:rPr>
      <w:rFonts w:eastAsia="標楷體" w:asciiTheme="majorHAnsi" w:cstheme="majorBidi" w:hAnsiTheme="majorHAnsi"/>
      <w:b w:val="1"/>
      <w:bCs w:val="1"/>
      <w:sz w:val="32"/>
      <w:szCs w:val="48"/>
    </w:rPr>
  </w:style>
  <w:style w:type="character" w:styleId="ac">
    <w:name w:val="Hyperlink"/>
    <w:basedOn w:val="a0"/>
    <w:uiPriority w:val="99"/>
    <w:unhideWhenUsed w:val="1"/>
    <w:rsid w:val="00BE4944"/>
    <w:rPr>
      <w:color w:val="0563c1" w:themeColor="hyperlink"/>
      <w:u w:val="single"/>
    </w:rPr>
  </w:style>
  <w:style w:type="character" w:styleId="30" w:customStyle="1">
    <w:name w:val="標題 3 字元"/>
    <w:basedOn w:val="a0"/>
    <w:link w:val="3"/>
    <w:uiPriority w:val="9"/>
    <w:rsid w:val="00BE4944"/>
    <w:rPr>
      <w:rFonts w:eastAsia="標楷體" w:asciiTheme="majorHAnsi" w:cstheme="majorBidi" w:hAnsiTheme="majorHAnsi"/>
      <w:b w:val="1"/>
      <w:bCs w:val="1"/>
      <w:sz w:val="36"/>
      <w:szCs w:val="36"/>
    </w:rPr>
  </w:style>
  <w:style w:type="table" w:styleId="12" w:customStyle="1">
    <w:name w:val="表格格線1"/>
    <w:basedOn w:val="a1"/>
    <w:next w:val="a7"/>
    <w:uiPriority w:val="59"/>
    <w:rsid w:val="00F1211C"/>
    <w:rPr>
      <w:rFonts w:ascii="Calibri" w:cs="Microsoft Himalaya" w:eastAsia="Times New Roman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d">
    <w:name w:val="Balloon Text"/>
    <w:basedOn w:val="a"/>
    <w:link w:val="ae"/>
    <w:uiPriority w:val="99"/>
    <w:semiHidden w:val="1"/>
    <w:unhideWhenUsed w:val="1"/>
    <w:rsid w:val="00F1211C"/>
    <w:pPr>
      <w:widowControl w:val="1"/>
    </w:pPr>
    <w:rPr>
      <w:rFonts w:asciiTheme="majorHAnsi" w:cstheme="majorBidi" w:eastAsiaTheme="majorEastAsia" w:hAnsiTheme="majorHAnsi"/>
      <w:sz w:val="18"/>
      <w:szCs w:val="18"/>
    </w:rPr>
  </w:style>
  <w:style w:type="character" w:styleId="ae" w:customStyle="1">
    <w:name w:val="註解方塊文字 字元"/>
    <w:basedOn w:val="a0"/>
    <w:link w:val="ad"/>
    <w:uiPriority w:val="99"/>
    <w:semiHidden w:val="1"/>
    <w:rsid w:val="00F1211C"/>
    <w:rPr>
      <w:rFonts w:asciiTheme="majorHAnsi" w:cstheme="majorBidi" w:eastAsiaTheme="majorEastAsia" w:hAnsiTheme="majorHAnsi"/>
      <w:sz w:val="18"/>
      <w:szCs w:val="18"/>
    </w:rPr>
  </w:style>
  <w:style w:type="table" w:styleId="1-31" w:customStyle="1">
    <w:name w:val="清單表格 1 淺色 - 輔色 31"/>
    <w:basedOn w:val="a1"/>
    <w:uiPriority w:val="46"/>
    <w:rsid w:val="00F1211C"/>
    <w:rPr>
      <w:rFonts w:eastAsia="Times New Roman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af">
    <w:name w:val="Body Text Indent"/>
    <w:basedOn w:val="a"/>
    <w:link w:val="af0"/>
    <w:rsid w:val="00F1211C"/>
    <w:pPr>
      <w:widowControl w:val="1"/>
      <w:spacing w:line="500" w:lineRule="exact"/>
      <w:ind w:firstLine="582" w:firstLineChars="208"/>
      <w:jc w:val="both"/>
    </w:pPr>
    <w:rPr>
      <w:rFonts w:ascii="標楷體" w:cs="Times New Roman" w:eastAsia="標楷體" w:hAnsi="標楷體"/>
      <w:sz w:val="28"/>
      <w:szCs w:val="24"/>
    </w:rPr>
  </w:style>
  <w:style w:type="character" w:styleId="af0" w:customStyle="1">
    <w:name w:val="本文縮排 字元"/>
    <w:basedOn w:val="a0"/>
    <w:link w:val="af"/>
    <w:rsid w:val="00F1211C"/>
    <w:rPr>
      <w:rFonts w:ascii="標楷體" w:cs="Times New Roman" w:eastAsia="標楷體" w:hAnsi="標楷體"/>
      <w:sz w:val="28"/>
      <w:szCs w:val="24"/>
    </w:rPr>
  </w:style>
  <w:style w:type="paragraph" w:styleId="af1">
    <w:name w:val="Body Text"/>
    <w:basedOn w:val="a"/>
    <w:link w:val="af2"/>
    <w:uiPriority w:val="99"/>
    <w:unhideWhenUsed w:val="1"/>
    <w:rsid w:val="00F1211C"/>
    <w:pPr>
      <w:widowControl w:val="1"/>
      <w:spacing w:after="120"/>
    </w:pPr>
    <w:rPr>
      <w:rFonts w:ascii="Times New Roman" w:cs="Times New Roman" w:eastAsia="新細明體" w:hAnsi="Times New Roman"/>
      <w:szCs w:val="24"/>
    </w:rPr>
  </w:style>
  <w:style w:type="character" w:styleId="af2" w:customStyle="1">
    <w:name w:val="本文 字元"/>
    <w:basedOn w:val="a0"/>
    <w:link w:val="af1"/>
    <w:uiPriority w:val="99"/>
    <w:rsid w:val="00F1211C"/>
    <w:rPr>
      <w:rFonts w:ascii="Times New Roman" w:cs="Times New Roman" w:eastAsia="新細明體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s3PpfbKg8mEnlp3a/RX3xmEaA==">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2019-08-01T05:51:00Z</dcterms:created>
  <dc:creator>Yi Chun Yuan</dc:creator>
</cp:coreProperties>
</file>