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49C" w:rsidRPr="009E58EB" w:rsidRDefault="00DC749C" w:rsidP="00DC749C">
      <w:pPr>
        <w:spacing w:line="400" w:lineRule="exact"/>
        <w:jc w:val="both"/>
        <w:rPr>
          <w:rFonts w:ascii="標楷體" w:eastAsia="標楷體" w:hAnsi="標楷體"/>
          <w:sz w:val="36"/>
          <w:szCs w:val="36"/>
        </w:rPr>
      </w:pPr>
      <w:r w:rsidRPr="000C666D">
        <w:rPr>
          <w:rFonts w:ascii="標楷體" w:eastAsia="標楷體" w:hAnsi="標楷體" w:cs="Arial Unicode MS" w:hint="eastAsia"/>
          <w:noProof/>
          <w:color w:val="000000"/>
          <w:spacing w:val="-7"/>
          <w:sz w:val="32"/>
          <w:szCs w:val="32"/>
          <w:lang w:eastAsia="zh-HK"/>
        </w:rPr>
        <w:t>彰化縣</w:t>
      </w:r>
      <w:r w:rsidRPr="000C666D">
        <w:rPr>
          <w:rFonts w:ascii="標楷體" w:eastAsia="標楷體" w:hAnsi="標楷體" w:hint="eastAsia"/>
          <w:sz w:val="32"/>
          <w:szCs w:val="32"/>
        </w:rPr>
        <w:t>草港</w:t>
      </w:r>
      <w:r w:rsidRPr="000C666D">
        <w:rPr>
          <w:rFonts w:ascii="標楷體" w:eastAsia="標楷體" w:hAnsi="標楷體" w:hint="eastAsia"/>
          <w:sz w:val="32"/>
          <w:szCs w:val="36"/>
        </w:rPr>
        <w:t>國民小學1</w:t>
      </w:r>
      <w:r w:rsidR="00CF61BA">
        <w:rPr>
          <w:rFonts w:ascii="標楷體" w:eastAsia="標楷體" w:hAnsi="標楷體" w:hint="eastAsia"/>
          <w:sz w:val="32"/>
          <w:szCs w:val="36"/>
        </w:rPr>
        <w:t>1</w:t>
      </w:r>
      <w:r w:rsidRPr="000C666D">
        <w:rPr>
          <w:rFonts w:ascii="標楷體" w:eastAsia="標楷體" w:hAnsi="標楷體" w:hint="eastAsia"/>
          <w:sz w:val="32"/>
          <w:szCs w:val="36"/>
        </w:rPr>
        <w:t>0學年度公開授課【</w:t>
      </w:r>
      <w:r>
        <w:rPr>
          <w:rFonts w:ascii="標楷體" w:eastAsia="標楷體" w:hAnsi="標楷體" w:hint="eastAsia"/>
          <w:sz w:val="32"/>
          <w:szCs w:val="36"/>
          <w:lang w:eastAsia="zh-HK"/>
        </w:rPr>
        <w:t>共同</w:t>
      </w:r>
      <w:r w:rsidRPr="000C666D">
        <w:rPr>
          <w:rFonts w:ascii="標楷體" w:eastAsia="標楷體" w:hAnsi="標楷體" w:hint="eastAsia"/>
          <w:sz w:val="32"/>
          <w:szCs w:val="36"/>
        </w:rPr>
        <w:t>備課】紀錄表</w:t>
      </w: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511"/>
        <w:gridCol w:w="1417"/>
        <w:gridCol w:w="4121"/>
      </w:tblGrid>
      <w:tr w:rsidR="00DC749C" w:rsidRPr="009E58EB" w:rsidTr="0097379F">
        <w:trPr>
          <w:trHeight w:val="964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</w:p>
        </w:tc>
        <w:tc>
          <w:tcPr>
            <w:tcW w:w="2511" w:type="dxa"/>
            <w:vAlign w:val="center"/>
          </w:tcPr>
          <w:p w:rsidR="00DC749C" w:rsidRPr="009E58EB" w:rsidRDefault="00C929E0" w:rsidP="00CF61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F61B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0年12月</w:t>
            </w:r>
            <w:r w:rsidR="00CF61BA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17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備課單元</w:t>
            </w:r>
          </w:p>
        </w:tc>
        <w:tc>
          <w:tcPr>
            <w:tcW w:w="4121" w:type="dxa"/>
            <w:vAlign w:val="center"/>
          </w:tcPr>
          <w:p w:rsidR="00DC749C" w:rsidRPr="0097379F" w:rsidRDefault="0064454F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7379F">
              <w:rPr>
                <w:rFonts w:ascii="標楷體" w:eastAsia="標楷體" w:hAnsi="標楷體" w:cs="Times New Roman" w:hint="eastAsia"/>
                <w:szCs w:val="24"/>
              </w:rPr>
              <w:t>九、</w:t>
            </w:r>
            <w:r w:rsidR="00C929E0" w:rsidRPr="0097379F">
              <w:rPr>
                <w:rFonts w:ascii="標楷體" w:eastAsia="標楷體" w:hAnsi="標楷體" w:cs="Times New Roman" w:hint="eastAsia"/>
                <w:szCs w:val="24"/>
              </w:rPr>
              <w:t>長方體和正方體中，邊和邊的關係</w:t>
            </w:r>
          </w:p>
        </w:tc>
      </w:tr>
      <w:tr w:rsidR="00DC749C" w:rsidRPr="009E58EB" w:rsidTr="0097379F">
        <w:trPr>
          <w:trHeight w:val="964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備課人員</w:t>
            </w:r>
          </w:p>
        </w:tc>
        <w:tc>
          <w:tcPr>
            <w:tcW w:w="2511" w:type="dxa"/>
            <w:vAlign w:val="center"/>
          </w:tcPr>
          <w:p w:rsidR="00DC749C" w:rsidRPr="009E58EB" w:rsidRDefault="00023DB1" w:rsidP="00023DB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陳怡菱、</w:t>
            </w:r>
            <w:r w:rsidR="00C929E0">
              <w:rPr>
                <w:rFonts w:ascii="標楷體" w:eastAsia="標楷體" w:hAnsi="標楷體" w:hint="eastAsia"/>
                <w:sz w:val="28"/>
                <w:szCs w:val="28"/>
              </w:rPr>
              <w:t>張麗雲、黃淑麗</w:t>
            </w:r>
          </w:p>
        </w:tc>
        <w:tc>
          <w:tcPr>
            <w:tcW w:w="1417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4121" w:type="dxa"/>
            <w:vAlign w:val="center"/>
          </w:tcPr>
          <w:p w:rsidR="00DC749C" w:rsidRPr="009E58EB" w:rsidRDefault="00C929E0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南一版</w:t>
            </w:r>
            <w:r w:rsidR="0035422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六上</w:t>
            </w:r>
            <w:r w:rsidR="0035422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</w:tr>
    </w:tbl>
    <w:p w:rsidR="00DC749C" w:rsidRDefault="00DC749C" w:rsidP="00DC749C">
      <w:pPr>
        <w:jc w:val="both"/>
        <w:rPr>
          <w:rFonts w:ascii="標楷體" w:eastAsia="標楷體" w:hAnsi="標楷體"/>
          <w:szCs w:val="24"/>
        </w:rPr>
      </w:pP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36"/>
        <w:gridCol w:w="5087"/>
      </w:tblGrid>
      <w:tr w:rsidR="00DC749C" w:rsidRPr="005F250B" w:rsidTr="00243D7D">
        <w:trPr>
          <w:trHeight w:val="6140"/>
        </w:trPr>
        <w:tc>
          <w:tcPr>
            <w:tcW w:w="9923" w:type="dxa"/>
            <w:gridSpan w:val="2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32"/>
              </w:rPr>
              <w:t>（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2"/>
                <w:szCs w:val="32"/>
              </w:rPr>
              <w:t>如設計理念、學習者分析、教學目標、教學活動、學習迷思、評量方式等</w:t>
            </w:r>
            <w:r w:rsidRPr="00641434">
              <w:rPr>
                <w:rFonts w:ascii="標楷體" w:eastAsia="標楷體" w:hAnsi="標楷體"/>
                <w:color w:val="A6A6A6" w:themeColor="background1" w:themeShade="A6"/>
                <w:sz w:val="22"/>
                <w:szCs w:val="32"/>
              </w:rPr>
              <w:t>）</w:t>
            </w:r>
          </w:p>
          <w:p w:rsid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2646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教學理念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能透過觀察與操作，了解長方體和正方體中，邊和邊的垂直關係及邊</w:t>
            </w:r>
          </w:p>
          <w:p w:rsidR="00D26466" w:rsidRP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  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和邊的平行關係。</w:t>
            </w:r>
          </w:p>
          <w:p w:rsidR="00DC749C" w:rsidRP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教學目標：了解長方體和正方體中，邊和邊的垂直關係及邊和邊的平行關係。</w:t>
            </w:r>
          </w:p>
          <w:p w:rsid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教學活動：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認識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邊和邊的垂直關係及邊和邊的平行關係。</w:t>
            </w:r>
          </w:p>
          <w:p w:rsid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學習迷思：垂直與平行關係混淆不清。</w:t>
            </w:r>
          </w:p>
          <w:p w:rsidR="00D26466" w:rsidRPr="005F250B" w:rsidRDefault="00D26466" w:rsidP="00DD57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評量方式：</w:t>
            </w:r>
            <w:r w:rsidR="006D05D4">
              <w:rPr>
                <w:rFonts w:ascii="標楷體" w:eastAsia="標楷體" w:hAnsi="標楷體" w:cs="Times New Roman" w:hint="eastAsia"/>
                <w:sz w:val="28"/>
                <w:szCs w:val="28"/>
              </w:rPr>
              <w:t>正確找</w:t>
            </w:r>
            <w:r w:rsidR="00DD57E6">
              <w:rPr>
                <w:rFonts w:ascii="標楷體" w:eastAsia="標楷體" w:hAnsi="標楷體" w:cs="Times New Roman" w:hint="eastAsia"/>
                <w:sz w:val="28"/>
                <w:szCs w:val="28"/>
              </w:rPr>
              <w:t>出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附件及習作的立體圖形</w:t>
            </w:r>
            <w:r w:rsidR="006D05D4">
              <w:rPr>
                <w:rFonts w:ascii="標楷體" w:eastAsia="標楷體" w:hAnsi="標楷體" w:cs="Times New Roman" w:hint="eastAsia"/>
                <w:sz w:val="28"/>
                <w:szCs w:val="28"/>
              </w:rPr>
              <w:t>邊的關係</w:t>
            </w:r>
          </w:p>
        </w:tc>
      </w:tr>
      <w:tr w:rsidR="00DC749C" w:rsidRPr="005F250B" w:rsidTr="00243D7D">
        <w:trPr>
          <w:trHeight w:val="555"/>
        </w:trPr>
        <w:tc>
          <w:tcPr>
            <w:tcW w:w="4820" w:type="dxa"/>
            <w:vAlign w:val="center"/>
          </w:tcPr>
          <w:p w:rsidR="00DC749C" w:rsidRDefault="00DC749C" w:rsidP="006D05D4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DD57E6">
              <w:rPr>
                <w:rFonts w:ascii="標楷體" w:eastAsia="標楷體" w:hAnsi="標楷體" w:hint="eastAsia"/>
                <w:sz w:val="32"/>
                <w:szCs w:val="32"/>
              </w:rPr>
              <w:t>說明課程內容</w:t>
            </w:r>
          </w:p>
        </w:tc>
        <w:tc>
          <w:tcPr>
            <w:tcW w:w="5103" w:type="dxa"/>
            <w:vAlign w:val="center"/>
          </w:tcPr>
          <w:p w:rsidR="00DC749C" w:rsidRDefault="00DC749C" w:rsidP="005F6CF7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5F6CF7">
              <w:rPr>
                <w:rFonts w:ascii="標楷體" w:eastAsia="標楷體" w:hAnsi="標楷體" w:hint="eastAsia"/>
                <w:sz w:val="32"/>
                <w:szCs w:val="32"/>
              </w:rPr>
              <w:t>準備課程</w:t>
            </w:r>
          </w:p>
        </w:tc>
      </w:tr>
      <w:tr w:rsidR="00DC749C" w:rsidRPr="005F250B" w:rsidTr="00243D7D">
        <w:trPr>
          <w:trHeight w:val="3941"/>
        </w:trPr>
        <w:tc>
          <w:tcPr>
            <w:tcW w:w="4820" w:type="dxa"/>
          </w:tcPr>
          <w:p w:rsidR="00DC749C" w:rsidRDefault="00520C5E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933910" cy="1655227"/>
                  <wp:effectExtent l="0" t="0" r="0" b="254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:\觀議課\DSC_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10" cy="1655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C749C" w:rsidRDefault="00857E56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928417" cy="1652128"/>
                  <wp:effectExtent l="0" t="0" r="5715" b="571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:\觀議課\DSC_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417" cy="165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243D7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243D7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DC749C" w:rsidRPr="00EF1260" w:rsidRDefault="00DC749C" w:rsidP="00DC749C">
      <w:pPr>
        <w:jc w:val="both"/>
        <w:rPr>
          <w:rFonts w:ascii="標楷體" w:eastAsia="標楷體" w:hAnsi="標楷體"/>
          <w:color w:val="000000"/>
          <w:sz w:val="32"/>
          <w:szCs w:val="24"/>
        </w:rPr>
      </w:pPr>
      <w:r w:rsidRPr="000C666D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lastRenderedPageBreak/>
        <w:t>彰化縣</w:t>
      </w:r>
      <w:r w:rsidRPr="000C666D">
        <w:rPr>
          <w:rFonts w:ascii="標楷體" w:eastAsia="標楷體" w:hAnsi="標楷體" w:hint="eastAsia"/>
          <w:b/>
          <w:sz w:val="32"/>
          <w:szCs w:val="32"/>
        </w:rPr>
        <w:t>草港</w:t>
      </w:r>
      <w:r w:rsidRPr="000C666D">
        <w:rPr>
          <w:rFonts w:ascii="標楷體" w:eastAsia="標楷體" w:hAnsi="標楷體" w:hint="eastAsia"/>
          <w:b/>
          <w:sz w:val="32"/>
          <w:szCs w:val="36"/>
        </w:rPr>
        <w:t>國民小學</w:t>
      </w:r>
      <w:r w:rsidR="00156D56">
        <w:rPr>
          <w:rFonts w:ascii="標楷體" w:eastAsia="標楷體" w:hAnsi="標楷體" w:hint="eastAsia"/>
          <w:b/>
          <w:sz w:val="32"/>
          <w:szCs w:val="36"/>
        </w:rPr>
        <w:t>110</w:t>
      </w:r>
      <w:r w:rsidRPr="000C666D">
        <w:rPr>
          <w:rFonts w:ascii="標楷體" w:eastAsia="標楷體" w:hAnsi="標楷體" w:hint="eastAsia"/>
          <w:b/>
          <w:sz w:val="32"/>
          <w:szCs w:val="36"/>
        </w:rPr>
        <w:t>學年度</w:t>
      </w:r>
      <w:r w:rsidR="00173331">
        <w:rPr>
          <w:rFonts w:ascii="標楷體" w:eastAsia="標楷體" w:hAnsi="標楷體" w:cs="Arial" w:hint="eastAsia"/>
          <w:b/>
          <w:color w:val="A6A6A6" w:themeColor="background1" w:themeShade="A6"/>
          <w:sz w:val="32"/>
          <w:szCs w:val="24"/>
        </w:rPr>
        <w:t>六</w:t>
      </w:r>
      <w:r w:rsidRPr="00EF1260">
        <w:rPr>
          <w:rFonts w:ascii="標楷體" w:eastAsia="標楷體" w:hAnsi="標楷體" w:cs="Arial" w:hint="eastAsia"/>
          <w:b/>
          <w:sz w:val="32"/>
          <w:szCs w:val="24"/>
        </w:rPr>
        <w:t>年級</w:t>
      </w:r>
      <w:r w:rsidR="00173331">
        <w:rPr>
          <w:rFonts w:ascii="標楷體" w:eastAsia="標楷體" w:hAnsi="標楷體" w:cs="Arial" w:hint="eastAsia"/>
          <w:b/>
          <w:sz w:val="32"/>
          <w:szCs w:val="24"/>
        </w:rPr>
        <w:t>數學</w:t>
      </w:r>
      <w:r w:rsidRPr="00EF1260">
        <w:rPr>
          <w:rFonts w:ascii="標楷體" w:eastAsia="標楷體" w:hAnsi="標楷體" w:cs="Arial" w:hint="eastAsia"/>
          <w:b/>
          <w:sz w:val="32"/>
          <w:szCs w:val="24"/>
        </w:rPr>
        <w:t>領域教學活動設計表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2"/>
        <w:gridCol w:w="4173"/>
        <w:gridCol w:w="885"/>
        <w:gridCol w:w="708"/>
        <w:gridCol w:w="98"/>
        <w:gridCol w:w="1320"/>
        <w:gridCol w:w="1559"/>
      </w:tblGrid>
      <w:tr w:rsidR="00DC749C" w:rsidRPr="006772B2" w:rsidTr="00243D7D">
        <w:trPr>
          <w:trHeight w:val="283"/>
        </w:trPr>
        <w:tc>
          <w:tcPr>
            <w:tcW w:w="1322" w:type="dxa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4173" w:type="dxa"/>
          </w:tcPr>
          <w:p w:rsidR="00DC749C" w:rsidRPr="006772B2" w:rsidRDefault="0064454F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九、</w:t>
            </w:r>
            <w:r w:rsidRPr="0064454F">
              <w:rPr>
                <w:rFonts w:ascii="標楷體" w:eastAsia="標楷體" w:hAnsi="標楷體" w:hint="eastAsia"/>
                <w:color w:val="000000"/>
                <w:szCs w:val="24"/>
              </w:rPr>
              <w:t>長方體和正方體中，邊和邊的關係</w:t>
            </w:r>
          </w:p>
        </w:tc>
        <w:tc>
          <w:tcPr>
            <w:tcW w:w="1691" w:type="dxa"/>
            <w:gridSpan w:val="3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教學日期</w:t>
            </w:r>
          </w:p>
        </w:tc>
        <w:tc>
          <w:tcPr>
            <w:tcW w:w="2879" w:type="dxa"/>
            <w:gridSpan w:val="2"/>
            <w:vAlign w:val="center"/>
          </w:tcPr>
          <w:p w:rsidR="00DC749C" w:rsidRPr="006772B2" w:rsidRDefault="00EE175A" w:rsidP="00CF61BA">
            <w:pPr>
              <w:snapToGrid w:val="0"/>
              <w:spacing w:line="240" w:lineRule="atLeast"/>
              <w:ind w:leftChars="75" w:left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110</w:t>
            </w:r>
            <w:r w:rsidR="00DC749C" w:rsidRPr="006772B2">
              <w:rPr>
                <w:rFonts w:ascii="標楷體" w:eastAsia="標楷體" w:hAnsi="標楷體" w:hint="eastAsia"/>
                <w:szCs w:val="24"/>
              </w:rPr>
              <w:t xml:space="preserve">年  </w:t>
            </w:r>
            <w:r w:rsidR="0064454F">
              <w:rPr>
                <w:rFonts w:ascii="標楷體" w:eastAsia="標楷體" w:hAnsi="標楷體" w:hint="eastAsia"/>
                <w:szCs w:val="24"/>
              </w:rPr>
              <w:t>12</w:t>
            </w:r>
            <w:r w:rsidR="00DC749C" w:rsidRPr="006772B2">
              <w:rPr>
                <w:rFonts w:ascii="標楷體" w:eastAsia="標楷體" w:hAnsi="標楷體" w:hint="eastAsia"/>
                <w:szCs w:val="24"/>
              </w:rPr>
              <w:t xml:space="preserve">  月</w:t>
            </w:r>
            <w:r w:rsidR="0064454F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3E7FC4">
              <w:rPr>
                <w:rFonts w:ascii="標楷體" w:eastAsia="標楷體" w:hAnsi="標楷體"/>
                <w:szCs w:val="24"/>
              </w:rPr>
              <w:t xml:space="preserve">9 </w:t>
            </w:r>
            <w:r w:rsidR="00DC749C" w:rsidRPr="006772B2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DC749C" w:rsidRPr="006772B2" w:rsidTr="00243D7D">
        <w:trPr>
          <w:trHeight w:val="283"/>
        </w:trPr>
        <w:tc>
          <w:tcPr>
            <w:tcW w:w="1322" w:type="dxa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教學班級</w:t>
            </w:r>
          </w:p>
        </w:tc>
        <w:tc>
          <w:tcPr>
            <w:tcW w:w="4173" w:type="dxa"/>
          </w:tcPr>
          <w:p w:rsidR="00DC749C" w:rsidRPr="006772B2" w:rsidRDefault="003C00F4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六年甲</w:t>
            </w:r>
            <w:r w:rsidR="000757CD">
              <w:rPr>
                <w:rFonts w:ascii="標楷體" w:eastAsia="標楷體" w:hAnsi="標楷體" w:hint="eastAsia"/>
                <w:color w:val="000000"/>
                <w:szCs w:val="24"/>
              </w:rPr>
              <w:t>班</w:t>
            </w:r>
          </w:p>
        </w:tc>
        <w:tc>
          <w:tcPr>
            <w:tcW w:w="1691" w:type="dxa"/>
            <w:gridSpan w:val="3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教學設計者</w:t>
            </w:r>
          </w:p>
        </w:tc>
        <w:tc>
          <w:tcPr>
            <w:tcW w:w="2879" w:type="dxa"/>
            <w:gridSpan w:val="2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="003C00F4">
              <w:rPr>
                <w:rFonts w:ascii="標楷體" w:eastAsia="標楷體" w:hAnsi="標楷體" w:hint="eastAsia"/>
                <w:color w:val="000000"/>
                <w:szCs w:val="24"/>
              </w:rPr>
              <w:t>陳怡菱</w:t>
            </w:r>
          </w:p>
        </w:tc>
      </w:tr>
      <w:tr w:rsidR="00DC749C" w:rsidRPr="006772B2" w:rsidTr="00243D7D">
        <w:trPr>
          <w:trHeight w:val="283"/>
        </w:trPr>
        <w:tc>
          <w:tcPr>
            <w:tcW w:w="1322" w:type="dxa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教材來源</w:t>
            </w:r>
          </w:p>
        </w:tc>
        <w:tc>
          <w:tcPr>
            <w:tcW w:w="4173" w:type="dxa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南一版六上數學</w:t>
            </w:r>
          </w:p>
        </w:tc>
        <w:tc>
          <w:tcPr>
            <w:tcW w:w="1691" w:type="dxa"/>
            <w:gridSpan w:val="3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教學時間</w:t>
            </w:r>
          </w:p>
        </w:tc>
        <w:tc>
          <w:tcPr>
            <w:tcW w:w="2879" w:type="dxa"/>
            <w:gridSpan w:val="2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第</w:t>
            </w:r>
            <w:r w:rsidR="003E7FC4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節</w:t>
            </w:r>
          </w:p>
        </w:tc>
      </w:tr>
      <w:tr w:rsidR="00DC749C" w:rsidRPr="006772B2" w:rsidTr="00243D7D">
        <w:trPr>
          <w:cantSplit/>
          <w:trHeight w:val="952"/>
        </w:trPr>
        <w:tc>
          <w:tcPr>
            <w:tcW w:w="10065" w:type="dxa"/>
            <w:gridSpan w:val="7"/>
            <w:tcBorders>
              <w:right w:val="single" w:sz="4" w:space="0" w:color="auto"/>
            </w:tcBorders>
          </w:tcPr>
          <w:p w:rsidR="003C2E6B" w:rsidRDefault="00785596" w:rsidP="003C2E6B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一、</w:t>
            </w:r>
            <w:r w:rsidR="00DC749C"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教學目標：</w:t>
            </w:r>
          </w:p>
          <w:p w:rsidR="003C2E6B" w:rsidRPr="003C2E6B" w:rsidRDefault="003C2E6B" w:rsidP="003C2E6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3C2E6B">
              <w:rPr>
                <w:rFonts w:ascii="標楷體" w:eastAsia="標楷體" w:hAnsi="標楷體" w:cs="Times New Roman" w:hint="eastAsia"/>
                <w:szCs w:val="24"/>
              </w:rPr>
              <w:t>1.能透過觀察與操作，了解長方體和正方體中，邊和邊的垂直關係。</w:t>
            </w:r>
          </w:p>
          <w:p w:rsidR="00DC749C" w:rsidRPr="006772B2" w:rsidRDefault="003C2E6B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3C2E6B">
              <w:rPr>
                <w:rFonts w:ascii="標楷體" w:eastAsia="標楷體" w:hAnsi="標楷體" w:cs="Times New Roman" w:hint="eastAsia"/>
                <w:szCs w:val="24"/>
              </w:rPr>
              <w:t>2.能透過觀察與操作，了解長方體和正方體中，邊和邊的平行關係。</w:t>
            </w:r>
          </w:p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二、教學準備：</w:t>
            </w:r>
            <w:r w:rsidR="00BA5DDE">
              <w:rPr>
                <w:rFonts w:ascii="標楷體" w:eastAsia="標楷體" w:hAnsi="標楷體" w:hint="eastAsia"/>
                <w:color w:val="000000"/>
                <w:szCs w:val="24"/>
              </w:rPr>
              <w:t>照片、課本、習作、立體圖形</w:t>
            </w:r>
          </w:p>
        </w:tc>
      </w:tr>
      <w:tr w:rsidR="00DC749C" w:rsidRPr="006772B2" w:rsidTr="00D223DB">
        <w:trPr>
          <w:cantSplit/>
          <w:trHeight w:val="527"/>
        </w:trPr>
        <w:tc>
          <w:tcPr>
            <w:tcW w:w="6380" w:type="dxa"/>
            <w:gridSpan w:val="3"/>
            <w:tcBorders>
              <w:right w:val="single" w:sz="4" w:space="0" w:color="auto"/>
            </w:tcBorders>
            <w:vAlign w:val="center"/>
          </w:tcPr>
          <w:p w:rsidR="00147E5B" w:rsidRPr="00AC5F31" w:rsidRDefault="00DC749C" w:rsidP="00D223DB">
            <w:pPr>
              <w:snapToGrid w:val="0"/>
              <w:ind w:left="709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   學   活   動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DC749C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時間</w:t>
            </w:r>
          </w:p>
          <w:p w:rsidR="00DC749C" w:rsidRPr="00AC5F31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分配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DC749C" w:rsidRPr="00AC5F31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C749C" w:rsidRPr="00AC5F31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學習評量</w:t>
            </w:r>
          </w:p>
        </w:tc>
      </w:tr>
      <w:tr w:rsidR="001E3D48" w:rsidRPr="006772B2" w:rsidTr="001E3D48">
        <w:trPr>
          <w:cantSplit/>
          <w:trHeight w:val="3525"/>
        </w:trPr>
        <w:tc>
          <w:tcPr>
            <w:tcW w:w="638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1E3D48" w:rsidRPr="00AC5F31" w:rsidRDefault="001E3D48" w:rsidP="00147E5B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引起動機</w:t>
            </w:r>
          </w:p>
          <w:p w:rsidR="001E3D48" w:rsidRPr="006577E5" w:rsidRDefault="001E3D48" w:rsidP="00147E5B">
            <w:pPr>
              <w:ind w:left="240" w:hangingChars="100" w:hanging="24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</w:t>
            </w:r>
            <w:r w:rsidRPr="006577E5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上課前，教師可以先介紹單元首頁的照片，提高學童學習的興趣，再以照片下方的問題引發學童學習本單元概念的動機。學童不必馬上解決問題，待學完本單元才回顧解題，可獲得自我解決問題的成就感。</w:t>
            </w:r>
          </w:p>
          <w:p w:rsidR="001E3D48" w:rsidRPr="006577E5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●暖身練習是依據先備經驗所設計的題目，教師可以視情況給予學童練習，複習之前所學。</w:t>
            </w:r>
          </w:p>
          <w:p w:rsidR="001E3D48" w:rsidRPr="006577E5" w:rsidRDefault="001E3D48" w:rsidP="00147E5B">
            <w:pPr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●單元首頁有學習前應有的先備經驗和學習要點，提供教師於授課前掌握內容要點，便於調整教學的深度或廣度。</w:t>
            </w:r>
          </w:p>
          <w:p w:rsidR="001E3D48" w:rsidRPr="00AC5F31" w:rsidRDefault="001E3D48" w:rsidP="00147E5B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主要活動</w:t>
            </w:r>
          </w:p>
          <w:p w:rsidR="001E3D48" w:rsidRPr="00835832" w:rsidRDefault="001E3D48" w:rsidP="00147E5B">
            <w:pPr>
              <w:rPr>
                <w:rFonts w:ascii="標楷體" w:eastAsia="標楷體" w:hAnsi="標楷體" w:cs="Times New Roman"/>
                <w:b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b/>
                <w:szCs w:val="24"/>
              </w:rPr>
              <w:t>【活動1】邊和邊的垂直關係</w:t>
            </w:r>
          </w:p>
          <w:p w:rsidR="001E3D48" w:rsidRPr="00835832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○認識互相垂直的邊</w:t>
            </w:r>
          </w:p>
          <w:p w:rsidR="001E3D48" w:rsidRPr="00835832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●布題一：從下面的長方形中，找出和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95pt;height:15.9pt" o:ole="">
                  <v:imagedata r:id="rId9" o:title=""/>
                </v:shape>
                <o:OLEObject Type="Embed" ProgID="Equation.3" ShapeID="_x0000_i1025" DrawAspect="Content" ObjectID="_1717582368" r:id="rId1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:rsidR="001E3D48" w:rsidRPr="00D223DB" w:rsidRDefault="001E3D48" w:rsidP="00D223D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</w:t>
            </w:r>
            <w:r w:rsidRPr="00835832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E2DABEC" wp14:editId="792942F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33655</wp:posOffset>
                  </wp:positionV>
                  <wp:extent cx="1424305" cy="683260"/>
                  <wp:effectExtent l="0" t="0" r="4445" b="254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3DB">
              <w:rPr>
                <w:rFonts w:ascii="標楷體" w:eastAsia="標楷體" w:hAnsi="標楷體" w:cs="Times New Roman" w:hint="eastAsia"/>
                <w:szCs w:val="24"/>
              </w:rPr>
              <w:t>兒童分組討論、發表。如：</w:t>
            </w:r>
          </w:p>
          <w:p w:rsidR="001E3D48" w:rsidRPr="00835832" w:rsidRDefault="001E3D48" w:rsidP="00D223DB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>
                <v:shape id="_x0000_i1026" type="#_x0000_t75" style="width:20.95pt;height:15.9pt" o:ole="">
                  <v:imagedata r:id="rId12" o:title=""/>
                </v:shape>
                <o:OLEObject Type="Embed" ProgID="Equation.3" ShapeID="_x0000_i1026" DrawAspect="Content" ObjectID="_1717582369" r:id="rId13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>
                <v:shape id="_x0000_i1027" type="#_x0000_t75" style="width:20.1pt;height:15.9pt" o:ole="">
                  <v:imagedata r:id="rId14" o:title=""/>
                </v:shape>
                <o:OLEObject Type="Embed" ProgID="Equation.3" ShapeID="_x0000_i1027" DrawAspect="Content" ObjectID="_1717582370" r:id="rId1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D223DB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>
                <v:shape id="_x0000_i1028" type="#_x0000_t75" style="width:20.95pt;height:15.9pt" o:ole="">
                  <v:imagedata r:id="rId12" o:title=""/>
                </v:shape>
                <o:OLEObject Type="Embed" ProgID="Equation.3" ShapeID="_x0000_i1028" DrawAspect="Content" ObjectID="_1717582371" r:id="rId1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>
                <v:shape id="_x0000_i1029" type="#_x0000_t75" style="width:20.1pt;height:16.75pt" o:ole="">
                  <v:imagedata r:id="rId17" o:title=""/>
                </v:shape>
                <o:OLEObject Type="Embed" ProgID="Equation.3" ShapeID="_x0000_i1029" DrawAspect="Content" ObjectID="_1717582372" r:id="rId1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D223D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․說說看，你是怎麼知道的？</w:t>
            </w:r>
          </w:p>
          <w:p w:rsidR="001E3D48" w:rsidRPr="00835832" w:rsidRDefault="001E3D48" w:rsidP="00D223D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D223DB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EF9F8F5" wp14:editId="16D0ADF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466725</wp:posOffset>
                  </wp:positionV>
                  <wp:extent cx="1270635" cy="721995"/>
                  <wp:effectExtent l="0" t="0" r="5715" b="1905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用三角板的直角檢驗兩條線相交所成的角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為直角時，這兩條線就互相垂直。</w:t>
            </w:r>
          </w:p>
          <w:p w:rsidR="001E3D48" w:rsidRPr="00835832" w:rsidRDefault="001E3D48" w:rsidP="00D223DB">
            <w:pPr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lastRenderedPageBreak/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長方形的四個角都是直角，所以相鄰的邊會互相垂直。</w:t>
            </w:r>
          </w:p>
          <w:p w:rsidR="001E3D48" w:rsidRDefault="001E3D48" w:rsidP="001E3D48">
            <w:pPr>
              <w:spacing w:beforeLines="30" w:before="10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●布題二：從下面的長方體透視圖中，找出互相垂直的邊。（配合附件P25）</w:t>
            </w:r>
          </w:p>
          <w:p w:rsidR="001E3D48" w:rsidRPr="00835832" w:rsidRDefault="001E3D48" w:rsidP="001E3D48">
            <w:pPr>
              <w:spacing w:beforeLines="30" w:before="108"/>
              <w:ind w:leftChars="200" w:left="48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5EADAF58" wp14:editId="482CB708">
                  <wp:extent cx="1228725" cy="819150"/>
                  <wp:effectExtent l="0" t="0" r="952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․找出和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06B3FD05">
                <v:shape id="_x0000_i1030" type="#_x0000_t75" style="width:20.1pt;height:16.75pt" o:ole="">
                  <v:imagedata r:id="rId21" o:title=""/>
                </v:shape>
                <o:OLEObject Type="Embed" ProgID="Equation.3" ShapeID="_x0000_i1030" DrawAspect="Content" ObjectID="_1717582373" r:id="rId2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:rsidR="001E3D48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1E3D48">
            <w:pPr>
              <w:ind w:leftChars="200" w:left="48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7676959B" wp14:editId="3E564422">
                  <wp:extent cx="2028825" cy="1019175"/>
                  <wp:effectExtent l="0" t="0" r="9525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ABCD，發現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41FE5C71">
                <v:shape id="_x0000_i1031" type="#_x0000_t75" style="width:20.1pt;height:16.75pt" o:ole="">
                  <v:imagedata r:id="rId21" o:title=""/>
                </v:shape>
                <o:OLEObject Type="Embed" ProgID="Equation.3" ShapeID="_x0000_i1031" DrawAspect="Content" ObjectID="_1717582374" r:id="rId2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 w14:anchorId="562D3AA9">
                <v:shape id="_x0000_i1032" type="#_x0000_t75" style="width:20.95pt;height:15.9pt" o:ole="">
                  <v:imagedata r:id="rId25" o:title=""/>
                </v:shape>
                <o:OLEObject Type="Embed" ProgID="Equation.3" ShapeID="_x0000_i1032" DrawAspect="Content" ObjectID="_1717582375" r:id="rId2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2030368B">
                <v:shape id="_x0000_i1033" type="#_x0000_t75" style="width:20.1pt;height:16.75pt" o:ole="">
                  <v:imagedata r:id="rId27" o:title=""/>
                </v:shape>
                <o:OLEObject Type="Embed" ProgID="Equation.3" ShapeID="_x0000_i1033" DrawAspect="Content" ObjectID="_1717582376" r:id="rId2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CDHG，發現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74A94178">
                <v:shape id="_x0000_i1034" type="#_x0000_t75" style="width:20.1pt;height:16.75pt" o:ole="">
                  <v:imagedata r:id="rId21" o:title=""/>
                </v:shape>
                <o:OLEObject Type="Embed" ProgID="Equation.3" ShapeID="_x0000_i1034" DrawAspect="Content" ObjectID="_1717582377" r:id="rId29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20" w:dyaOrig="336" w14:anchorId="1C4183AB">
                <v:shape id="_x0000_i1035" type="#_x0000_t75" style="width:20.95pt;height:16.75pt" o:ole="">
                  <v:imagedata r:id="rId30" o:title=""/>
                </v:shape>
                <o:OLEObject Type="Embed" ProgID="Equation.3" ShapeID="_x0000_i1035" DrawAspect="Content" ObjectID="_1717582378" r:id="rId3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56" w:dyaOrig="324" w14:anchorId="18650054">
                <v:shape id="_x0000_i1036" type="#_x0000_t75" style="width:22.6pt;height:15.9pt" o:ole="">
                  <v:imagedata r:id="rId32" o:title=""/>
                </v:shape>
                <o:OLEObject Type="Embed" ProgID="Equation.3" ShapeID="_x0000_i1036" DrawAspect="Content" ObjectID="_1717582379" r:id="rId33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․找出和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75CA5BBF">
                <v:shape id="_x0000_i1037" type="#_x0000_t75" style="width:20.1pt;height:15.9pt" o:ole="">
                  <v:imagedata r:id="rId34" o:title=""/>
                </v:shape>
                <o:OLEObject Type="Embed" ProgID="Equation.3" ShapeID="_x0000_i1037" DrawAspect="Content" ObjectID="_1717582380" r:id="rId3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6F2EA84B">
                <v:shape id="_x0000_i1038" type="#_x0000_t75" style="width:20.1pt;height:15.9pt" o:ole="">
                  <v:imagedata r:id="rId34" o:title=""/>
                </v:shape>
                <o:OLEObject Type="Embed" ProgID="Equation.3" ShapeID="_x0000_i1038" DrawAspect="Content" ObjectID="_1717582381" r:id="rId3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6BFB3377">
                <v:shape id="_x0000_i1039" type="#_x0000_t75" style="width:20.1pt;height:15.9pt" o:ole="">
                  <v:imagedata r:id="rId37" o:title=""/>
                </v:shape>
                <o:OLEObject Type="Embed" ProgID="Equation.3" ShapeID="_x0000_i1039" DrawAspect="Content" ObjectID="_1717582382" r:id="rId3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1EF23D91">
                <v:shape id="_x0000_i1040" type="#_x0000_t75" style="width:20.1pt;height:15.9pt" o:ole="">
                  <v:imagedata r:id="rId39" o:title=""/>
                </v:shape>
                <o:OLEObject Type="Embed" ProgID="Equation.3" ShapeID="_x0000_i1040" DrawAspect="Content" ObjectID="_1717582383" r:id="rId4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 w14:anchorId="4E30955A">
                <v:shape id="_x0000_i1041" type="#_x0000_t75" style="width:20.95pt;height:15.9pt" o:ole="">
                  <v:imagedata r:id="rId41" o:title=""/>
                </v:shape>
                <o:OLEObject Type="Embed" ProgID="Equation.3" ShapeID="_x0000_i1041" DrawAspect="Content" ObjectID="_1717582384" r:id="rId4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及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44" w:dyaOrig="324" w14:anchorId="38DE87F2">
                <v:shape id="_x0000_i1042" type="#_x0000_t75" style="width:21.75pt;height:15.9pt" o:ole="">
                  <v:imagedata r:id="rId43" o:title=""/>
                </v:shape>
                <o:OLEObject Type="Embed" ProgID="Equation.3" ShapeID="_x0000_i1042" DrawAspect="Content" ObjectID="_1717582385" r:id="rId4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․教師說明：長方體中，相鄰的邊都互相垂直。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․兒童聆聽、凝聚共識。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․說說看，還有哪些邊是互相垂直的？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4C12181E">
                <v:shape id="_x0000_i1043" type="#_x0000_t75" style="width:20.1pt;height:15.9pt" o:ole="">
                  <v:imagedata r:id="rId45" o:title=""/>
                </v:shape>
                <o:OLEObject Type="Embed" ProgID="Equation.3" ShapeID="_x0000_i1043" DrawAspect="Content" ObjectID="_1717582386" r:id="rId4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 w14:anchorId="6D34227E">
                <v:shape id="_x0000_i1044" type="#_x0000_t75" style="width:20.95pt;height:15.9pt" o:ole="">
                  <v:imagedata r:id="rId41" o:title=""/>
                </v:shape>
                <o:OLEObject Type="Embed" ProgID="Equation.3" ShapeID="_x0000_i1044" DrawAspect="Content" ObjectID="_1717582387" r:id="rId47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041C35B0">
                <v:shape id="_x0000_i1045" type="#_x0000_t75" style="width:20.1pt;height:16.75pt" o:ole="">
                  <v:imagedata r:id="rId27" o:title=""/>
                </v:shape>
                <o:OLEObject Type="Embed" ProgID="Equation.3" ShapeID="_x0000_i1045" DrawAspect="Content" ObjectID="_1717582388" r:id="rId4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4944426E">
                <v:shape id="_x0000_i1046" type="#_x0000_t75" style="width:20.1pt;height:15.9pt" o:ole="">
                  <v:imagedata r:id="rId34" o:title=""/>
                </v:shape>
                <o:OLEObject Type="Embed" ProgID="Equation.3" ShapeID="_x0000_i1046" DrawAspect="Content" ObjectID="_1717582389" r:id="rId49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5AB55737">
                <v:shape id="_x0000_i1047" type="#_x0000_t75" style="width:20.1pt;height:15.9pt" o:ole="">
                  <v:imagedata r:id="rId50" o:title=""/>
                </v:shape>
                <o:OLEObject Type="Embed" ProgID="Equation.3" ShapeID="_x0000_i1047" DrawAspect="Content" ObjectID="_1717582390" r:id="rId5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79DFD057">
                <v:shape id="_x0000_i1048" type="#_x0000_t75" style="width:20.1pt;height:16.75pt" o:ole="">
                  <v:imagedata r:id="rId27" o:title=""/>
                </v:shape>
                <o:OLEObject Type="Embed" ProgID="Equation.3" ShapeID="_x0000_i1048" DrawAspect="Content" ObjectID="_1717582391" r:id="rId5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1A488102">
                <v:shape id="_x0000_i1049" type="#_x0000_t75" style="width:20.1pt;height:15.9pt" o:ole="">
                  <v:imagedata r:id="rId53" o:title=""/>
                </v:shape>
                <o:OLEObject Type="Embed" ProgID="Equation.3" ShapeID="_x0000_i1049" DrawAspect="Content" ObjectID="_1717582392" r:id="rId5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20" w:dyaOrig="336" w14:anchorId="6A89F6AD">
                <v:shape id="_x0000_i1050" type="#_x0000_t75" style="width:20.95pt;height:16.75pt" o:ole="">
                  <v:imagedata r:id="rId30" o:title=""/>
                </v:shape>
                <o:OLEObject Type="Embed" ProgID="Equation.3" ShapeID="_x0000_i1050" DrawAspect="Content" ObjectID="_1717582393" r:id="rId5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49C93997">
                <v:shape id="_x0000_i1051" type="#_x0000_t75" style="width:18.4pt;height:15.9pt" o:ole="">
                  <v:imagedata r:id="rId56" o:title=""/>
                </v:shape>
                <o:OLEObject Type="Embed" ProgID="Equation.3" ShapeID="_x0000_i1051" DrawAspect="Content" ObjectID="_1717582394" r:id="rId57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47B34187">
                <v:shape id="_x0000_i1052" type="#_x0000_t75" style="width:20.1pt;height:16.75pt" o:ole="">
                  <v:imagedata r:id="rId21" o:title=""/>
                </v:shape>
                <o:OLEObject Type="Embed" ProgID="Equation.3" ShapeID="_x0000_i1052" DrawAspect="Content" ObjectID="_1717582395" r:id="rId5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③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其他。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․拿出附件第27頁做做看，正方體中相鄰的邊互相垂直嗎？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․兒童分組討論、發表。如：正方體中相鄰的邊都互相垂直。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b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b/>
                <w:szCs w:val="24"/>
              </w:rPr>
              <w:t>【活動2】邊和邊的平行關係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○認識互相平行的邊</w:t>
            </w:r>
          </w:p>
          <w:p w:rsidR="001E3D48" w:rsidRPr="00835832" w:rsidRDefault="001E3D48" w:rsidP="001E3D48">
            <w:pPr>
              <w:spacing w:beforeLines="20" w:before="7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●布題一：從下面的長方形中，找出和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42E5B28E">
                <v:shape id="_x0000_i1053" type="#_x0000_t75" style="width:20.1pt;height:15.9pt" o:ole="">
                  <v:imagedata r:id="rId45" o:title=""/>
                </v:shape>
                <o:OLEObject Type="Embed" ProgID="Equation.3" ShapeID="_x0000_i1053" DrawAspect="Content" ObjectID="_1717582396" r:id="rId59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互相平行的邊。</w:t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lastRenderedPageBreak/>
              <w:drawing>
                <wp:inline distT="0" distB="0" distL="0" distR="0" wp14:anchorId="0E80AAB1" wp14:editId="7920EFB6">
                  <wp:extent cx="1145540" cy="6159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00FFDB9D">
                <v:shape id="_x0000_i1054" type="#_x0000_t75" style="width:20.1pt;height:15.9pt" o:ole="">
                  <v:imagedata r:id="rId45" o:title=""/>
                </v:shape>
                <o:OLEObject Type="Embed" ProgID="Equation.3" ShapeID="_x0000_i1054" DrawAspect="Content" ObjectID="_1717582397" r:id="rId6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7298CA55">
                <v:shape id="_x0000_i1055" type="#_x0000_t75" style="width:20.1pt;height:16.75pt" o:ole="">
                  <v:imagedata r:id="rId21" o:title=""/>
                </v:shape>
                <o:OLEObject Type="Embed" ProgID="Equation.3" ShapeID="_x0000_i1055" DrawAspect="Content" ObjectID="_1717582398" r:id="rId6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․說說看，你是怎麼知道的？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104" w:left="488" w:hangingChars="99" w:hanging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用三角板來檢驗，在同一平面上，當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兩條線直線垂直於同一條直線時，這兩條直線互相平行。</w:t>
            </w:r>
          </w:p>
          <w:p w:rsidR="001E3D48" w:rsidRPr="00835832" w:rsidRDefault="001E3D48" w:rsidP="00835832">
            <w:pPr>
              <w:ind w:leftChars="204" w:left="490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7F9907C8" wp14:editId="2CCC8ECD">
                  <wp:extent cx="1136015" cy="673735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長方形的對邊會互相平行。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●布題二：從下面的長方體透視圖中，找出和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A9716D7">
                <v:shape id="_x0000_i1056" type="#_x0000_t75" style="width:21.75pt;height:16.75pt" o:ole="">
                  <v:imagedata r:id="rId64" o:title=""/>
                </v:shape>
                <o:OLEObject Type="Embed" ProgID="Equation.3" ShapeID="_x0000_i1056" DrawAspect="Content" ObjectID="_1717582399" r:id="rId6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互相平行的邊。（配合附件P25）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3E8F0DCA" wp14:editId="1110C485">
                  <wp:extent cx="2002155" cy="10204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CDHG，發現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41541424">
                <v:shape id="_x0000_i1057" type="#_x0000_t75" style="width:21.75pt;height:16.75pt" o:ole="">
                  <v:imagedata r:id="rId67" o:title=""/>
                </v:shape>
                <o:OLEObject Type="Embed" ProgID="Equation.3" ShapeID="_x0000_i1057" DrawAspect="Content" ObjectID="_1717582400" r:id="rId6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51958158">
                <v:shape id="_x0000_i1058" type="#_x0000_t75" style="width:20.1pt;height:16.75pt" o:ole="">
                  <v:imagedata r:id="rId69" o:title=""/>
                </v:shape>
                <o:OLEObject Type="Embed" ProgID="Equation.3" ShapeID="_x0000_i1058" DrawAspect="Content" ObjectID="_1717582401" r:id="rId7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EHGF，發現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F8FE5C2">
                <v:shape id="_x0000_i1059" type="#_x0000_t75" style="width:21.75pt;height:16.75pt" o:ole="">
                  <v:imagedata r:id="rId67" o:title=""/>
                </v:shape>
                <o:OLEObject Type="Embed" ProgID="Equation.3" ShapeID="_x0000_i1059" DrawAspect="Content" ObjectID="_1717582402" r:id="rId7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7E6E26AE">
                <v:shape id="_x0000_i1060" type="#_x0000_t75" style="width:18.4pt;height:15.9pt" o:ole="">
                  <v:imagedata r:id="rId72" o:title=""/>
                </v:shape>
                <o:OLEObject Type="Embed" ProgID="Equation.3" ShapeID="_x0000_i1060" DrawAspect="Content" ObjectID="_1717582403" r:id="rId73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․想想看，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2CECDEE">
                <v:shape id="_x0000_i1061" type="#_x0000_t75" style="width:21.75pt;height:16.75pt" o:ole="">
                  <v:imagedata r:id="rId67" o:title=""/>
                </v:shape>
                <o:OLEObject Type="Embed" ProgID="Equation.3" ShapeID="_x0000_i1061" DrawAspect="Content" ObjectID="_1717582404" r:id="rId7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32BF12E1">
                <v:shape id="_x0000_i1062" type="#_x0000_t75" style="width:18.4pt;height:15.9pt" o:ole="">
                  <v:imagedata r:id="rId75" o:title=""/>
                </v:shape>
                <o:OLEObject Type="Embed" ProgID="Equation.3" ShapeID="_x0000_i1062" DrawAspect="Content" ObjectID="_1717582405" r:id="rId7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會互相平行嗎？說說看，你是怎麼知道的？（配合附件P29、P31）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B4FD664" wp14:editId="50E09D62">
                  <wp:extent cx="1337945" cy="9239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觀察面ABGH，發現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7441F66">
                <v:shape id="_x0000_i1063" type="#_x0000_t75" style="width:21.75pt;height:16.75pt" o:ole="">
                  <v:imagedata r:id="rId67" o:title=""/>
                </v:shape>
                <o:OLEObject Type="Embed" ProgID="Equation.3" ShapeID="_x0000_i1063" DrawAspect="Content" ObjectID="_1717582406" r:id="rId7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3B7567D8">
                <v:shape id="_x0000_i1064" type="#_x0000_t75" style="width:18.4pt;height:15.9pt" o:ole="">
                  <v:imagedata r:id="rId79" o:title=""/>
                </v:shape>
                <o:OLEObject Type="Embed" ProgID="Equation.3" ShapeID="_x0000_i1064" DrawAspect="Content" ObjectID="_1717582407" r:id="rId8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互相平行。</w:t>
            </w:r>
          </w:p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統整活動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․教師說明：長方體中，同一平面上，相對的邊都互相平行。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․兒童聆聽、凝聚共識。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․說說看，還有哪些邊是互相平行的？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․兒童分組討論、發表。如：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lastRenderedPageBreak/>
              <w:t>①</w:t>
            </w:r>
            <w:r w:rsidRPr="00835832">
              <w:rPr>
                <w:rFonts w:ascii="標楷體" w:eastAsia="標楷體" w:hAnsi="標楷體" w:hint="eastAsia"/>
              </w:rPr>
              <w:object w:dxaOrig="420" w:dyaOrig="336" w14:anchorId="221D9081">
                <v:shape id="_x0000_i1065" type="#_x0000_t75" style="width:20.95pt;height:16.75pt" o:ole="">
                  <v:imagedata r:id="rId81" o:title=""/>
                </v:shape>
                <o:OLEObject Type="Embed" ProgID="Equation.3" ShapeID="_x0000_i1065" DrawAspect="Content" ObjectID="_1717582408" r:id="rId82"/>
              </w:object>
            </w:r>
            <w:r w:rsidRPr="00835832">
              <w:rPr>
                <w:rFonts w:ascii="標楷體" w:eastAsia="標楷體" w:hAnsi="標楷體" w:hint="eastAsia"/>
              </w:rPr>
              <w:t>和</w:t>
            </w:r>
            <w:r w:rsidRPr="00835832">
              <w:rPr>
                <w:rFonts w:ascii="標楷體" w:eastAsia="標楷體" w:hAnsi="標楷體" w:hint="eastAsia"/>
              </w:rPr>
              <w:object w:dxaOrig="456" w:dyaOrig="324" w14:anchorId="633D5FD4">
                <v:shape id="_x0000_i1066" type="#_x0000_t75" style="width:22.6pt;height:15.9pt" o:ole="">
                  <v:imagedata r:id="rId83" o:title=""/>
                </v:shape>
                <o:OLEObject Type="Embed" ProgID="Equation.3" ShapeID="_x0000_i1066" DrawAspect="Content" ObjectID="_1717582409" r:id="rId84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44924658">
                <v:shape id="_x0000_i1067" type="#_x0000_t75" style="width:20.1pt;height:15.9pt" o:ole="">
                  <v:imagedata r:id="rId85" o:title=""/>
                </v:shape>
                <o:OLEObject Type="Embed" ProgID="Equation.3" ShapeID="_x0000_i1067" DrawAspect="Content" ObjectID="_1717582410" r:id="rId86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3AA18140">
                <v:shape id="_x0000_i1068" type="#_x0000_t75" style="width:20.1pt;height:15.9pt" o:ole="">
                  <v:imagedata r:id="rId87" o:title=""/>
                </v:shape>
                <o:OLEObject Type="Embed" ProgID="Equation.3" ShapeID="_x0000_i1068" DrawAspect="Content" ObjectID="_1717582411" r:id="rId88"/>
              </w:object>
            </w:r>
            <w:r w:rsidRPr="00835832">
              <w:rPr>
                <w:rFonts w:ascii="標楷體" w:eastAsia="標楷體" w:hAnsi="標楷體" w:hint="eastAsia"/>
              </w:rPr>
              <w:t>平行。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②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60E84193">
                <v:shape id="_x0000_i1069" type="#_x0000_t75" style="width:20.1pt;height:15.9pt" o:ole="">
                  <v:imagedata r:id="rId89" o:title=""/>
                </v:shape>
                <o:OLEObject Type="Embed" ProgID="Equation.3" ShapeID="_x0000_i1069" DrawAspect="Content" ObjectID="_1717582412" r:id="rId90"/>
              </w:object>
            </w:r>
            <w:r w:rsidRPr="00835832">
              <w:rPr>
                <w:rFonts w:ascii="標楷體" w:eastAsia="標楷體" w:hAnsi="標楷體" w:hint="eastAsia"/>
              </w:rPr>
              <w:t>和</w:t>
            </w:r>
            <w:r w:rsidRPr="00835832">
              <w:rPr>
                <w:rFonts w:ascii="標楷體" w:eastAsia="標楷體" w:hAnsi="標楷體" w:hint="eastAsia"/>
              </w:rPr>
              <w:object w:dxaOrig="444" w:dyaOrig="336" w14:anchorId="49288FA0">
                <v:shape id="_x0000_i1070" type="#_x0000_t75" style="width:21.75pt;height:16.75pt" o:ole="">
                  <v:imagedata r:id="rId91" o:title=""/>
                </v:shape>
                <o:OLEObject Type="Embed" ProgID="Equation.3" ShapeID="_x0000_i1070" DrawAspect="Content" ObjectID="_1717582413" r:id="rId92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341AC431">
                <v:shape id="_x0000_i1071" type="#_x0000_t75" style="width:20.1pt;height:15.9pt" o:ole="">
                  <v:imagedata r:id="rId93" o:title=""/>
                </v:shape>
                <o:OLEObject Type="Embed" ProgID="Equation.3" ShapeID="_x0000_i1071" DrawAspect="Content" ObjectID="_1717582414" r:id="rId94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444" w:dyaOrig="336" w14:anchorId="01E56831">
                <v:shape id="_x0000_i1072" type="#_x0000_t75" style="width:21.75pt;height:16.75pt" o:ole="">
                  <v:imagedata r:id="rId95" o:title=""/>
                </v:shape>
                <o:OLEObject Type="Embed" ProgID="Equation.3" ShapeID="_x0000_i1072" DrawAspect="Content" ObjectID="_1717582415" r:id="rId96"/>
              </w:object>
            </w:r>
            <w:r w:rsidRPr="00835832">
              <w:rPr>
                <w:rFonts w:ascii="標楷體" w:eastAsia="標楷體" w:hAnsi="標楷體" w:hint="eastAsia"/>
              </w:rPr>
              <w:t>平行。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③</w:t>
            </w:r>
            <w:r w:rsidRPr="00835832">
              <w:rPr>
                <w:rFonts w:ascii="標楷體" w:eastAsia="標楷體" w:hAnsi="標楷體" w:hint="eastAsia"/>
              </w:rPr>
              <w:t>其他。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․拿出附件第27頁做做看，正方體中相對的邊互相平行嗎？</w:t>
            </w: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․兒童分組討論、發表。如：正方體中相對的邊都互相平行。</w:t>
            </w:r>
          </w:p>
          <w:p w:rsidR="001E3D48" w:rsidRPr="00AC5F31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E3D48" w:rsidRDefault="001E3D48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5分</w:t>
            </w:r>
          </w:p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E3D48" w:rsidRPr="00AC5F31" w:rsidRDefault="001E3D48" w:rsidP="004C0943">
            <w:pPr>
              <w:rPr>
                <w:rFonts w:ascii="標楷體" w:eastAsia="標楷體" w:hAnsi="標楷體"/>
              </w:rPr>
            </w:pPr>
          </w:p>
        </w:tc>
      </w:tr>
      <w:tr w:rsidR="001E3D48" w:rsidRPr="006772B2" w:rsidTr="001E3D48">
        <w:trPr>
          <w:cantSplit/>
          <w:trHeight w:val="372"/>
        </w:trPr>
        <w:tc>
          <w:tcPr>
            <w:tcW w:w="6380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1E3D48" w:rsidRPr="00AC5F31" w:rsidRDefault="001E3D48" w:rsidP="00147E5B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auto"/>
            </w:tcBorders>
          </w:tcPr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5分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snapToGrid w:val="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</w:tc>
        <w:tc>
          <w:tcPr>
            <w:tcW w:w="1418" w:type="dxa"/>
            <w:gridSpan w:val="2"/>
            <w:vMerge w:val="restart"/>
            <w:tcBorders>
              <w:right w:val="single" w:sz="4" w:space="0" w:color="auto"/>
            </w:tcBorders>
          </w:tcPr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圖片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立體圖形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附件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圖片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立體圖形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lastRenderedPageBreak/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</w:tc>
      </w:tr>
      <w:tr w:rsidR="001E3D48" w:rsidRPr="006772B2" w:rsidTr="00D223DB">
        <w:tc>
          <w:tcPr>
            <w:tcW w:w="6380" w:type="dxa"/>
            <w:gridSpan w:val="3"/>
            <w:vMerge/>
            <w:tcBorders>
              <w:right w:val="single" w:sz="4" w:space="0" w:color="auto"/>
            </w:tcBorders>
          </w:tcPr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:rsidR="001E3D48" w:rsidRDefault="001E3D48" w:rsidP="00147E5B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right w:val="single" w:sz="4" w:space="0" w:color="auto"/>
            </w:tcBorders>
          </w:tcPr>
          <w:p w:rsidR="001E3D48" w:rsidRDefault="001E3D48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lastRenderedPageBreak/>
              <w:t>●態度檢核</w:t>
            </w: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●態度檢核</w:t>
            </w:r>
          </w:p>
        </w:tc>
      </w:tr>
    </w:tbl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5376"/>
        <w:gridCol w:w="5654"/>
      </w:tblGrid>
      <w:tr w:rsidR="00023DB1" w:rsidRPr="00EF1260" w:rsidTr="00AE6661">
        <w:tc>
          <w:tcPr>
            <w:tcW w:w="5007" w:type="dxa"/>
          </w:tcPr>
          <w:p w:rsidR="00DC749C" w:rsidRPr="00EF1260" w:rsidRDefault="00023DB1" w:rsidP="005F6CF7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bookmarkStart w:id="0" w:name="_Toc106419868"/>
            <w:bookmarkStart w:id="1" w:name="_Toc106500623"/>
            <w:bookmarkStart w:id="2" w:name="_Toc73940134"/>
            <w:bookmarkStart w:id="3" w:name="_Toc74655333"/>
            <w:bookmarkStart w:id="4" w:name="_Toc74655807"/>
            <w:bookmarkStart w:id="5" w:name="_Toc74984934"/>
            <w:bookmarkStart w:id="6" w:name="_Toc74985033"/>
            <w:bookmarkStart w:id="7" w:name="_Toc74987387"/>
            <w:r>
              <w:rPr>
                <w:rFonts w:ascii="標楷體" w:hAnsi="標楷體" w:hint="eastAsia"/>
                <w:b w:val="0"/>
                <w:sz w:val="28"/>
                <w:szCs w:val="24"/>
              </w:rPr>
              <w:lastRenderedPageBreak/>
              <w:t>備</w:t>
            </w:r>
            <w:r w:rsidR="00DC749C"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課</w:t>
            </w:r>
            <w:r w:rsidR="00DC749C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照片1</w:t>
            </w:r>
            <w:r w:rsidR="00DC749C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5F6CF7">
              <w:rPr>
                <w:rFonts w:ascii="標楷體" w:hAnsi="標楷體" w:hint="eastAsia"/>
                <w:b w:val="0"/>
                <w:sz w:val="28"/>
                <w:szCs w:val="24"/>
              </w:rPr>
              <w:t>說明課程內容</w:t>
            </w:r>
          </w:p>
        </w:tc>
        <w:tc>
          <w:tcPr>
            <w:tcW w:w="5058" w:type="dxa"/>
          </w:tcPr>
          <w:p w:rsidR="00DC749C" w:rsidRPr="00EF1260" w:rsidRDefault="000B5849" w:rsidP="005F6CF7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</w:rPr>
              <w:t>備</w:t>
            </w:r>
            <w:r w:rsidR="00DC749C"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課</w:t>
            </w:r>
            <w:r w:rsidR="00DC749C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照片2</w:t>
            </w:r>
            <w:r w:rsidR="00DC749C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5F6CF7">
              <w:rPr>
                <w:rFonts w:ascii="標楷體" w:hAnsi="標楷體" w:hint="eastAsia"/>
                <w:b w:val="0"/>
                <w:sz w:val="28"/>
                <w:szCs w:val="24"/>
              </w:rPr>
              <w:t>分析課程內容</w:t>
            </w:r>
          </w:p>
        </w:tc>
      </w:tr>
      <w:tr w:rsidR="00023DB1" w:rsidTr="00A969ED">
        <w:trPr>
          <w:trHeight w:val="3014"/>
        </w:trPr>
        <w:tc>
          <w:tcPr>
            <w:tcW w:w="5007" w:type="dxa"/>
          </w:tcPr>
          <w:p w:rsidR="00DC749C" w:rsidRDefault="005F6CF7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3DB93AAB" wp14:editId="060C8D17">
                  <wp:extent cx="3023999" cy="2268000"/>
                  <wp:effectExtent l="0" t="0" r="5080" b="0"/>
                  <wp:docPr id="1" name="圖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3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999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C749C" w:rsidRDefault="005F6CF7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2A8D4C1A" wp14:editId="09AD4363">
                  <wp:extent cx="3022600" cy="2266950"/>
                  <wp:effectExtent l="0" t="0" r="6350" b="0"/>
                  <wp:docPr id="16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9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718" cy="22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DB1" w:rsidRPr="00EF1260" w:rsidTr="00243D7D">
        <w:tc>
          <w:tcPr>
            <w:tcW w:w="5007" w:type="dxa"/>
          </w:tcPr>
          <w:p w:rsidR="00DC749C" w:rsidRPr="00EF1260" w:rsidRDefault="00DC749C" w:rsidP="00270018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1：</w:t>
            </w:r>
            <w:r w:rsidR="00270018">
              <w:rPr>
                <w:rFonts w:ascii="標楷體" w:hAnsi="標楷體" w:hint="eastAsia"/>
                <w:b w:val="0"/>
                <w:sz w:val="28"/>
                <w:szCs w:val="24"/>
              </w:rPr>
              <w:t>老師</w:t>
            </w:r>
            <w:r w:rsidR="00023DB1">
              <w:rPr>
                <w:rFonts w:ascii="標楷體" w:hAnsi="標楷體" w:hint="eastAsia"/>
                <w:b w:val="0"/>
                <w:sz w:val="28"/>
                <w:szCs w:val="24"/>
              </w:rPr>
              <w:t>個別指導</w:t>
            </w:r>
            <w:r w:rsidR="00270018">
              <w:rPr>
                <w:rFonts w:ascii="標楷體" w:hAnsi="標楷體" w:hint="eastAsia"/>
                <w:b w:val="0"/>
                <w:sz w:val="28"/>
                <w:szCs w:val="24"/>
              </w:rPr>
              <w:t>講解</w:t>
            </w:r>
          </w:p>
        </w:tc>
        <w:tc>
          <w:tcPr>
            <w:tcW w:w="5058" w:type="dxa"/>
          </w:tcPr>
          <w:p w:rsidR="00DC749C" w:rsidRPr="00EF1260" w:rsidRDefault="00DC749C" w:rsidP="00023DB1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2：</w:t>
            </w:r>
            <w:r w:rsidR="00023DB1">
              <w:rPr>
                <w:rFonts w:ascii="標楷體" w:hAnsi="標楷體" w:hint="eastAsia"/>
                <w:b w:val="0"/>
                <w:sz w:val="28"/>
                <w:szCs w:val="24"/>
              </w:rPr>
              <w:t>學生上臺操作</w:t>
            </w:r>
            <w:r w:rsidR="00DD57E6">
              <w:rPr>
                <w:rFonts w:ascii="標楷體" w:hAnsi="標楷體" w:hint="eastAsia"/>
                <w:b w:val="0"/>
                <w:sz w:val="28"/>
                <w:szCs w:val="24"/>
              </w:rPr>
              <w:t>示範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</w:tr>
      <w:tr w:rsidR="00023DB1" w:rsidTr="00243D7D">
        <w:trPr>
          <w:trHeight w:val="2310"/>
        </w:trPr>
        <w:tc>
          <w:tcPr>
            <w:tcW w:w="5007" w:type="dxa"/>
          </w:tcPr>
          <w:p w:rsidR="00DC749C" w:rsidRDefault="000B5849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 w:rsidRPr="000B5849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56FEDA72" wp14:editId="0A0F2B13">
                  <wp:extent cx="3116855" cy="2337642"/>
                  <wp:effectExtent l="0" t="0" r="7620" b="5715"/>
                  <wp:docPr id="9" name="圖片 9" descr="D:\P\新增資料夾 (2)\HNMM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P\新增資料夾 (2)\HNMM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73" cy="234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C749C" w:rsidRDefault="00023DB1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 w:rsidRPr="00023DB1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304CC91E" wp14:editId="0CCC48D6">
                  <wp:extent cx="3453472" cy="2363544"/>
                  <wp:effectExtent l="0" t="0" r="0" b="0"/>
                  <wp:docPr id="22" name="圖片 22" descr="D:\P\新增資料夾 (2)\CYHY3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P\新增資料夾 (2)\CYHY3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265" cy="240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DB1" w:rsidRPr="00EF1260" w:rsidTr="00243D7D">
        <w:tc>
          <w:tcPr>
            <w:tcW w:w="5007" w:type="dxa"/>
          </w:tcPr>
          <w:p w:rsidR="00DC749C" w:rsidRPr="00EF1260" w:rsidRDefault="00DC749C" w:rsidP="00DD57E6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3：</w:t>
            </w:r>
            <w:r w:rsidR="00DD57E6">
              <w:rPr>
                <w:rFonts w:ascii="標楷體" w:hAnsi="標楷體" w:hint="eastAsia"/>
                <w:b w:val="0"/>
                <w:sz w:val="28"/>
                <w:szCs w:val="24"/>
              </w:rPr>
              <w:t>觀察學生練習狀況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  <w:tc>
          <w:tcPr>
            <w:tcW w:w="5058" w:type="dxa"/>
          </w:tcPr>
          <w:p w:rsidR="00DC749C" w:rsidRPr="00EF1260" w:rsidRDefault="00DC749C" w:rsidP="00DD57E6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4：</w:t>
            </w:r>
            <w:r w:rsidR="00DD57E6">
              <w:rPr>
                <w:rFonts w:ascii="標楷體" w:hAnsi="標楷體" w:hint="eastAsia"/>
                <w:b w:val="0"/>
                <w:sz w:val="28"/>
                <w:szCs w:val="24"/>
              </w:rPr>
              <w:t>學生書寫習作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</w:tr>
      <w:tr w:rsidR="00023DB1" w:rsidTr="00243D7D">
        <w:trPr>
          <w:trHeight w:val="2731"/>
        </w:trPr>
        <w:tc>
          <w:tcPr>
            <w:tcW w:w="5007" w:type="dxa"/>
          </w:tcPr>
          <w:p w:rsidR="00DC749C" w:rsidRDefault="000B5849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 w:rsidRPr="000B5849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1264E516" wp14:editId="43B52DFF">
                  <wp:extent cx="3274060" cy="2232261"/>
                  <wp:effectExtent l="0" t="0" r="2540" b="0"/>
                  <wp:docPr id="8" name="圖片 8" descr="D:\P\新增資料夾 (2)\NDAG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P\新增資料夾 (2)\NDAG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7" cy="224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C749C" w:rsidRDefault="00472348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18B26189" wp14:editId="0E548CB4">
                  <wp:extent cx="3035301" cy="2276475"/>
                  <wp:effectExtent l="0" t="0" r="0" b="0"/>
                  <wp:docPr id="1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89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21" cy="227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49C" w:rsidRPr="00D223DB" w:rsidRDefault="00D223DB" w:rsidP="00D223DB">
      <w:pPr>
        <w:widowControl/>
        <w:rPr>
          <w:rFonts w:ascii="標楷體" w:eastAsia="標楷體" w:hAnsi="標楷體" w:cs="Times New Roman"/>
          <w:b/>
          <w:szCs w:val="24"/>
        </w:rPr>
      </w:pPr>
      <w:r>
        <w:rPr>
          <w:rFonts w:ascii="標楷體" w:hAnsi="標楷體"/>
          <w:szCs w:val="24"/>
        </w:rPr>
        <w:br w:type="page"/>
      </w:r>
    </w:p>
    <w:bookmarkEnd w:id="0"/>
    <w:bookmarkEnd w:id="1"/>
    <w:p w:rsidR="00DC749C" w:rsidRPr="00F36B0E" w:rsidRDefault="00CC0CC6" w:rsidP="00DC749C">
      <w:pPr>
        <w:pStyle w:val="123"/>
        <w:spacing w:afterLines="0"/>
        <w:jc w:val="both"/>
        <w:rPr>
          <w:rFonts w:ascii="標楷體" w:hAnsi="標楷體"/>
          <w:sz w:val="30"/>
          <w:szCs w:val="30"/>
          <w:lang w:eastAsia="zh-HK"/>
        </w:rPr>
      </w:pPr>
      <w:r>
        <w:rPr>
          <w:rFonts w:ascii="標楷體" w:hAnsi="標楷體"/>
          <w:noProof/>
          <w:sz w:val="28"/>
          <w:szCs w:val="30"/>
        </w:rPr>
        <w:lastRenderedPageBreak/>
        <mc:AlternateContent>
          <mc:Choice Requires="wps">
            <w:drawing>
              <wp:anchor distT="0" distB="45720" distL="114300" distR="114300" simplePos="0" relativeHeight="251662336" behindDoc="1" locked="0" layoutInCell="1" allowOverlap="0" wp14:anchorId="1EBF3F2C" wp14:editId="29E73F19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849" w:rsidRPr="00F36B0E" w:rsidRDefault="000B5849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F3F2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60.4pt;width:50.25pt;height:21.75pt;z-index:-251654144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" o:allowoverlap="f">
                <v:textbox>
                  <w:txbxContent>
                    <w:p w:rsidR="000B5849" w:rsidRPr="00F36B0E" w:rsidRDefault="000B5849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C749C" w:rsidRPr="0052010C">
        <w:rPr>
          <w:rFonts w:ascii="標楷體" w:hAnsi="標楷體" w:cs="Arial Unicode MS" w:hint="eastAsia"/>
          <w:noProof/>
          <w:color w:val="000000"/>
          <w:spacing w:val="-7"/>
          <w:sz w:val="28"/>
          <w:szCs w:val="30"/>
          <w:lang w:eastAsia="zh-HK"/>
        </w:rPr>
        <w:t>彰化縣</w:t>
      </w:r>
      <w:r w:rsidR="00DC749C" w:rsidRPr="0052010C">
        <w:rPr>
          <w:rFonts w:ascii="標楷體" w:hAnsi="標楷體" w:hint="eastAsia"/>
          <w:sz w:val="28"/>
          <w:szCs w:val="30"/>
        </w:rPr>
        <w:t>草港國民小學</w:t>
      </w:r>
      <w:r>
        <w:rPr>
          <w:rFonts w:ascii="標楷體" w:hAnsi="標楷體" w:hint="eastAsia"/>
          <w:sz w:val="28"/>
          <w:szCs w:val="30"/>
        </w:rPr>
        <w:t>110</w:t>
      </w:r>
      <w:r w:rsidR="00DC749C" w:rsidRPr="0052010C">
        <w:rPr>
          <w:rFonts w:ascii="標楷體" w:hAnsi="標楷體" w:hint="eastAsia"/>
          <w:sz w:val="28"/>
          <w:szCs w:val="30"/>
        </w:rPr>
        <w:t>學年度教師公開</w:t>
      </w:r>
      <w:r w:rsidR="00DC749C" w:rsidRPr="0052010C">
        <w:rPr>
          <w:rFonts w:ascii="標楷體" w:hAnsi="標楷體" w:hint="eastAsia"/>
          <w:sz w:val="28"/>
          <w:szCs w:val="30"/>
          <w:lang w:eastAsia="zh-HK"/>
        </w:rPr>
        <w:t>授課</w:t>
      </w:r>
      <w:r w:rsidR="00DC749C" w:rsidRPr="0052010C">
        <w:rPr>
          <w:rFonts w:ascii="華康正顏楷體W5" w:eastAsia="華康正顏楷體W5" w:hAnsi="標楷體" w:hint="eastAsia"/>
          <w:sz w:val="28"/>
          <w:szCs w:val="30"/>
        </w:rPr>
        <w:t>【</w:t>
      </w:r>
      <w:r w:rsidR="00DC749C" w:rsidRPr="0052010C">
        <w:rPr>
          <w:rFonts w:ascii="標楷體" w:hAnsi="標楷體"/>
          <w:sz w:val="28"/>
          <w:szCs w:val="30"/>
        </w:rPr>
        <w:t>教學觀</w:t>
      </w:r>
      <w:r w:rsidR="00DC749C" w:rsidRPr="0052010C">
        <w:rPr>
          <w:rFonts w:ascii="標楷體" w:hAnsi="標楷體" w:hint="eastAsia"/>
          <w:sz w:val="28"/>
          <w:szCs w:val="30"/>
        </w:rPr>
        <w:t>察</w:t>
      </w:r>
      <w:r w:rsidR="00DC749C" w:rsidRPr="0052010C">
        <w:rPr>
          <w:rFonts w:ascii="華康正顏楷體W5" w:eastAsia="華康正顏楷體W5" w:hAnsi="標楷體" w:hint="eastAsia"/>
          <w:sz w:val="28"/>
          <w:szCs w:val="30"/>
        </w:rPr>
        <w:t>】</w:t>
      </w:r>
      <w:r w:rsidR="00DC749C" w:rsidRPr="0052010C">
        <w:rPr>
          <w:rFonts w:ascii="標楷體" w:hAnsi="標楷體" w:hint="eastAsia"/>
          <w:sz w:val="28"/>
          <w:szCs w:val="30"/>
        </w:rPr>
        <w:t>紀錄</w:t>
      </w:r>
      <w:bookmarkEnd w:id="2"/>
      <w:bookmarkEnd w:id="3"/>
      <w:bookmarkEnd w:id="4"/>
      <w:bookmarkEnd w:id="5"/>
      <w:bookmarkEnd w:id="6"/>
      <w:bookmarkEnd w:id="7"/>
      <w:r w:rsidR="00DC749C" w:rsidRPr="0052010C">
        <w:rPr>
          <w:rFonts w:ascii="標楷體" w:hAnsi="標楷體" w:hint="eastAsia"/>
          <w:sz w:val="28"/>
          <w:szCs w:val="30"/>
          <w:lang w:eastAsia="zh-HK"/>
        </w:rPr>
        <w:t>表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931"/>
        <w:gridCol w:w="2141"/>
      </w:tblGrid>
      <w:tr w:rsidR="002C4F3E" w:rsidRPr="006772B2" w:rsidTr="00243D7D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公開課</w:t>
            </w:r>
            <w:r w:rsidRPr="006772B2">
              <w:rPr>
                <w:rFonts w:ascii="標楷體" w:eastAsia="標楷體" w:hAnsi="標楷體"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數學</w:t>
            </w:r>
          </w:p>
        </w:tc>
        <w:tc>
          <w:tcPr>
            <w:tcW w:w="126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課程單元</w:t>
            </w:r>
          </w:p>
        </w:tc>
        <w:tc>
          <w:tcPr>
            <w:tcW w:w="5052" w:type="dxa"/>
            <w:gridSpan w:val="3"/>
            <w:vAlign w:val="center"/>
          </w:tcPr>
          <w:p w:rsidR="002C4F3E" w:rsidRPr="009C2D3E" w:rsidRDefault="002C4F3E" w:rsidP="002C4F3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C2D3E">
              <w:rPr>
                <w:rFonts w:ascii="標楷體" w:eastAsia="標楷體" w:hAnsi="標楷體" w:cs="Times New Roman" w:hint="eastAsia"/>
                <w:szCs w:val="24"/>
              </w:rPr>
              <w:t>九、長方體和正方體中，邊和邊的關係</w:t>
            </w:r>
          </w:p>
        </w:tc>
      </w:tr>
      <w:tr w:rsidR="002C4F3E" w:rsidRPr="006772B2" w:rsidTr="002C4F3E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:rsidR="002C4F3E" w:rsidRPr="006772B2" w:rsidRDefault="00023DB1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陳怡菱</w:t>
            </w:r>
          </w:p>
        </w:tc>
        <w:tc>
          <w:tcPr>
            <w:tcW w:w="126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:rsidR="002C4F3E" w:rsidRPr="006772B2" w:rsidRDefault="00023DB1" w:rsidP="00023DB1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張麗雲</w:t>
            </w:r>
          </w:p>
        </w:tc>
        <w:tc>
          <w:tcPr>
            <w:tcW w:w="931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日期</w:t>
            </w:r>
          </w:p>
        </w:tc>
        <w:tc>
          <w:tcPr>
            <w:tcW w:w="2141" w:type="dxa"/>
            <w:vAlign w:val="center"/>
          </w:tcPr>
          <w:p w:rsidR="002C4F3E" w:rsidRPr="006772B2" w:rsidRDefault="002C4F3E" w:rsidP="00023DB1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CF61BA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szCs w:val="24"/>
              </w:rPr>
              <w:t>0年12月</w:t>
            </w:r>
            <w:r w:rsidR="003E7FC4">
              <w:rPr>
                <w:rFonts w:ascii="標楷體" w:eastAsia="標楷體" w:hAnsi="標楷體" w:hint="eastAsia"/>
                <w:bCs/>
                <w:szCs w:val="24"/>
              </w:rPr>
              <w:t>9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日</w:t>
            </w:r>
          </w:p>
        </w:tc>
      </w:tr>
    </w:tbl>
    <w:p w:rsidR="00DC749C" w:rsidRPr="006772B2" w:rsidRDefault="00DC749C" w:rsidP="00DC749C">
      <w:pPr>
        <w:snapToGrid w:val="0"/>
        <w:jc w:val="both"/>
        <w:rPr>
          <w:rFonts w:ascii="標楷體" w:eastAsia="標楷體" w:hAnsi="標楷體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874"/>
      </w:tblGrid>
      <w:tr w:rsidR="00DC749C" w:rsidRPr="006772B2" w:rsidTr="00243D7D">
        <w:trPr>
          <w:cantSplit/>
          <w:trHeight w:val="152"/>
          <w:tblHeader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充分</w:t>
            </w:r>
          </w:p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部分</w:t>
            </w:r>
          </w:p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亟需</w:t>
            </w:r>
          </w:p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改善</w:t>
            </w:r>
          </w:p>
        </w:tc>
        <w:tc>
          <w:tcPr>
            <w:tcW w:w="287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摘要敘述</w:t>
            </w:r>
          </w:p>
        </w:tc>
      </w:tr>
      <w:tr w:rsidR="00DC749C" w:rsidRPr="002156DC" w:rsidTr="002A7D40">
        <w:trPr>
          <w:cantSplit/>
          <w:trHeight w:val="567"/>
          <w:jc w:val="center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</w:t>
            </w:r>
          </w:p>
          <w:p w:rsidR="00DC749C" w:rsidRPr="006772B2" w:rsidRDefault="00DC749C" w:rsidP="00243D7D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掌握教學目標</w:t>
            </w:r>
          </w:p>
        </w:tc>
        <w:tc>
          <w:tcPr>
            <w:tcW w:w="3936" w:type="dxa"/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2156DC" w:rsidRDefault="00243D7D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2156DC">
              <w:rPr>
                <w:rFonts w:ascii="標楷體" w:eastAsia="標楷體" w:hAnsi="標楷體" w:hint="eastAsia"/>
                <w:b/>
                <w:szCs w:val="24"/>
              </w:rPr>
              <w:t>教師能掌握教學內容重點來教學</w:t>
            </w:r>
            <w:r w:rsidR="002A7D40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</w:tc>
      </w:tr>
      <w:tr w:rsidR="00DC749C" w:rsidRPr="002156DC" w:rsidTr="002A7D40">
        <w:trPr>
          <w:cantSplit/>
          <w:trHeight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A2設計</w:t>
            </w:r>
            <w:r w:rsidRPr="006772B2">
              <w:rPr>
                <w:rFonts w:ascii="標楷體" w:eastAsia="標楷體" w:hAnsi="標楷體" w:hint="eastAsia"/>
                <w:szCs w:val="24"/>
              </w:rPr>
              <w:t>有結構有組織的</w:t>
            </w:r>
            <w:r w:rsidRPr="006772B2">
              <w:rPr>
                <w:rFonts w:ascii="標楷體" w:eastAsia="標楷體" w:hAnsi="標楷體"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2156DC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A7D40">
        <w:trPr>
          <w:cantSplit/>
          <w:trHeight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A7D40">
        <w:trPr>
          <w:cantSplit/>
          <w:trHeight w:val="5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243D7D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教師能利用</w:t>
            </w:r>
            <w:r w:rsidR="00CF61BA">
              <w:rPr>
                <w:rFonts w:ascii="標楷體" w:eastAsia="標楷體" w:hAnsi="標楷體" w:hint="eastAsia"/>
                <w:b/>
                <w:szCs w:val="24"/>
              </w:rPr>
              <w:t>教室現況、</w:t>
            </w:r>
            <w:r>
              <w:rPr>
                <w:rFonts w:ascii="標楷體" w:eastAsia="標楷體" w:hAnsi="標楷體" w:hint="eastAsia"/>
                <w:b/>
                <w:szCs w:val="24"/>
              </w:rPr>
              <w:t>教學媒體及三角板來解說內容</w:t>
            </w:r>
            <w:r w:rsidR="002A7D40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</w:tc>
      </w:tr>
      <w:tr w:rsidR="00DC749C" w:rsidRPr="006772B2" w:rsidTr="002A7D40">
        <w:trPr>
          <w:cantSplit/>
          <w:trHeight w:val="567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B2</w:t>
            </w:r>
            <w:r w:rsidRPr="006772B2">
              <w:rPr>
                <w:rFonts w:ascii="標楷體" w:eastAsia="標楷體" w:hAnsi="標楷體" w:hint="eastAsia"/>
                <w:szCs w:val="24"/>
              </w:rPr>
              <w:t>運用</w:t>
            </w:r>
            <w:r w:rsidRPr="006772B2">
              <w:rPr>
                <w:rFonts w:ascii="標楷體" w:eastAsia="標楷體" w:hAnsi="標楷體"/>
                <w:szCs w:val="24"/>
              </w:rPr>
              <w:t>多元</w:t>
            </w:r>
            <w:r w:rsidRPr="006772B2">
              <w:rPr>
                <w:rFonts w:ascii="標楷體" w:eastAsia="標楷體" w:hAnsi="標楷體" w:hint="eastAsia"/>
                <w:szCs w:val="24"/>
              </w:rPr>
              <w:t>的</w:t>
            </w:r>
            <w:r w:rsidRPr="006772B2">
              <w:rPr>
                <w:rFonts w:ascii="標楷體" w:eastAsia="標楷體" w:hAnsi="標楷體"/>
                <w:szCs w:val="24"/>
              </w:rPr>
              <w:t>教學方法</w:t>
            </w:r>
            <w:r w:rsidRPr="006772B2">
              <w:rPr>
                <w:rFonts w:ascii="標楷體" w:eastAsia="標楷體" w:hAnsi="標楷體" w:hint="eastAsia"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:rsidTr="002A7D40">
        <w:trPr>
          <w:cantSplit/>
          <w:trHeight w:val="567"/>
          <w:jc w:val="center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B3</w:t>
            </w:r>
            <w:r w:rsidRPr="006772B2">
              <w:rPr>
                <w:rFonts w:ascii="標楷體" w:eastAsia="標楷體" w:hAnsi="標楷體" w:hint="eastAsia"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A7D40">
        <w:trPr>
          <w:cantSplit/>
          <w:trHeight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5B0248" w:rsidTr="002A7D40">
        <w:trPr>
          <w:cantSplit/>
          <w:trHeight w:val="5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243D7D" w:rsidP="005B0248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教師能運用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說明、</w:t>
            </w:r>
            <w:r>
              <w:rPr>
                <w:rFonts w:ascii="標楷體" w:eastAsia="標楷體" w:hAnsi="標楷體" w:hint="eastAsia"/>
                <w:b/>
                <w:szCs w:val="24"/>
              </w:rPr>
              <w:t>問答及</w:t>
            </w:r>
            <w:r w:rsidR="005B0248">
              <w:rPr>
                <w:rFonts w:ascii="標楷體" w:eastAsia="標楷體" w:hAnsi="標楷體" w:hint="eastAsia"/>
                <w:b/>
                <w:szCs w:val="24"/>
              </w:rPr>
              <w:t>透過由學生自行操作方式方式來了解學習內容</w:t>
            </w:r>
            <w:r w:rsidR="002A7D40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</w:tc>
      </w:tr>
      <w:tr w:rsidR="00DC749C" w:rsidRPr="006772B2" w:rsidTr="002A7D40">
        <w:trPr>
          <w:cantSplit/>
          <w:trHeight w:val="567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C2</w:t>
            </w:r>
            <w:r w:rsidRPr="006772B2">
              <w:rPr>
                <w:rFonts w:ascii="標楷體" w:eastAsia="標楷體" w:hAnsi="標楷體" w:hint="eastAsia"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:rsidTr="002A7D40">
        <w:trPr>
          <w:cantSplit/>
          <w:trHeight w:val="567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ind w:left="341" w:hangingChars="142" w:hanging="341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C3</w:t>
            </w:r>
            <w:r w:rsidRPr="006772B2">
              <w:rPr>
                <w:rFonts w:ascii="標楷體" w:eastAsia="標楷體" w:hAnsi="標楷體" w:hint="eastAsia"/>
                <w:szCs w:val="24"/>
              </w:rPr>
              <w:t>用心注意學生發表，建立</w:t>
            </w:r>
            <w:r w:rsidRPr="006772B2">
              <w:rPr>
                <w:rFonts w:ascii="標楷體" w:eastAsia="標楷體" w:hAnsi="標楷體"/>
                <w:szCs w:val="24"/>
              </w:rPr>
              <w:t>多向的</w:t>
            </w:r>
            <w:r w:rsidRPr="006772B2">
              <w:rPr>
                <w:rFonts w:ascii="標楷體" w:eastAsia="標楷體" w:hAnsi="標楷體" w:hint="eastAsia"/>
                <w:szCs w:val="24"/>
              </w:rPr>
              <w:t>師生</w:t>
            </w:r>
            <w:r w:rsidRPr="006772B2">
              <w:rPr>
                <w:rFonts w:ascii="標楷體" w:eastAsia="標楷體" w:hAnsi="標楷體"/>
                <w:szCs w:val="24"/>
              </w:rPr>
              <w:t>互動</w:t>
            </w:r>
            <w:r w:rsidRPr="006772B2">
              <w:rPr>
                <w:rFonts w:ascii="標楷體" w:eastAsia="標楷體" w:hAnsi="標楷體" w:hint="eastAsia"/>
                <w:szCs w:val="24"/>
              </w:rPr>
              <w:t>與</w:t>
            </w:r>
            <w:r w:rsidRPr="006772B2">
              <w:rPr>
                <w:rFonts w:ascii="標楷體" w:eastAsia="標楷體" w:hAnsi="標楷體"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:rsidTr="002A7D40">
        <w:trPr>
          <w:cantSplit/>
          <w:trHeight w:hRule="exact" w:val="5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D1營造</w:t>
            </w:r>
            <w:r w:rsidRPr="006772B2">
              <w:rPr>
                <w:rFonts w:ascii="標楷體" w:eastAsia="標楷體" w:hAnsi="標楷體" w:hint="eastAsia"/>
                <w:szCs w:val="24"/>
              </w:rPr>
              <w:t>和諧愉快的班級</w:t>
            </w:r>
            <w:r w:rsidRPr="006772B2">
              <w:rPr>
                <w:rFonts w:ascii="標楷體" w:eastAsia="標楷體" w:hAnsi="標楷體"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5B0248" w:rsidP="00CC0CC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教室常規及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班級</w:t>
            </w:r>
            <w:r>
              <w:rPr>
                <w:rFonts w:ascii="標楷體" w:eastAsia="標楷體" w:hAnsi="標楷體" w:hint="eastAsia"/>
                <w:b/>
                <w:szCs w:val="24"/>
              </w:rPr>
              <w:t>氣氛因需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要學生</w:t>
            </w:r>
            <w:r>
              <w:rPr>
                <w:rFonts w:ascii="標楷體" w:eastAsia="標楷體" w:hAnsi="標楷體" w:hint="eastAsia"/>
                <w:b/>
                <w:szCs w:val="24"/>
              </w:rPr>
              <w:t>自行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動手</w:t>
            </w:r>
            <w:r>
              <w:rPr>
                <w:rFonts w:ascii="標楷體" w:eastAsia="標楷體" w:hAnsi="標楷體" w:hint="eastAsia"/>
                <w:b/>
                <w:szCs w:val="24"/>
              </w:rPr>
              <w:t>操作而有些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不受</w:t>
            </w:r>
            <w:r>
              <w:rPr>
                <w:rFonts w:ascii="標楷體" w:eastAsia="標楷體" w:hAnsi="標楷體" w:hint="eastAsia"/>
                <w:b/>
                <w:szCs w:val="24"/>
              </w:rPr>
              <w:t>控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制</w:t>
            </w:r>
            <w:r w:rsidR="002A7D40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</w:tc>
      </w:tr>
      <w:tr w:rsidR="00DC749C" w:rsidRPr="006772B2" w:rsidTr="002A7D40">
        <w:trPr>
          <w:cantSplit/>
          <w:trHeight w:hRule="exact"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2</w:t>
            </w:r>
            <w:r w:rsidRPr="006772B2">
              <w:rPr>
                <w:rFonts w:ascii="標楷體" w:eastAsia="標楷體" w:hAnsi="標楷體"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A7D40">
        <w:trPr>
          <w:cantSplit/>
          <w:trHeight w:hRule="exact"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A7D40">
        <w:trPr>
          <w:cantSplit/>
          <w:trHeight w:hRule="exact"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DC749C" w:rsidRPr="006772B2" w:rsidTr="002A7D40">
        <w:trPr>
          <w:cantSplit/>
          <w:trHeight w:hRule="exact"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A7D40">
        <w:trPr>
          <w:cantSplit/>
          <w:trHeight w:hRule="exact" w:val="5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E1</w:t>
            </w:r>
            <w:r w:rsidRPr="006772B2">
              <w:rPr>
                <w:rFonts w:ascii="標楷體" w:eastAsia="標楷體" w:hAnsi="標楷體" w:hint="eastAsia"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A00664" w:rsidRDefault="00A00664" w:rsidP="00243D7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A00664">
              <w:rPr>
                <w:rFonts w:ascii="標楷體" w:eastAsia="標楷體" w:hAnsi="標楷體" w:hint="eastAsia"/>
                <w:b/>
                <w:bCs/>
                <w:szCs w:val="24"/>
              </w:rPr>
              <w:t>教學完畢後立刻以書寫習作題目來確認學生是否了解上課</w:t>
            </w:r>
            <w:r w:rsidR="009C79C8" w:rsidRPr="00A00664">
              <w:rPr>
                <w:rFonts w:ascii="標楷體" w:eastAsia="標楷體" w:hAnsi="標楷體" w:hint="eastAsia"/>
                <w:b/>
                <w:bCs/>
                <w:szCs w:val="24"/>
              </w:rPr>
              <w:t>內容</w:t>
            </w:r>
            <w:r w:rsidR="002A7D40">
              <w:rPr>
                <w:rFonts w:ascii="標楷體" w:eastAsia="標楷體" w:hAnsi="標楷體" w:hint="eastAsia"/>
                <w:b/>
                <w:bCs/>
                <w:szCs w:val="24"/>
              </w:rPr>
              <w:t>。</w:t>
            </w:r>
          </w:p>
        </w:tc>
      </w:tr>
      <w:tr w:rsidR="00DC749C" w:rsidRPr="006772B2" w:rsidTr="002A7D40">
        <w:trPr>
          <w:cantSplit/>
          <w:trHeight w:hRule="exact"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E2</w:t>
            </w:r>
            <w:r w:rsidRPr="006772B2">
              <w:rPr>
                <w:rFonts w:ascii="標楷體" w:eastAsia="標楷體" w:hAnsi="標楷體" w:hint="eastAsia"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A7D40">
        <w:trPr>
          <w:cantSplit/>
          <w:trHeight w:hRule="exact"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A7D40">
        <w:trPr>
          <w:cantSplit/>
          <w:trHeight w:hRule="exact" w:val="567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015"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我的學習與建議</w:t>
            </w:r>
          </w:p>
        </w:tc>
        <w:tc>
          <w:tcPr>
            <w:tcW w:w="9252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29B5" w:rsidRPr="00BB5F1C" w:rsidRDefault="002156DC" w:rsidP="00BF4AAD">
            <w:pPr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教師</w:t>
            </w:r>
            <w:r w:rsidR="00BF4AAD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利用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黑板四邊講解垂直及平行的關係，先使學生了解平面圖形之邊與邊的關係，再播放教學媒體讓學生看清楚立體圖形的透視圖，並以</w:t>
            </w:r>
            <w:r w:rsidR="00A00664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教室內部的長寬高為範例說明</w:t>
            </w:r>
            <w:r w:rsidR="00BF4AAD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最後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利用</w:t>
            </w:r>
            <w:r w:rsidR="00E44AE8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教具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來讓學生實際了解立體圖形中邊和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邊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的垂直與平行，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自平面至立體的漸進式引導，並視學生學習情形滾動式調整上課速度及加強易混淆的觀念。惟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實際操作時班上常規較難控制，有些學生會互相交談，</w:t>
            </w:r>
            <w:r w:rsidR="00237F60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但大部分學生都能遵照教師指示來操作。</w:t>
            </w:r>
          </w:p>
        </w:tc>
      </w:tr>
    </w:tbl>
    <w:p w:rsidR="00DC749C" w:rsidRPr="00A20C88" w:rsidRDefault="00DC749C" w:rsidP="00BB5F1C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A20C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Pr="00A20C88">
        <w:rPr>
          <w:rFonts w:ascii="標楷體" w:eastAsia="標楷體" w:hAnsi="標楷體" w:hint="eastAsia"/>
          <w:b/>
          <w:sz w:val="32"/>
          <w:szCs w:val="32"/>
        </w:rPr>
        <w:t>草港國民小學</w:t>
      </w:r>
      <w:r w:rsidR="00A00664">
        <w:rPr>
          <w:rFonts w:ascii="標楷體" w:eastAsia="標楷體" w:hAnsi="標楷體" w:hint="eastAsia"/>
          <w:b/>
          <w:sz w:val="32"/>
          <w:szCs w:val="32"/>
        </w:rPr>
        <w:t>110</w:t>
      </w:r>
      <w:r w:rsidRPr="00A20C88">
        <w:rPr>
          <w:rFonts w:ascii="標楷體" w:eastAsia="標楷體" w:hAnsi="標楷體" w:hint="eastAsia"/>
          <w:b/>
          <w:sz w:val="32"/>
          <w:szCs w:val="32"/>
        </w:rPr>
        <w:t>學年度公開授課【議課】紀錄表</w:t>
      </w: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599"/>
      </w:tblGrid>
      <w:tr w:rsidR="00DC749C" w:rsidRPr="009E58EB" w:rsidTr="00243D7D">
        <w:trPr>
          <w:trHeight w:val="837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2764" w:type="dxa"/>
            <w:vAlign w:val="center"/>
          </w:tcPr>
          <w:p w:rsidR="00DC749C" w:rsidRPr="009E58EB" w:rsidRDefault="00EE175A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陳怡菱</w:t>
            </w:r>
            <w:r w:rsidR="00023DB1">
              <w:rPr>
                <w:rFonts w:ascii="標楷體" w:eastAsia="標楷體" w:hAnsi="標楷體" w:hint="eastAsia"/>
                <w:sz w:val="28"/>
                <w:szCs w:val="28"/>
              </w:rPr>
              <w:t>、張麗雲、黃淑麗</w:t>
            </w:r>
          </w:p>
        </w:tc>
        <w:tc>
          <w:tcPr>
            <w:tcW w:w="1403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3599" w:type="dxa"/>
            <w:vAlign w:val="center"/>
          </w:tcPr>
          <w:p w:rsidR="00DC749C" w:rsidRPr="009E58EB" w:rsidRDefault="00173331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73331">
              <w:rPr>
                <w:rFonts w:ascii="標楷體" w:eastAsia="標楷體" w:hAnsi="標楷體" w:hint="eastAsia"/>
                <w:sz w:val="28"/>
                <w:szCs w:val="28"/>
              </w:rPr>
              <w:t>九、長方體和正方體中，邊和邊的關係</w:t>
            </w:r>
          </w:p>
        </w:tc>
      </w:tr>
      <w:tr w:rsidR="00DC749C" w:rsidRPr="009E58EB" w:rsidTr="00243D7D">
        <w:trPr>
          <w:trHeight w:val="679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2764" w:type="dxa"/>
            <w:vAlign w:val="center"/>
          </w:tcPr>
          <w:p w:rsidR="00DC749C" w:rsidRPr="009E58EB" w:rsidRDefault="00A00664" w:rsidP="00CF61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="00173331">
              <w:rPr>
                <w:rFonts w:ascii="標楷體" w:eastAsia="標楷體" w:hAnsi="標楷體" w:hint="eastAsia"/>
                <w:sz w:val="28"/>
                <w:szCs w:val="28"/>
              </w:rPr>
              <w:t>年12月</w:t>
            </w:r>
            <w:r w:rsidR="00C00074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bookmarkStart w:id="8" w:name="_GoBack"/>
            <w:bookmarkEnd w:id="8"/>
            <w:r w:rsidR="0017333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03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599" w:type="dxa"/>
            <w:vAlign w:val="center"/>
          </w:tcPr>
          <w:p w:rsidR="00DC749C" w:rsidRPr="009E58EB" w:rsidRDefault="00173331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南一版六上數學</w:t>
            </w:r>
          </w:p>
        </w:tc>
      </w:tr>
    </w:tbl>
    <w:p w:rsidR="00DC749C" w:rsidRPr="00BB5F1C" w:rsidRDefault="00DC749C" w:rsidP="00DC749C">
      <w:pPr>
        <w:spacing w:line="240" w:lineRule="atLeast"/>
        <w:jc w:val="both"/>
        <w:rPr>
          <w:rFonts w:ascii="標楷體" w:eastAsia="標楷體" w:hAnsi="標楷體"/>
          <w:sz w:val="22"/>
          <w:szCs w:val="36"/>
        </w:rPr>
      </w:pP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DC749C" w:rsidRPr="005F250B" w:rsidTr="00BB5F1C">
        <w:trPr>
          <w:trHeight w:val="1909"/>
        </w:trPr>
        <w:tc>
          <w:tcPr>
            <w:tcW w:w="9640" w:type="dxa"/>
            <w:gridSpan w:val="2"/>
          </w:tcPr>
          <w:p w:rsidR="00F14618" w:rsidRDefault="00DC749C" w:rsidP="00F14618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</w:p>
          <w:p w:rsidR="00DD57E6" w:rsidRPr="00BB5F1C" w:rsidRDefault="00BB5F1C" w:rsidP="00F14618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1.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讓學生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實際操作教具時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雖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常規較難控制，有些學生會互相交談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嬉戲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，但大部分學生都能遵照教師指示來操作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，故仍具效果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:rsidR="00DC749C" w:rsidRPr="00BB5F1C" w:rsidRDefault="00DD57E6" w:rsidP="00BB5F1C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B5F1C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F14618" w:rsidRPr="00BB5F1C">
              <w:rPr>
                <w:rFonts w:ascii="標楷體" w:eastAsia="標楷體" w:hAnsi="標楷體" w:hint="eastAsia"/>
                <w:sz w:val="28"/>
                <w:szCs w:val="28"/>
              </w:rPr>
              <w:t>能利</w:t>
            </w:r>
            <w:r w:rsidR="006D05D4" w:rsidRPr="00BB5F1C"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r w:rsidR="00BB5F1C">
              <w:rPr>
                <w:rFonts w:ascii="標楷體" w:eastAsia="標楷體" w:hAnsi="標楷體" w:hint="eastAsia"/>
                <w:sz w:val="28"/>
                <w:szCs w:val="28"/>
              </w:rPr>
              <w:t>教室內現有的黑板及室內空間，建立學生對平面圖形及立體空間的概念，</w:t>
            </w:r>
            <w:r w:rsidR="00F5423E">
              <w:rPr>
                <w:rFonts w:ascii="標楷體" w:eastAsia="標楷體" w:hAnsi="標楷體" w:hint="eastAsia"/>
                <w:sz w:val="28"/>
                <w:szCs w:val="28"/>
              </w:rPr>
              <w:t>再</w:t>
            </w:r>
            <w:r w:rsidR="00BB5F1C">
              <w:rPr>
                <w:rFonts w:ascii="標楷體" w:eastAsia="標楷體" w:hAnsi="標楷體" w:hint="eastAsia"/>
                <w:sz w:val="28"/>
                <w:szCs w:val="28"/>
              </w:rPr>
              <w:t>引導至</w:t>
            </w:r>
            <w:r w:rsidR="006D05D4" w:rsidRPr="00BB5F1C">
              <w:rPr>
                <w:rFonts w:ascii="標楷體" w:eastAsia="標楷體" w:hAnsi="標楷體" w:hint="eastAsia"/>
                <w:sz w:val="28"/>
                <w:szCs w:val="28"/>
              </w:rPr>
              <w:t>邊的垂直和平行關係，</w:t>
            </w:r>
            <w:r w:rsidR="00F14618" w:rsidRPr="00BB5F1C">
              <w:rPr>
                <w:rFonts w:ascii="標楷體" w:eastAsia="標楷體" w:hAnsi="標楷體" w:hint="eastAsia"/>
                <w:sz w:val="28"/>
                <w:szCs w:val="28"/>
              </w:rPr>
              <w:t>成效頗佳</w:t>
            </w:r>
            <w:r w:rsidR="006D05D4" w:rsidRPr="00BB5F1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C749C" w:rsidRPr="005F250B" w:rsidTr="00243D7D">
        <w:trPr>
          <w:trHeight w:val="555"/>
        </w:trPr>
        <w:tc>
          <w:tcPr>
            <w:tcW w:w="4820" w:type="dxa"/>
            <w:vAlign w:val="center"/>
          </w:tcPr>
          <w:p w:rsidR="00DC749C" w:rsidRDefault="00DC749C" w:rsidP="006D05D4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6D05D4">
              <w:rPr>
                <w:rFonts w:ascii="標楷體" w:eastAsia="標楷體" w:hAnsi="標楷體" w:hint="eastAsia"/>
                <w:sz w:val="32"/>
                <w:szCs w:val="32"/>
              </w:rPr>
              <w:t>觀課者的回饋</w:t>
            </w:r>
          </w:p>
        </w:tc>
        <w:tc>
          <w:tcPr>
            <w:tcW w:w="4820" w:type="dxa"/>
            <w:vAlign w:val="center"/>
          </w:tcPr>
          <w:p w:rsidR="00DC749C" w:rsidRDefault="00DC749C" w:rsidP="006D05D4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6D05D4">
              <w:rPr>
                <w:rFonts w:ascii="標楷體" w:eastAsia="標楷體" w:hAnsi="標楷體" w:hint="eastAsia"/>
                <w:sz w:val="32"/>
                <w:szCs w:val="32"/>
              </w:rPr>
              <w:t>討論教學狀況</w:t>
            </w:r>
          </w:p>
        </w:tc>
      </w:tr>
      <w:tr w:rsidR="00DC749C" w:rsidRPr="005F250B" w:rsidTr="00BB5F1C">
        <w:trPr>
          <w:trHeight w:val="3404"/>
        </w:trPr>
        <w:tc>
          <w:tcPr>
            <w:tcW w:w="4820" w:type="dxa"/>
          </w:tcPr>
          <w:p w:rsidR="00DC749C" w:rsidRDefault="00472348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501549D" wp14:editId="0F17E52D">
                  <wp:extent cx="2870199" cy="2152650"/>
                  <wp:effectExtent l="0" t="0" r="6985" b="0"/>
                  <wp:docPr id="1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6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83" cy="215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DC749C" w:rsidRDefault="00F31B23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2BFB688" wp14:editId="2FCA4850">
                  <wp:extent cx="2870199" cy="2152650"/>
                  <wp:effectExtent l="0" t="0" r="6985" b="0"/>
                  <wp:docPr id="17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73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48" cy="215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D40" w:rsidRDefault="002A7D40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243D7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832BFD" w:rsidRDefault="00832BFD" w:rsidP="00023DB1"/>
    <w:sectPr w:rsidR="00832BFD" w:rsidSect="00E91D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5DA" w:rsidRDefault="006605DA" w:rsidP="00AD59F7">
      <w:r>
        <w:separator/>
      </w:r>
    </w:p>
  </w:endnote>
  <w:endnote w:type="continuationSeparator" w:id="0">
    <w:p w:rsidR="006605DA" w:rsidRDefault="006605DA" w:rsidP="00AD5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正顏楷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5DA" w:rsidRDefault="006605DA" w:rsidP="00AD59F7">
      <w:r>
        <w:separator/>
      </w:r>
    </w:p>
  </w:footnote>
  <w:footnote w:type="continuationSeparator" w:id="0">
    <w:p w:rsidR="006605DA" w:rsidRDefault="006605DA" w:rsidP="00AD5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3689"/>
    <w:multiLevelType w:val="hybridMultilevel"/>
    <w:tmpl w:val="21E6CEFC"/>
    <w:lvl w:ilvl="0" w:tplc="81C8397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8535150"/>
    <w:multiLevelType w:val="hybridMultilevel"/>
    <w:tmpl w:val="3E7A5268"/>
    <w:lvl w:ilvl="0" w:tplc="F982AE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49C"/>
    <w:rsid w:val="00010EAD"/>
    <w:rsid w:val="00023DB1"/>
    <w:rsid w:val="000757CD"/>
    <w:rsid w:val="000B5849"/>
    <w:rsid w:val="00142B07"/>
    <w:rsid w:val="00147E5B"/>
    <w:rsid w:val="00156D56"/>
    <w:rsid w:val="00173331"/>
    <w:rsid w:val="001C6822"/>
    <w:rsid w:val="001E3D48"/>
    <w:rsid w:val="002156DC"/>
    <w:rsid w:val="00237F60"/>
    <w:rsid w:val="00243D7D"/>
    <w:rsid w:val="002651B5"/>
    <w:rsid w:val="00270018"/>
    <w:rsid w:val="002A7D40"/>
    <w:rsid w:val="002C4F3E"/>
    <w:rsid w:val="002D252C"/>
    <w:rsid w:val="003465B5"/>
    <w:rsid w:val="00354224"/>
    <w:rsid w:val="003C00F4"/>
    <w:rsid w:val="003C2E6B"/>
    <w:rsid w:val="003E7FC4"/>
    <w:rsid w:val="004027D9"/>
    <w:rsid w:val="00427C6D"/>
    <w:rsid w:val="004629C2"/>
    <w:rsid w:val="00472348"/>
    <w:rsid w:val="004C0943"/>
    <w:rsid w:val="004C19A8"/>
    <w:rsid w:val="005029B5"/>
    <w:rsid w:val="00520C5E"/>
    <w:rsid w:val="005B0248"/>
    <w:rsid w:val="005F2BB6"/>
    <w:rsid w:val="005F6CF7"/>
    <w:rsid w:val="00615A1A"/>
    <w:rsid w:val="00631E93"/>
    <w:rsid w:val="0064454F"/>
    <w:rsid w:val="006577E5"/>
    <w:rsid w:val="006605DA"/>
    <w:rsid w:val="006D05D4"/>
    <w:rsid w:val="00734210"/>
    <w:rsid w:val="00770C5B"/>
    <w:rsid w:val="00785596"/>
    <w:rsid w:val="007C31C6"/>
    <w:rsid w:val="00832BFD"/>
    <w:rsid w:val="00835832"/>
    <w:rsid w:val="00857E56"/>
    <w:rsid w:val="00894EB4"/>
    <w:rsid w:val="0089694D"/>
    <w:rsid w:val="008B63CD"/>
    <w:rsid w:val="008E72BE"/>
    <w:rsid w:val="0097379F"/>
    <w:rsid w:val="009C2D3E"/>
    <w:rsid w:val="009C79C8"/>
    <w:rsid w:val="00A00664"/>
    <w:rsid w:val="00A969ED"/>
    <w:rsid w:val="00AD59F7"/>
    <w:rsid w:val="00AE6661"/>
    <w:rsid w:val="00B159F9"/>
    <w:rsid w:val="00B22911"/>
    <w:rsid w:val="00BA5DDE"/>
    <w:rsid w:val="00BB5F1C"/>
    <w:rsid w:val="00BB7149"/>
    <w:rsid w:val="00BF4AAD"/>
    <w:rsid w:val="00C00074"/>
    <w:rsid w:val="00C3727D"/>
    <w:rsid w:val="00C929E0"/>
    <w:rsid w:val="00CC0CC6"/>
    <w:rsid w:val="00CF61BA"/>
    <w:rsid w:val="00D223DB"/>
    <w:rsid w:val="00D26466"/>
    <w:rsid w:val="00DC749C"/>
    <w:rsid w:val="00DD57E6"/>
    <w:rsid w:val="00E4063E"/>
    <w:rsid w:val="00E44AE8"/>
    <w:rsid w:val="00E91DA2"/>
    <w:rsid w:val="00EE175A"/>
    <w:rsid w:val="00F14618"/>
    <w:rsid w:val="00F31B23"/>
    <w:rsid w:val="00F5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A3442A"/>
  <w15:docId w15:val="{6A5727F2-6CBE-4A02-BBA3-F2341B2F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3">
    <w:name w:val="標題123"/>
    <w:basedOn w:val="a"/>
    <w:rsid w:val="00DC749C"/>
    <w:pPr>
      <w:snapToGrid w:val="0"/>
      <w:spacing w:afterLines="5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table" w:styleId="a3">
    <w:name w:val="Table Grid"/>
    <w:basedOn w:val="a1"/>
    <w:uiPriority w:val="59"/>
    <w:rsid w:val="00DC7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59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D59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D59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D59F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43D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43D7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D05D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63" Type="http://schemas.openxmlformats.org/officeDocument/2006/relationships/image" Target="media/image26.png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2.bin"/><Relationship Id="rId89" Type="http://schemas.openxmlformats.org/officeDocument/2006/relationships/image" Target="media/image39.wmf"/><Relationship Id="rId16" Type="http://schemas.openxmlformats.org/officeDocument/2006/relationships/oleObject" Target="embeddings/oleObject4.bin"/><Relationship Id="rId11" Type="http://schemas.openxmlformats.org/officeDocument/2006/relationships/image" Target="media/image4.png"/><Relationship Id="rId32" Type="http://schemas.openxmlformats.org/officeDocument/2006/relationships/image" Target="media/image15.wmf"/><Relationship Id="rId37" Type="http://schemas.openxmlformats.org/officeDocument/2006/relationships/image" Target="media/image17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8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4.wmf"/><Relationship Id="rId102" Type="http://schemas.openxmlformats.org/officeDocument/2006/relationships/image" Target="media/image48.jpeg"/><Relationship Id="rId5" Type="http://schemas.openxmlformats.org/officeDocument/2006/relationships/footnotes" Target="footnotes.xml"/><Relationship Id="rId90" Type="http://schemas.openxmlformats.org/officeDocument/2006/relationships/oleObject" Target="embeddings/oleObject45.bin"/><Relationship Id="rId95" Type="http://schemas.openxmlformats.org/officeDocument/2006/relationships/image" Target="media/image42.wmf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64" Type="http://schemas.openxmlformats.org/officeDocument/2006/relationships/image" Target="media/image27.wmf"/><Relationship Id="rId69" Type="http://schemas.openxmlformats.org/officeDocument/2006/relationships/image" Target="media/image30.wmf"/><Relationship Id="rId80" Type="http://schemas.openxmlformats.org/officeDocument/2006/relationships/oleObject" Target="embeddings/oleObject40.bin"/><Relationship Id="rId85" Type="http://schemas.openxmlformats.org/officeDocument/2006/relationships/image" Target="media/image37.wmf"/><Relationship Id="rId12" Type="http://schemas.openxmlformats.org/officeDocument/2006/relationships/image" Target="media/image5.wmf"/><Relationship Id="rId17" Type="http://schemas.openxmlformats.org/officeDocument/2006/relationships/image" Target="media/image7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9.bin"/><Relationship Id="rId103" Type="http://schemas.openxmlformats.org/officeDocument/2006/relationships/image" Target="media/image49.jpeg"/><Relationship Id="rId20" Type="http://schemas.openxmlformats.org/officeDocument/2006/relationships/image" Target="media/image9.png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31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44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7.bin"/><Relationship Id="rId106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5.png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6.bin"/><Relationship Id="rId78" Type="http://schemas.openxmlformats.org/officeDocument/2006/relationships/oleObject" Target="embeddings/oleObject39.bin"/><Relationship Id="rId81" Type="http://schemas.openxmlformats.org/officeDocument/2006/relationships/image" Target="media/image35.wmf"/><Relationship Id="rId86" Type="http://schemas.openxmlformats.org/officeDocument/2006/relationships/oleObject" Target="embeddings/oleObject43.bin"/><Relationship Id="rId94" Type="http://schemas.openxmlformats.org/officeDocument/2006/relationships/oleObject" Target="embeddings/oleObject47.bin"/><Relationship Id="rId99" Type="http://schemas.openxmlformats.org/officeDocument/2006/relationships/image" Target="media/image45.jpeg"/><Relationship Id="rId101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34" Type="http://schemas.openxmlformats.org/officeDocument/2006/relationships/image" Target="media/image16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8.bin"/><Relationship Id="rId97" Type="http://schemas.openxmlformats.org/officeDocument/2006/relationships/image" Target="media/image43.jpeg"/><Relationship Id="rId104" Type="http://schemas.openxmlformats.org/officeDocument/2006/relationships/image" Target="media/image50.jpeg"/><Relationship Id="rId7" Type="http://schemas.openxmlformats.org/officeDocument/2006/relationships/image" Target="media/image1.jpeg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6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66" Type="http://schemas.openxmlformats.org/officeDocument/2006/relationships/image" Target="media/image28.png"/><Relationship Id="rId87" Type="http://schemas.openxmlformats.org/officeDocument/2006/relationships/image" Target="media/image38.wmf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1.bin"/><Relationship Id="rId19" Type="http://schemas.openxmlformats.org/officeDocument/2006/relationships/image" Target="media/image8.png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wmf"/><Relationship Id="rId77" Type="http://schemas.openxmlformats.org/officeDocument/2006/relationships/image" Target="media/image33.png"/><Relationship Id="rId100" Type="http://schemas.openxmlformats.org/officeDocument/2006/relationships/image" Target="media/image46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23.bin"/><Relationship Id="rId72" Type="http://schemas.openxmlformats.org/officeDocument/2006/relationships/image" Target="media/image31.wmf"/><Relationship Id="rId93" Type="http://schemas.openxmlformats.org/officeDocument/2006/relationships/image" Target="media/image41.wmf"/><Relationship Id="rId98" Type="http://schemas.openxmlformats.org/officeDocument/2006/relationships/image" Target="media/image44.jpeg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9.bin"/><Relationship Id="rId67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652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tges</dc:creator>
  <cp:lastModifiedBy>CSM</cp:lastModifiedBy>
  <cp:revision>36</cp:revision>
  <dcterms:created xsi:type="dcterms:W3CDTF">2022-01-17T11:41:00Z</dcterms:created>
  <dcterms:modified xsi:type="dcterms:W3CDTF">2022-06-24T05:25:00Z</dcterms:modified>
</cp:coreProperties>
</file>