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0B" w:rsidRPr="0068764A" w:rsidRDefault="009E760B" w:rsidP="009E760B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110</w:t>
      </w:r>
      <w:r w:rsidRPr="0068764A">
        <w:rPr>
          <w:rFonts w:eastAsia="標楷體"/>
          <w:b/>
          <w:color w:val="000000"/>
          <w:sz w:val="36"/>
          <w:szCs w:val="36"/>
        </w:rPr>
        <w:t>學年度</w:t>
      </w:r>
      <w:r w:rsidRPr="0068764A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8764A">
        <w:rPr>
          <w:rFonts w:eastAsia="標楷體"/>
          <w:b/>
          <w:color w:val="000000"/>
          <w:sz w:val="36"/>
          <w:szCs w:val="36"/>
        </w:rPr>
        <w:t>縣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>彰安</w:t>
      </w:r>
      <w:r w:rsidRPr="0068764A">
        <w:rPr>
          <w:rFonts w:eastAsia="標楷體"/>
          <w:b/>
          <w:color w:val="000000"/>
          <w:sz w:val="36"/>
          <w:szCs w:val="36"/>
        </w:rPr>
        <w:t>學校教師專業發展實踐方案表</w:t>
      </w:r>
      <w:r w:rsidRPr="0068764A">
        <w:rPr>
          <w:rFonts w:eastAsia="標楷體"/>
          <w:b/>
          <w:color w:val="000000"/>
          <w:sz w:val="36"/>
          <w:szCs w:val="36"/>
        </w:rPr>
        <w:t>2-1</w:t>
      </w:r>
      <w:r w:rsidRPr="0068764A">
        <w:rPr>
          <w:rFonts w:eastAsia="標楷體"/>
          <w:b/>
          <w:color w:val="000000"/>
          <w:sz w:val="36"/>
          <w:szCs w:val="36"/>
        </w:rPr>
        <w:t>、觀察紀錄表</w:t>
      </w:r>
      <w:bookmarkStart w:id="0" w:name="_GoBack"/>
      <w:bookmarkEnd w:id="0"/>
    </w:p>
    <w:tbl>
      <w:tblPr>
        <w:tblpPr w:leftFromText="180" w:rightFromText="180" w:vertAnchor="text" w:horzAnchor="margin" w:tblpXSpec="center" w:tblpY="31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79"/>
        <w:gridCol w:w="1672"/>
      </w:tblGrid>
      <w:tr w:rsidR="009E760B" w:rsidRPr="005A76B4" w:rsidTr="009E760B">
        <w:trPr>
          <w:cantSplit/>
          <w:trHeight w:val="759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1" w:name="_Toc15468419"/>
            <w:r w:rsidRPr="005A76B4"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A76B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5A76B4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5A76B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E760B" w:rsidRPr="00781698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1698">
              <w:rPr>
                <w:rFonts w:eastAsia="標楷體" w:hint="eastAsia"/>
                <w:color w:val="000000"/>
                <w:sz w:val="28"/>
                <w:szCs w:val="28"/>
              </w:rPr>
              <w:t>侯松男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6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自然</w:t>
            </w:r>
          </w:p>
        </w:tc>
      </w:tr>
      <w:tr w:rsidR="009E760B" w:rsidRPr="005A76B4" w:rsidTr="009E760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E760B" w:rsidRPr="00781698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1698">
              <w:rPr>
                <w:rFonts w:eastAsia="標楷體" w:hint="eastAsia"/>
                <w:color w:val="000000"/>
                <w:sz w:val="28"/>
                <w:szCs w:val="28"/>
              </w:rPr>
              <w:t>孫聖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提</w:t>
            </w:r>
          </w:p>
        </w:tc>
        <w:tc>
          <w:tcPr>
            <w:tcW w:w="936" w:type="dxa"/>
            <w:gridSpan w:val="3"/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E760B" w:rsidRPr="005A76B4" w:rsidRDefault="009E760B" w:rsidP="009E760B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672" w:type="dxa"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自然</w:t>
            </w:r>
          </w:p>
        </w:tc>
      </w:tr>
      <w:tr w:rsidR="009E760B" w:rsidRPr="005A76B4" w:rsidTr="009E760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植物的輸導組織</w:t>
            </w:r>
          </w:p>
        </w:tc>
        <w:tc>
          <w:tcPr>
            <w:tcW w:w="2070" w:type="dxa"/>
            <w:gridSpan w:val="4"/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090" w:type="dxa"/>
            <w:gridSpan w:val="3"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C2E60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一</w:t>
            </w:r>
            <w:r w:rsidRPr="005A76B4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9E760B" w:rsidRPr="005A76B4" w:rsidTr="009E760B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A76B4">
              <w:rPr>
                <w:rFonts w:eastAsia="標楷體"/>
                <w:sz w:val="28"/>
                <w:szCs w:val="28"/>
              </w:rPr>
              <w:t>教學觀察</w:t>
            </w:r>
            <w:r w:rsidRPr="005A76B4">
              <w:rPr>
                <w:rFonts w:eastAsia="標楷體"/>
                <w:sz w:val="28"/>
                <w:szCs w:val="28"/>
              </w:rPr>
              <w:t>/</w:t>
            </w:r>
            <w:r w:rsidRPr="005A76B4">
              <w:rPr>
                <w:rFonts w:eastAsia="標楷體"/>
                <w:sz w:val="28"/>
                <w:szCs w:val="28"/>
              </w:rPr>
              <w:t>公開授課日期</w:t>
            </w:r>
            <w:r w:rsidRPr="005A76B4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76B4"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 w:hint="eastAsia"/>
                <w:sz w:val="28"/>
                <w:szCs w:val="28"/>
              </w:rPr>
              <w:t>110</w:t>
            </w:r>
            <w:r w:rsidRPr="005A76B4">
              <w:rPr>
                <w:rFonts w:eastAsia="標楷體"/>
                <w:sz w:val="28"/>
                <w:szCs w:val="28"/>
              </w:rPr>
              <w:t>__</w:t>
            </w:r>
            <w:r w:rsidRPr="005A76B4">
              <w:rPr>
                <w:rFonts w:eastAsia="標楷體"/>
                <w:bCs/>
                <w:sz w:val="28"/>
                <w:szCs w:val="28"/>
              </w:rPr>
              <w:t>年</w:t>
            </w:r>
            <w:r w:rsidRPr="005A76B4"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Pr="005A76B4">
              <w:rPr>
                <w:rFonts w:eastAsia="標楷體"/>
                <w:bCs/>
                <w:sz w:val="28"/>
                <w:szCs w:val="28"/>
              </w:rPr>
              <w:t>_</w:t>
            </w:r>
            <w:r w:rsidRPr="005A76B4">
              <w:rPr>
                <w:rFonts w:eastAsia="標楷體"/>
                <w:bCs/>
                <w:sz w:val="28"/>
                <w:szCs w:val="28"/>
              </w:rPr>
              <w:t>月</w:t>
            </w:r>
            <w:r w:rsidRPr="005A76B4">
              <w:rPr>
                <w:rFonts w:eastAsia="標楷體"/>
                <w:bCs/>
                <w:sz w:val="28"/>
                <w:szCs w:val="28"/>
              </w:rPr>
              <w:t>___</w:t>
            </w:r>
            <w:r w:rsidRPr="005A76B4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9E760B" w:rsidRPr="005A76B4" w:rsidRDefault="009E760B" w:rsidP="009E760B">
            <w:pPr>
              <w:spacing w:line="400" w:lineRule="exact"/>
              <w:ind w:firstLineChars="97" w:firstLine="272"/>
              <w:rPr>
                <w:rFonts w:eastAsia="標楷體"/>
                <w:bCs/>
                <w:sz w:val="28"/>
                <w:szCs w:val="28"/>
              </w:rPr>
            </w:pPr>
            <w:r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A76B4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5A76B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12</w:t>
            </w:r>
            <w:r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00</w:t>
            </w:r>
            <w:r w:rsidRPr="005A76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76B4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760B" w:rsidRPr="00781698" w:rsidRDefault="009E760B" w:rsidP="009E760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1698">
              <w:rPr>
                <w:rFonts w:eastAsia="標楷體" w:hint="eastAsia"/>
                <w:color w:val="000000"/>
                <w:sz w:val="28"/>
                <w:szCs w:val="28"/>
              </w:rPr>
              <w:t>生物實驗室</w:t>
            </w:r>
          </w:p>
        </w:tc>
      </w:tr>
      <w:tr w:rsidR="009E760B" w:rsidRPr="005A76B4" w:rsidTr="009E760B">
        <w:trPr>
          <w:cantSplit/>
          <w:trHeight w:val="1188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9E760B" w:rsidRPr="005A76B4" w:rsidRDefault="009E760B" w:rsidP="009E760B">
            <w:pPr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465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事實摘要敘述</w:t>
            </w:r>
          </w:p>
          <w:p w:rsidR="009E760B" w:rsidRPr="005A76B4" w:rsidRDefault="009E760B" w:rsidP="009E760B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(</w:t>
            </w:r>
            <w:r w:rsidRPr="005A76B4">
              <w:rPr>
                <w:rFonts w:eastAsia="標楷體" w:hint="eastAsia"/>
                <w:color w:val="000000"/>
              </w:rPr>
              <w:t>可包</w:t>
            </w:r>
            <w:r w:rsidRPr="005A76B4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5A76B4">
              <w:rPr>
                <w:rFonts w:eastAsia="標楷體"/>
                <w:color w:val="000000"/>
              </w:rPr>
              <w:t>)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E760B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A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課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程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設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計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與</w:t>
            </w:r>
          </w:p>
          <w:p w:rsidR="009E760B" w:rsidRPr="005A76B4" w:rsidRDefault="009E760B" w:rsidP="009E760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教</w:t>
            </w:r>
          </w:p>
          <w:p w:rsidR="009E760B" w:rsidRPr="005A76B4" w:rsidRDefault="009E760B" w:rsidP="009E760B">
            <w:pPr>
              <w:jc w:val="center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24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>A-2</w:t>
            </w:r>
            <w:r w:rsidRPr="005A76B4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>A-2-1</w:t>
            </w:r>
            <w:r w:rsidRPr="005A76B4"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51" w:type="dxa"/>
            <w:gridSpan w:val="5"/>
            <w:vMerge w:val="restart"/>
            <w:tcBorders>
              <w:right w:val="single" w:sz="12" w:space="0" w:color="auto"/>
            </w:tcBorders>
          </w:tcPr>
          <w:p w:rsidR="009E760B" w:rsidRDefault="009E760B" w:rsidP="009E7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以多樣示例引導學生理解水分上升的原理建議將上升力量分為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蒸散作用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毛細作用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協助學生了解</w:t>
            </w:r>
          </w:p>
          <w:p w:rsidR="009E760B" w:rsidRDefault="009E760B" w:rsidP="009E7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適時引導學生觀察與實驗操作技巧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提供具體經驗</w:t>
            </w:r>
          </w:p>
          <w:p w:rsidR="009E760B" w:rsidRPr="005A76B4" w:rsidRDefault="009E760B" w:rsidP="009E760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時間不足已事先實驗過的樣品取代引導學生觀察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建議可以讓學生將一組實驗固定好帶回班上長時間的紀錄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A-2-2 </w:t>
            </w:r>
            <w:r w:rsidRPr="005A76B4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A-2-3 </w:t>
            </w:r>
            <w:r w:rsidRPr="005A76B4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A-2-4 </w:t>
            </w:r>
            <w:r w:rsidRPr="005A76B4"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24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  <w:r w:rsidRPr="005A76B4">
              <w:rPr>
                <w:rFonts w:eastAsia="標楷體"/>
                <w:bCs/>
              </w:rPr>
              <w:t>A-3</w:t>
            </w:r>
            <w:r w:rsidRPr="005A76B4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A-3-1 </w:t>
            </w:r>
            <w:r w:rsidRPr="005A76B4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51" w:type="dxa"/>
            <w:gridSpan w:val="5"/>
            <w:vMerge w:val="restart"/>
            <w:tcBorders>
              <w:right w:val="single" w:sz="12" w:space="0" w:color="auto"/>
            </w:tcBorders>
          </w:tcPr>
          <w:p w:rsidR="009E760B" w:rsidRDefault="009E760B" w:rsidP="009E760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口條清晰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手勢引導說明詳細</w:t>
            </w:r>
          </w:p>
          <w:p w:rsidR="009E760B" w:rsidRPr="005A76B4" w:rsidRDefault="009E760B" w:rsidP="009E760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頻繁走動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提問反應佳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A-3-2 </w:t>
            </w:r>
            <w:r w:rsidRPr="005A76B4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A-3-3 </w:t>
            </w:r>
            <w:r w:rsidRPr="005A76B4"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24" w:type="dxa"/>
            <w:gridSpan w:val="9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  <w:r w:rsidRPr="005A76B4">
              <w:rPr>
                <w:rFonts w:eastAsia="標楷體"/>
                <w:bCs/>
              </w:rPr>
              <w:t>A-4</w:t>
            </w:r>
            <w:r w:rsidRPr="005A76B4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>A-4-1</w:t>
            </w:r>
            <w:r w:rsidRPr="005A76B4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51" w:type="dxa"/>
            <w:gridSpan w:val="5"/>
            <w:vMerge w:val="restart"/>
            <w:tcBorders>
              <w:right w:val="single" w:sz="12" w:space="0" w:color="auto"/>
            </w:tcBorders>
          </w:tcPr>
          <w:p w:rsidR="009E760B" w:rsidRDefault="009E760B" w:rsidP="009E760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遇到學生操作問題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能給予及時的建議</w:t>
            </w:r>
          </w:p>
          <w:p w:rsidR="009E760B" w:rsidRDefault="009E760B" w:rsidP="009E760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學習單引導佳</w:t>
            </w:r>
          </w:p>
          <w:p w:rsidR="009E760B" w:rsidRDefault="009E760B" w:rsidP="009E760B">
            <w:pPr>
              <w:spacing w:line="276" w:lineRule="auto"/>
              <w:jc w:val="both"/>
              <w:rPr>
                <w:rFonts w:eastAsia="標楷體"/>
              </w:rPr>
            </w:pPr>
          </w:p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 w:hint="eastAsia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A-4-2 </w:t>
            </w:r>
            <w:r w:rsidRPr="005A76B4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>A-4-3</w:t>
            </w:r>
            <w:r w:rsidRPr="005A76B4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 xml:space="preserve">A-4-4 </w:t>
            </w:r>
            <w:r w:rsidRPr="005A76B4">
              <w:rPr>
                <w:rFonts w:eastAsia="標楷體"/>
                <w:bCs/>
                <w:color w:val="000000"/>
              </w:rPr>
              <w:t>運用評量結果，規劃實施充實或補強性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5A76B4">
              <w:rPr>
                <w:rFonts w:eastAsia="標楷體"/>
                <w:bCs/>
                <w:color w:val="000000"/>
              </w:rPr>
              <w:t>課程。</w:t>
            </w:r>
            <w:r w:rsidRPr="005A76B4">
              <w:rPr>
                <w:rFonts w:eastAsia="標楷體"/>
                <w:bCs/>
                <w:color w:val="000000"/>
              </w:rPr>
              <w:t>(</w:t>
            </w:r>
            <w:r w:rsidRPr="005A76B4">
              <w:rPr>
                <w:rFonts w:eastAsia="標楷體"/>
                <w:bCs/>
                <w:color w:val="000000"/>
              </w:rPr>
              <w:t>選用</w:t>
            </w:r>
            <w:r w:rsidRPr="005A76B4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5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9E760B" w:rsidRPr="005A76B4" w:rsidTr="009E760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760B" w:rsidRPr="005A76B4" w:rsidRDefault="009E760B" w:rsidP="009E760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65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760B" w:rsidRPr="005A76B4" w:rsidRDefault="009E760B" w:rsidP="009E760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bookmarkEnd w:id="1"/>
    </w:tbl>
    <w:p w:rsidR="009E760B" w:rsidRPr="0068764A" w:rsidRDefault="009E760B" w:rsidP="009E760B">
      <w:pPr>
        <w:spacing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</w:p>
    <w:p w:rsidR="009E760B" w:rsidRPr="005A76B4" w:rsidRDefault="009E760B" w:rsidP="009E760B">
      <w:pPr>
        <w:spacing w:afterLines="50" w:after="180" w:line="400" w:lineRule="exact"/>
        <w:rPr>
          <w:rFonts w:eastAsia="標楷體"/>
          <w:color w:val="000000"/>
          <w:sz w:val="28"/>
          <w:szCs w:val="28"/>
        </w:rPr>
      </w:pPr>
    </w:p>
    <w:p w:rsidR="00AA1903" w:rsidRDefault="009E760B" w:rsidP="009E760B">
      <w:r w:rsidRPr="005A76B4">
        <w:rPr>
          <w:rFonts w:eastAsia="標楷體"/>
          <w:color w:val="000000"/>
          <w:sz w:val="28"/>
          <w:szCs w:val="28"/>
        </w:rPr>
        <w:br w:type="page"/>
      </w:r>
    </w:p>
    <w:sectPr w:rsidR="00AA19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03FA"/>
    <w:multiLevelType w:val="hybridMultilevel"/>
    <w:tmpl w:val="BEAC8784"/>
    <w:lvl w:ilvl="0" w:tplc="E9BA3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C2667D"/>
    <w:multiLevelType w:val="hybridMultilevel"/>
    <w:tmpl w:val="64F0C358"/>
    <w:lvl w:ilvl="0" w:tplc="585E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3782E"/>
    <w:multiLevelType w:val="hybridMultilevel"/>
    <w:tmpl w:val="CB58732A"/>
    <w:lvl w:ilvl="0" w:tplc="1A2C6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0B"/>
    <w:rsid w:val="009E760B"/>
    <w:rsid w:val="00A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6D2E-434C-4643-8C59-88094813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6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dcterms:created xsi:type="dcterms:W3CDTF">2022-06-27T07:20:00Z</dcterms:created>
  <dcterms:modified xsi:type="dcterms:W3CDTF">2022-06-27T07:22:00Z</dcterms:modified>
</cp:coreProperties>
</file>