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68" w:rsidRDefault="003732C9" w:rsidP="003E71E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標楷體"/>
          <w:b/>
          <w:color w:val="000000"/>
          <w:sz w:val="32"/>
          <w:szCs w:val="32"/>
        </w:rPr>
      </w:pPr>
      <w:r w:rsidRPr="00F07BEA">
        <w:rPr>
          <w:rFonts w:ascii="微軟正黑體" w:eastAsia="微軟正黑體" w:hAnsi="微軟正黑體" w:cs="標楷體"/>
          <w:b/>
          <w:color w:val="000000"/>
          <w:sz w:val="32"/>
          <w:szCs w:val="32"/>
        </w:rPr>
        <w:t>彰化縣</w:t>
      </w:r>
      <w:r w:rsidRPr="00F07BEA">
        <w:rPr>
          <w:rFonts w:ascii="微軟正黑體" w:eastAsia="微軟正黑體" w:hAnsi="微軟正黑體" w:cs="標楷體"/>
          <w:b/>
          <w:sz w:val="32"/>
          <w:szCs w:val="32"/>
        </w:rPr>
        <w:t>頂番</w:t>
      </w:r>
      <w:r w:rsidRPr="00F07BEA">
        <w:rPr>
          <w:rFonts w:ascii="微軟正黑體" w:eastAsia="微軟正黑體" w:hAnsi="微軟正黑體" w:cs="標楷體"/>
          <w:b/>
          <w:color w:val="000000"/>
          <w:sz w:val="32"/>
          <w:szCs w:val="32"/>
        </w:rPr>
        <w:t>國小</w:t>
      </w:r>
      <w:r w:rsidRPr="00A23ED3">
        <w:rPr>
          <w:rFonts w:ascii="微軟正黑體" w:eastAsia="微軟正黑體" w:hAnsi="微軟正黑體" w:cs="標楷體"/>
          <w:b/>
          <w:color w:val="000000"/>
          <w:sz w:val="32"/>
          <w:szCs w:val="32"/>
          <w:shd w:val="pct15" w:color="auto" w:fill="FFFFFF"/>
        </w:rPr>
        <w:t>觀察後</w:t>
      </w:r>
      <w:r w:rsidR="00A23ED3">
        <w:rPr>
          <w:rFonts w:ascii="微軟正黑體" w:eastAsia="微軟正黑體" w:hAnsi="微軟正黑體" w:cs="標楷體"/>
          <w:b/>
          <w:color w:val="000000"/>
          <w:sz w:val="32"/>
          <w:szCs w:val="32"/>
        </w:rPr>
        <w:t>回饋</w:t>
      </w:r>
      <w:r w:rsidR="00A23ED3">
        <w:rPr>
          <w:rFonts w:ascii="微軟正黑體" w:eastAsia="微軟正黑體" w:hAnsi="微軟正黑體" w:cs="標楷體" w:hint="eastAsia"/>
          <w:b/>
          <w:color w:val="000000"/>
          <w:sz w:val="32"/>
          <w:szCs w:val="32"/>
        </w:rPr>
        <w:t>省思</w:t>
      </w:r>
      <w:r w:rsidRPr="00F07BEA">
        <w:rPr>
          <w:rFonts w:ascii="微軟正黑體" w:eastAsia="微軟正黑體" w:hAnsi="微軟正黑體" w:cs="標楷體"/>
          <w:b/>
          <w:color w:val="000000"/>
          <w:sz w:val="32"/>
          <w:szCs w:val="32"/>
        </w:rPr>
        <w:t>紀錄表</w:t>
      </w:r>
      <w:r w:rsidR="00A23ED3">
        <w:rPr>
          <w:rFonts w:ascii="微軟正黑體" w:eastAsia="微軟正黑體" w:hAnsi="微軟正黑體" w:cs="標楷體" w:hint="eastAsia"/>
          <w:b/>
          <w:color w:val="000000"/>
          <w:sz w:val="32"/>
          <w:szCs w:val="32"/>
        </w:rPr>
        <w:t>(教學者)</w:t>
      </w:r>
    </w:p>
    <w:p w:rsidR="00A23ED3" w:rsidRPr="00F07BEA" w:rsidRDefault="00A23ED3" w:rsidP="003E71E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標楷體"/>
          <w:color w:val="000000"/>
          <w:sz w:val="32"/>
          <w:szCs w:val="32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2069"/>
        <w:gridCol w:w="2557"/>
        <w:gridCol w:w="286"/>
        <w:gridCol w:w="1673"/>
        <w:gridCol w:w="3023"/>
      </w:tblGrid>
      <w:tr w:rsidR="00286BA9" w:rsidTr="003E75A2">
        <w:tc>
          <w:tcPr>
            <w:tcW w:w="2122" w:type="dxa"/>
            <w:tcBorders>
              <w:top w:val="double" w:sz="4" w:space="0" w:color="auto"/>
              <w:left w:val="double" w:sz="4" w:space="0" w:color="auto"/>
            </w:tcBorders>
          </w:tcPr>
          <w:p w:rsidR="003E75A2" w:rsidRDefault="003E75A2" w:rsidP="00A23ED3">
            <w:pPr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8"/>
                <w:szCs w:val="28"/>
              </w:rPr>
              <w:t>教學教師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</w:tcBorders>
          </w:tcPr>
          <w:p w:rsidR="003E75A2" w:rsidRDefault="00286BA9" w:rsidP="00A23ED3">
            <w:pPr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8"/>
                <w:szCs w:val="28"/>
              </w:rPr>
              <w:t>黃惠真</w:t>
            </w:r>
          </w:p>
        </w:tc>
        <w:tc>
          <w:tcPr>
            <w:tcW w:w="1371" w:type="dxa"/>
            <w:tcBorders>
              <w:top w:val="double" w:sz="4" w:space="0" w:color="auto"/>
            </w:tcBorders>
          </w:tcPr>
          <w:p w:rsidR="003E75A2" w:rsidRDefault="003E75A2" w:rsidP="00A23ED3">
            <w:pPr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 w:rsidRPr="00F07BEA"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2882" w:type="dxa"/>
            <w:tcBorders>
              <w:top w:val="double" w:sz="4" w:space="0" w:color="auto"/>
              <w:right w:val="double" w:sz="4" w:space="0" w:color="auto"/>
            </w:tcBorders>
          </w:tcPr>
          <w:p w:rsidR="003E75A2" w:rsidRDefault="00286BA9" w:rsidP="00A23ED3">
            <w:pPr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8"/>
                <w:szCs w:val="28"/>
              </w:rPr>
              <w:t>四年級</w:t>
            </w:r>
          </w:p>
        </w:tc>
      </w:tr>
      <w:tr w:rsidR="00286BA9" w:rsidTr="003E75A2">
        <w:tc>
          <w:tcPr>
            <w:tcW w:w="2122" w:type="dxa"/>
            <w:tcBorders>
              <w:left w:val="double" w:sz="4" w:space="0" w:color="auto"/>
            </w:tcBorders>
          </w:tcPr>
          <w:p w:rsidR="003E75A2" w:rsidRDefault="003E75A2" w:rsidP="00A23ED3">
            <w:pPr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 w:rsidRPr="00F07BEA"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  <w:t>任教領域/科目</w:t>
            </w:r>
          </w:p>
        </w:tc>
        <w:tc>
          <w:tcPr>
            <w:tcW w:w="2976" w:type="dxa"/>
            <w:gridSpan w:val="2"/>
          </w:tcPr>
          <w:p w:rsidR="003E75A2" w:rsidRDefault="00286BA9" w:rsidP="00A23ED3">
            <w:pPr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8"/>
                <w:szCs w:val="28"/>
              </w:rPr>
              <w:t>藝術與人文</w:t>
            </w:r>
          </w:p>
        </w:tc>
        <w:tc>
          <w:tcPr>
            <w:tcW w:w="1371" w:type="dxa"/>
          </w:tcPr>
          <w:p w:rsidR="003E75A2" w:rsidRDefault="003E75A2" w:rsidP="00A23ED3">
            <w:pPr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 w:rsidRPr="00F07BEA"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  <w:t>教學單元</w:t>
            </w:r>
          </w:p>
        </w:tc>
        <w:tc>
          <w:tcPr>
            <w:tcW w:w="2882" w:type="dxa"/>
            <w:tcBorders>
              <w:right w:val="double" w:sz="4" w:space="0" w:color="auto"/>
            </w:tcBorders>
          </w:tcPr>
          <w:p w:rsidR="003E75A2" w:rsidRDefault="00286BA9" w:rsidP="00A23ED3">
            <w:pPr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8"/>
                <w:szCs w:val="28"/>
              </w:rPr>
              <w:t>對稱之美</w:t>
            </w:r>
          </w:p>
        </w:tc>
      </w:tr>
      <w:tr w:rsidR="00286BA9" w:rsidTr="003E75A2">
        <w:tc>
          <w:tcPr>
            <w:tcW w:w="2122" w:type="dxa"/>
            <w:tcBorders>
              <w:left w:val="double" w:sz="4" w:space="0" w:color="auto"/>
            </w:tcBorders>
          </w:tcPr>
          <w:p w:rsidR="003E75A2" w:rsidRDefault="003E75A2" w:rsidP="00A23ED3">
            <w:pPr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 w:rsidRPr="00F07BEA"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  <w:t>觀課人員</w:t>
            </w:r>
          </w:p>
        </w:tc>
        <w:tc>
          <w:tcPr>
            <w:tcW w:w="7229" w:type="dxa"/>
            <w:gridSpan w:val="4"/>
            <w:tcBorders>
              <w:right w:val="double" w:sz="4" w:space="0" w:color="auto"/>
            </w:tcBorders>
          </w:tcPr>
          <w:p w:rsidR="003E75A2" w:rsidRDefault="00286BA9" w:rsidP="00A23ED3">
            <w:pPr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8"/>
                <w:szCs w:val="28"/>
              </w:rPr>
              <w:t>李佳雯</w:t>
            </w:r>
          </w:p>
        </w:tc>
      </w:tr>
      <w:tr w:rsidR="00B44214" w:rsidTr="003E75A2">
        <w:trPr>
          <w:trHeight w:val="2441"/>
        </w:trPr>
        <w:tc>
          <w:tcPr>
            <w:tcW w:w="9351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B44214" w:rsidRDefault="00B44214" w:rsidP="00A23ED3">
            <w:pPr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8"/>
                <w:szCs w:val="28"/>
              </w:rPr>
              <w:t>一、</w:t>
            </w:r>
            <w:r w:rsidRPr="00F07BEA"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  <w:t>教學的優點與特色</w:t>
            </w:r>
          </w:p>
          <w:p w:rsidR="00B44214" w:rsidRDefault="00286BA9" w:rsidP="00A23ED3">
            <w:pPr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8"/>
                <w:szCs w:val="28"/>
              </w:rPr>
              <w:t>教學流暢</w:t>
            </w:r>
          </w:p>
          <w:p w:rsidR="00B44214" w:rsidRPr="00F07BEA" w:rsidRDefault="00B44214" w:rsidP="00A23ED3">
            <w:pPr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8"/>
                <w:szCs w:val="28"/>
              </w:rPr>
              <w:t>二、</w:t>
            </w:r>
            <w:r w:rsidRPr="00F07BEA"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  <w:t>教學上待調整或改變之處</w:t>
            </w:r>
          </w:p>
          <w:p w:rsidR="00B44214" w:rsidRDefault="00286BA9" w:rsidP="00A23ED3">
            <w:pPr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8"/>
                <w:szCs w:val="28"/>
              </w:rPr>
              <w:t>有些學生對繪畫無興趣者,較無法全心全意投入,可以適切個別指導</w:t>
            </w:r>
          </w:p>
          <w:p w:rsidR="00B44214" w:rsidRDefault="00B44214" w:rsidP="00A23ED3">
            <w:pPr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8"/>
                <w:szCs w:val="28"/>
              </w:rPr>
              <w:t>三、</w:t>
            </w:r>
            <w:r w:rsidRPr="00F07BEA"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  <w:t>具體成長方向</w:t>
            </w:r>
          </w:p>
          <w:p w:rsidR="00B44214" w:rsidRDefault="00286BA9" w:rsidP="00286BA9">
            <w:pPr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8"/>
                <w:szCs w:val="28"/>
              </w:rPr>
              <w:t>佳作不少, 學生參與度高</w:t>
            </w:r>
          </w:p>
        </w:tc>
      </w:tr>
      <w:tr w:rsidR="00B44214" w:rsidTr="003E75A2">
        <w:tc>
          <w:tcPr>
            <w:tcW w:w="9351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B44214" w:rsidRDefault="00B44214" w:rsidP="00B44214">
            <w:pPr>
              <w:jc w:val="center"/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8"/>
                <w:szCs w:val="28"/>
              </w:rPr>
              <w:t>成果照片</w:t>
            </w:r>
          </w:p>
        </w:tc>
      </w:tr>
      <w:tr w:rsidR="00286BA9" w:rsidTr="003E75A2">
        <w:trPr>
          <w:trHeight w:val="3015"/>
        </w:trPr>
        <w:tc>
          <w:tcPr>
            <w:tcW w:w="4815" w:type="dxa"/>
            <w:gridSpan w:val="2"/>
            <w:tcBorders>
              <w:left w:val="double" w:sz="4" w:space="0" w:color="auto"/>
            </w:tcBorders>
          </w:tcPr>
          <w:p w:rsidR="00B44214" w:rsidRPr="00F07BEA" w:rsidRDefault="00286BA9" w:rsidP="00A23ED3">
            <w:pPr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 w:rsidRPr="00286BA9">
              <w:rPr>
                <w:rFonts w:ascii="微軟正黑體" w:eastAsia="微軟正黑體" w:hAnsi="微軟正黑體" w:cs="標楷體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876550" cy="3838575"/>
                  <wp:effectExtent l="0" t="0" r="0" b="9525"/>
                  <wp:docPr id="1" name="圖片 1" descr="d:\Users\5A88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5A88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383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tcBorders>
              <w:right w:val="double" w:sz="4" w:space="0" w:color="auto"/>
            </w:tcBorders>
          </w:tcPr>
          <w:p w:rsidR="00B44214" w:rsidRDefault="00286BA9" w:rsidP="00A23ED3">
            <w:pPr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 w:rsidRPr="00286BA9">
              <w:rPr>
                <w:rFonts w:ascii="微軟正黑體" w:eastAsia="微軟正黑體" w:hAnsi="微軟正黑體" w:cs="標楷體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096009" cy="3911600"/>
                  <wp:effectExtent l="0" t="0" r="9525" b="0"/>
                  <wp:docPr id="2" name="圖片 2" descr="d:\Users\5A88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5A88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509" cy="392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BA9" w:rsidTr="003E75A2">
        <w:trPr>
          <w:trHeight w:val="3114"/>
        </w:trPr>
        <w:tc>
          <w:tcPr>
            <w:tcW w:w="4815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B44214" w:rsidRPr="00F07BEA" w:rsidRDefault="00286BA9" w:rsidP="00A23ED3">
            <w:pPr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bookmarkStart w:id="0" w:name="_GoBack"/>
            <w:r w:rsidRPr="00286BA9">
              <w:rPr>
                <w:rFonts w:ascii="微軟正黑體" w:eastAsia="微軟正黑體" w:hAnsi="微軟正黑體" w:cs="標楷體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2831914" cy="3657600"/>
                  <wp:effectExtent l="0" t="0" r="6985" b="0"/>
                  <wp:docPr id="3" name="圖片 3" descr="d:\Users\5A88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5A88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414" cy="3684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536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B44214" w:rsidRDefault="00286BA9" w:rsidP="00A23ED3">
            <w:pPr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 w:rsidRPr="00286BA9">
              <w:rPr>
                <w:rFonts w:ascii="微軟正黑體" w:eastAsia="微軟正黑體" w:hAnsi="微軟正黑體" w:cs="標楷體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914650" cy="3738550"/>
                  <wp:effectExtent l="0" t="0" r="0" b="0"/>
                  <wp:docPr id="4" name="圖片 4" descr="d:\Users\5A88\Desktop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5A88\Desktop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456" cy="375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3168" w:rsidRPr="00F07BEA" w:rsidRDefault="00393168" w:rsidP="00B4421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</w:p>
    <w:sectPr w:rsidR="00393168" w:rsidRPr="00F07BEA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557" w:rsidRDefault="00CC3557" w:rsidP="00EF156F">
      <w:r>
        <w:separator/>
      </w:r>
    </w:p>
  </w:endnote>
  <w:endnote w:type="continuationSeparator" w:id="0">
    <w:p w:rsidR="00CC3557" w:rsidRDefault="00CC3557" w:rsidP="00EF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557" w:rsidRDefault="00CC3557" w:rsidP="00EF156F">
      <w:r>
        <w:separator/>
      </w:r>
    </w:p>
  </w:footnote>
  <w:footnote w:type="continuationSeparator" w:id="0">
    <w:p w:rsidR="00CC3557" w:rsidRDefault="00CC3557" w:rsidP="00EF1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467"/>
    <w:multiLevelType w:val="multilevel"/>
    <w:tmpl w:val="EC808E04"/>
    <w:lvl w:ilvl="0">
      <w:start w:val="1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2C445730"/>
    <w:multiLevelType w:val="multilevel"/>
    <w:tmpl w:val="253E35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39721749"/>
    <w:multiLevelType w:val="multilevel"/>
    <w:tmpl w:val="20B2AA30"/>
    <w:lvl w:ilvl="0">
      <w:start w:val="1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4C9F21EE"/>
    <w:multiLevelType w:val="multilevel"/>
    <w:tmpl w:val="9B663170"/>
    <w:lvl w:ilvl="0">
      <w:start w:val="4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 w15:restartNumberingAfterBreak="0">
    <w:nsid w:val="6CC463E3"/>
    <w:multiLevelType w:val="multilevel"/>
    <w:tmpl w:val="99247B40"/>
    <w:lvl w:ilvl="0">
      <w:start w:val="1"/>
      <w:numFmt w:val="decimal"/>
      <w:lvlText w:val="(%1)"/>
      <w:lvlJc w:val="left"/>
      <w:pPr>
        <w:ind w:left="1287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527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07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87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967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47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27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407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87" w:hanging="4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68"/>
    <w:rsid w:val="000444EB"/>
    <w:rsid w:val="001D1A03"/>
    <w:rsid w:val="00255844"/>
    <w:rsid w:val="00286BA9"/>
    <w:rsid w:val="003732C9"/>
    <w:rsid w:val="00393168"/>
    <w:rsid w:val="003D4C52"/>
    <w:rsid w:val="003E71EB"/>
    <w:rsid w:val="003E75A2"/>
    <w:rsid w:val="00472FCB"/>
    <w:rsid w:val="004912BC"/>
    <w:rsid w:val="007A2463"/>
    <w:rsid w:val="007B1654"/>
    <w:rsid w:val="008546BB"/>
    <w:rsid w:val="00864B3C"/>
    <w:rsid w:val="00A23ED3"/>
    <w:rsid w:val="00B44214"/>
    <w:rsid w:val="00B62CAB"/>
    <w:rsid w:val="00B96E7E"/>
    <w:rsid w:val="00BF1F51"/>
    <w:rsid w:val="00C0112D"/>
    <w:rsid w:val="00CC3557"/>
    <w:rsid w:val="00CE76C0"/>
    <w:rsid w:val="00EF156F"/>
    <w:rsid w:val="00F0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096CD"/>
  <w15:docId w15:val="{2C40A736-CD63-49D2-B9A7-DADA696C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0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F156F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EF156F"/>
  </w:style>
  <w:style w:type="paragraph" w:styleId="a7">
    <w:name w:val="footer"/>
    <w:basedOn w:val="a"/>
    <w:link w:val="a8"/>
    <w:uiPriority w:val="99"/>
    <w:unhideWhenUsed/>
    <w:rsid w:val="00EF156F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EF156F"/>
  </w:style>
  <w:style w:type="paragraph" w:styleId="a9">
    <w:name w:val="Balloon Text"/>
    <w:basedOn w:val="a"/>
    <w:link w:val="aa"/>
    <w:uiPriority w:val="99"/>
    <w:semiHidden/>
    <w:unhideWhenUsed/>
    <w:rsid w:val="00EF1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156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23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</cp:lastModifiedBy>
  <cp:revision>2</cp:revision>
  <cp:lastPrinted>2019-06-26T03:54:00Z</cp:lastPrinted>
  <dcterms:created xsi:type="dcterms:W3CDTF">2021-12-14T04:03:00Z</dcterms:created>
  <dcterms:modified xsi:type="dcterms:W3CDTF">2021-12-14T04:03:00Z</dcterms:modified>
</cp:coreProperties>
</file>