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CAC" w:rsidRPr="009E58EB" w:rsidRDefault="00291CAC" w:rsidP="00291CAC">
      <w:pPr>
        <w:spacing w:line="400" w:lineRule="exact"/>
        <w:jc w:val="both"/>
        <w:rPr>
          <w:rFonts w:ascii="標楷體" w:eastAsia="標楷體" w:hAnsi="標楷體"/>
          <w:sz w:val="36"/>
          <w:szCs w:val="36"/>
        </w:rPr>
      </w:pPr>
      <w:r w:rsidRPr="004F7FD5"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45720" distL="114300" distR="114300" simplePos="0" relativeHeight="251661312" behindDoc="1" locked="0" layoutInCell="1" allowOverlap="0" wp14:anchorId="42FE849E" wp14:editId="393275B2">
                <wp:simplePos x="0" y="0"/>
                <wp:positionH relativeFrom="margin">
                  <wp:align>left</wp:align>
                </wp:positionH>
                <wp:positionV relativeFrom="page">
                  <wp:posOffset>733425</wp:posOffset>
                </wp:positionV>
                <wp:extent cx="581025" cy="3238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954" y="21600"/>
                    <wp:lineTo x="21954" y="0"/>
                    <wp:lineTo x="0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CAC" w:rsidRPr="00F36B0E" w:rsidRDefault="00291CAC" w:rsidP="00291CA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E849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57.75pt;width:45.75pt;height:25.5pt;z-index:-251655168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" o:allowoverlap="f">
                <v:textbox>
                  <w:txbxContent>
                    <w:p w:rsidR="00291CAC" w:rsidRPr="00F36B0E" w:rsidRDefault="00291CAC" w:rsidP="00291CA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1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6240DF">
        <w:rPr>
          <w:rFonts w:ascii="標楷體" w:eastAsia="標楷體" w:hAnsi="標楷體" w:cs="Arial Unicode MS" w:hint="eastAsia"/>
          <w:noProof/>
          <w:color w:val="000000"/>
          <w:spacing w:val="-7"/>
          <w:szCs w:val="24"/>
        </w:rPr>
        <w:t xml:space="preserve"> </w:t>
      </w:r>
      <w:r w:rsidRPr="000C666D">
        <w:rPr>
          <w:rFonts w:ascii="標楷體" w:eastAsia="標楷體" w:hAnsi="標楷體" w:cs="Arial Unicode MS" w:hint="eastAsia"/>
          <w:noProof/>
          <w:color w:val="000000"/>
          <w:spacing w:val="-7"/>
          <w:sz w:val="32"/>
          <w:szCs w:val="32"/>
          <w:lang w:eastAsia="zh-HK"/>
        </w:rPr>
        <w:t>彰化縣</w:t>
      </w:r>
      <w:r w:rsidRPr="000C666D">
        <w:rPr>
          <w:rFonts w:ascii="標楷體" w:eastAsia="標楷體" w:hAnsi="標楷體" w:hint="eastAsia"/>
          <w:sz w:val="32"/>
          <w:szCs w:val="32"/>
        </w:rPr>
        <w:t>草港</w:t>
      </w:r>
      <w:r w:rsidRPr="000C666D">
        <w:rPr>
          <w:rFonts w:ascii="標楷體" w:eastAsia="標楷體" w:hAnsi="標楷體" w:hint="eastAsia"/>
          <w:sz w:val="32"/>
          <w:szCs w:val="36"/>
        </w:rPr>
        <w:t>國民小學1</w:t>
      </w:r>
      <w:r w:rsidR="001314CE">
        <w:rPr>
          <w:rFonts w:ascii="標楷體" w:eastAsia="標楷體" w:hAnsi="標楷體" w:hint="eastAsia"/>
          <w:sz w:val="32"/>
          <w:szCs w:val="36"/>
        </w:rPr>
        <w:t>10</w:t>
      </w:r>
      <w:r w:rsidRPr="000C666D">
        <w:rPr>
          <w:rFonts w:ascii="標楷體" w:eastAsia="標楷體" w:hAnsi="標楷體" w:hint="eastAsia"/>
          <w:sz w:val="32"/>
          <w:szCs w:val="36"/>
        </w:rPr>
        <w:t>學年度公開授課【</w:t>
      </w:r>
      <w:r>
        <w:rPr>
          <w:rFonts w:ascii="標楷體" w:eastAsia="標楷體" w:hAnsi="標楷體" w:hint="eastAsia"/>
          <w:sz w:val="32"/>
          <w:szCs w:val="36"/>
          <w:lang w:eastAsia="zh-HK"/>
        </w:rPr>
        <w:t>共同</w:t>
      </w:r>
      <w:r w:rsidRPr="000C666D">
        <w:rPr>
          <w:rFonts w:ascii="標楷體" w:eastAsia="標楷體" w:hAnsi="標楷體" w:hint="eastAsia"/>
          <w:sz w:val="32"/>
          <w:szCs w:val="36"/>
        </w:rPr>
        <w:t>備課】紀錄表</w:t>
      </w:r>
    </w:p>
    <w:tbl>
      <w:tblPr>
        <w:tblStyle w:val="a3"/>
        <w:tblW w:w="9923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764"/>
        <w:gridCol w:w="1403"/>
        <w:gridCol w:w="3882"/>
      </w:tblGrid>
      <w:tr w:rsidR="00291CAC" w:rsidRPr="009E58EB" w:rsidTr="000B46A9">
        <w:trPr>
          <w:trHeight w:val="964"/>
        </w:trPr>
        <w:tc>
          <w:tcPr>
            <w:tcW w:w="1874" w:type="dxa"/>
            <w:vAlign w:val="center"/>
          </w:tcPr>
          <w:p w:rsidR="00291CAC" w:rsidRPr="009E58EB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備課時間</w:t>
            </w:r>
          </w:p>
        </w:tc>
        <w:tc>
          <w:tcPr>
            <w:tcW w:w="2764" w:type="dxa"/>
            <w:vAlign w:val="center"/>
          </w:tcPr>
          <w:p w:rsidR="00291CAC" w:rsidRPr="009E58EB" w:rsidRDefault="001314CE" w:rsidP="001314CE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</w:t>
            </w:r>
            <w:r w:rsidR="00915D88">
              <w:rPr>
                <w:rFonts w:ascii="標楷體" w:eastAsia="標楷體" w:hAnsi="標楷體" w:hint="eastAsia"/>
                <w:sz w:val="28"/>
                <w:szCs w:val="28"/>
              </w:rPr>
              <w:t>.1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915D88">
              <w:rPr>
                <w:rFonts w:ascii="標楷體" w:eastAsia="標楷體" w:hAnsi="標楷體" w:hint="eastAsia"/>
                <w:sz w:val="28"/>
                <w:szCs w:val="28"/>
              </w:rPr>
              <w:t>.15</w:t>
            </w:r>
          </w:p>
        </w:tc>
        <w:tc>
          <w:tcPr>
            <w:tcW w:w="1403" w:type="dxa"/>
            <w:vAlign w:val="center"/>
          </w:tcPr>
          <w:p w:rsidR="00291CAC" w:rsidRPr="009E58EB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備課單元</w:t>
            </w:r>
          </w:p>
        </w:tc>
        <w:tc>
          <w:tcPr>
            <w:tcW w:w="3882" w:type="dxa"/>
            <w:vAlign w:val="center"/>
          </w:tcPr>
          <w:p w:rsidR="00291CAC" w:rsidRPr="009E58EB" w:rsidRDefault="001314CE" w:rsidP="000B46A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第五單元活動二</w:t>
            </w:r>
          </w:p>
        </w:tc>
      </w:tr>
      <w:tr w:rsidR="00291CAC" w:rsidRPr="009E58EB" w:rsidTr="000B46A9">
        <w:trPr>
          <w:trHeight w:val="964"/>
        </w:trPr>
        <w:tc>
          <w:tcPr>
            <w:tcW w:w="1874" w:type="dxa"/>
            <w:vAlign w:val="center"/>
          </w:tcPr>
          <w:p w:rsidR="00291CAC" w:rsidRPr="009E58EB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備課人員</w:t>
            </w:r>
          </w:p>
        </w:tc>
        <w:tc>
          <w:tcPr>
            <w:tcW w:w="2764" w:type="dxa"/>
            <w:vAlign w:val="center"/>
          </w:tcPr>
          <w:p w:rsidR="00291CAC" w:rsidRPr="009E58EB" w:rsidRDefault="00915D88" w:rsidP="00A41BC0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施建寧、</w:t>
            </w:r>
            <w:r w:rsidR="00A41BC0">
              <w:rPr>
                <w:rFonts w:ascii="標楷體" w:eastAsia="標楷體" w:hAnsi="標楷體" w:hint="eastAsia"/>
                <w:sz w:val="28"/>
                <w:szCs w:val="28"/>
              </w:rPr>
              <w:t>楊麗誼</w:t>
            </w:r>
          </w:p>
        </w:tc>
        <w:tc>
          <w:tcPr>
            <w:tcW w:w="1403" w:type="dxa"/>
            <w:vAlign w:val="center"/>
          </w:tcPr>
          <w:p w:rsidR="00291CAC" w:rsidRPr="009E58EB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3882" w:type="dxa"/>
            <w:vAlign w:val="center"/>
          </w:tcPr>
          <w:p w:rsidR="00291CAC" w:rsidRPr="009E58EB" w:rsidRDefault="00915D88" w:rsidP="007173B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康軒版</w:t>
            </w:r>
            <w:r w:rsidR="00A41BC0">
              <w:rPr>
                <w:rFonts w:ascii="標楷體" w:eastAsia="標楷體" w:hAnsi="標楷體" w:hint="eastAsia"/>
                <w:sz w:val="28"/>
                <w:szCs w:val="28"/>
              </w:rPr>
              <w:t>藝術與人文三下</w:t>
            </w:r>
          </w:p>
        </w:tc>
      </w:tr>
    </w:tbl>
    <w:p w:rsidR="00291CAC" w:rsidRDefault="00291CAC" w:rsidP="00291CAC">
      <w:pPr>
        <w:jc w:val="both"/>
        <w:rPr>
          <w:rFonts w:ascii="標楷體" w:eastAsia="標楷體" w:hAnsi="標楷體"/>
          <w:szCs w:val="24"/>
        </w:rPr>
      </w:pPr>
    </w:p>
    <w:tbl>
      <w:tblPr>
        <w:tblStyle w:val="a3"/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32"/>
        <w:gridCol w:w="5676"/>
      </w:tblGrid>
      <w:tr w:rsidR="00291CAC" w:rsidRPr="005F250B" w:rsidTr="006B6369">
        <w:trPr>
          <w:trHeight w:val="2676"/>
          <w:jc w:val="center"/>
        </w:trPr>
        <w:tc>
          <w:tcPr>
            <w:tcW w:w="9923" w:type="dxa"/>
            <w:gridSpan w:val="2"/>
          </w:tcPr>
          <w:p w:rsidR="00291CAC" w:rsidRPr="009E58EB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備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32"/>
              </w:rPr>
              <w:t>（</w:t>
            </w:r>
            <w:r w:rsidRPr="00641434">
              <w:rPr>
                <w:rFonts w:ascii="標楷體" w:eastAsia="標楷體" w:hAnsi="標楷體" w:hint="eastAsia"/>
                <w:color w:val="A6A6A6" w:themeColor="background1" w:themeShade="A6"/>
                <w:sz w:val="22"/>
                <w:szCs w:val="32"/>
              </w:rPr>
              <w:t>如設計理念、學習者分析、教學目標、教學活動、學習迷思、評量方式等</w:t>
            </w:r>
            <w:r w:rsidRPr="00641434">
              <w:rPr>
                <w:rFonts w:ascii="標楷體" w:eastAsia="標楷體" w:hAnsi="標楷體"/>
                <w:color w:val="A6A6A6" w:themeColor="background1" w:themeShade="A6"/>
                <w:sz w:val="22"/>
                <w:szCs w:val="32"/>
              </w:rPr>
              <w:t>）</w:t>
            </w:r>
          </w:p>
          <w:p w:rsidR="00915D88" w:rsidRPr="00B400CE" w:rsidRDefault="00915D88" w:rsidP="00915D88">
            <w:pPr>
              <w:spacing w:line="0" w:lineRule="atLeast"/>
              <w:ind w:leftChars="100" w:left="1440" w:hangingChars="500" w:hanging="120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B400CE">
              <w:rPr>
                <w:rFonts w:ascii="標楷體" w:eastAsia="標楷體" w:hAnsi="標楷體" w:hint="eastAsia"/>
                <w:szCs w:val="24"/>
              </w:rPr>
              <w:t>設計理念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B82042">
              <w:rPr>
                <w:rFonts w:ascii="標楷體" w:eastAsia="標楷體" w:hAnsi="標楷體" w:hint="eastAsia"/>
                <w:szCs w:val="24"/>
              </w:rPr>
              <w:t>以音樂欣賞</w:t>
            </w:r>
            <w:r w:rsidR="001314CE" w:rsidRPr="001314CE">
              <w:rPr>
                <w:rFonts w:ascii="標楷體" w:eastAsia="標楷體" w:hAnsi="標楷體" w:hint="eastAsia"/>
                <w:szCs w:val="24"/>
              </w:rPr>
              <w:t>為主。初步認識</w:t>
            </w:r>
            <w:r w:rsidR="00B82042" w:rsidRPr="00B82042">
              <w:rPr>
                <w:rFonts w:ascii="標楷體" w:eastAsia="標楷體" w:hAnsi="標楷體" w:hint="eastAsia"/>
                <w:szCs w:val="24"/>
                <w:u w:val="single"/>
              </w:rPr>
              <w:t>韋瓦第</w:t>
            </w:r>
            <w:r w:rsidR="00B82042" w:rsidRPr="00B82042">
              <w:rPr>
                <w:rFonts w:ascii="標楷體" w:eastAsia="標楷體" w:hAnsi="標楷體" w:hint="eastAsia"/>
                <w:szCs w:val="24"/>
              </w:rPr>
              <w:t>以及</w:t>
            </w:r>
            <w:r w:rsidR="00B82042">
              <w:rPr>
                <w:rFonts w:ascii="標楷體" w:eastAsia="標楷體" w:hAnsi="標楷體" w:hint="eastAsia"/>
                <w:szCs w:val="24"/>
              </w:rPr>
              <w:t>&lt;四季&gt;的由來</w:t>
            </w:r>
            <w:r w:rsidR="001314CE">
              <w:rPr>
                <w:rFonts w:ascii="標楷體" w:eastAsia="標楷體" w:hAnsi="標楷體" w:hint="eastAsia"/>
                <w:szCs w:val="24"/>
              </w:rPr>
              <w:t>，</w:t>
            </w:r>
            <w:r w:rsidR="00B82042">
              <w:rPr>
                <w:rFonts w:ascii="標楷體" w:eastAsia="標楷體" w:hAnsi="標楷體" w:hint="eastAsia"/>
              </w:rPr>
              <w:t>欣賞&lt;四季&gt;中小提琴協奏曲第一樂章</w:t>
            </w:r>
            <w:r w:rsidR="00D50C72" w:rsidRPr="0021198C">
              <w:rPr>
                <w:rFonts w:ascii="標楷體" w:eastAsia="標楷體" w:hAnsi="標楷體" w:hint="eastAsia"/>
                <w:noProof/>
                <w:color w:val="000000"/>
              </w:rPr>
              <w:t>。</w:t>
            </w:r>
          </w:p>
          <w:p w:rsidR="00915D88" w:rsidRPr="00B400CE" w:rsidRDefault="00915D88" w:rsidP="00915D88">
            <w:pPr>
              <w:widowControl/>
              <w:ind w:leftChars="100" w:left="240"/>
              <w:jc w:val="both"/>
              <w:rPr>
                <w:rFonts w:ascii="標楷體" w:eastAsia="標楷體" w:hAnsi="標楷體"/>
                <w:szCs w:val="24"/>
              </w:rPr>
            </w:pPr>
            <w:r w:rsidRPr="00B400CE">
              <w:rPr>
                <w:rFonts w:ascii="標楷體" w:eastAsia="標楷體" w:hAnsi="標楷體" w:hint="eastAsia"/>
                <w:szCs w:val="24"/>
              </w:rPr>
              <w:t>教學目標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1314CE" w:rsidRPr="00C5718E">
              <w:rPr>
                <w:rFonts w:ascii="標楷體" w:eastAsia="標楷體" w:hAnsi="標楷體" w:hint="eastAsia"/>
              </w:rPr>
              <w:t>能比較</w:t>
            </w:r>
            <w:r w:rsidR="00B82042">
              <w:rPr>
                <w:rFonts w:ascii="標楷體" w:eastAsia="標楷體" w:hAnsi="標楷體" w:hint="eastAsia"/>
              </w:rPr>
              <w:t>四季樂風的差別</w:t>
            </w:r>
            <w:r w:rsidR="001314CE" w:rsidRPr="00C5718E">
              <w:rPr>
                <w:rFonts w:ascii="標楷體" w:eastAsia="標楷體" w:hAnsi="標楷體" w:hint="eastAsia"/>
              </w:rPr>
              <w:t>(直接比較、間接比較)。</w:t>
            </w:r>
          </w:p>
          <w:p w:rsidR="00915D88" w:rsidRPr="009A7ED6" w:rsidRDefault="00915D88" w:rsidP="00915D88">
            <w:pPr>
              <w:spacing w:line="0" w:lineRule="atLeast"/>
              <w:ind w:leftChars="100" w:left="1440" w:hangingChars="500" w:hanging="120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9A7ED6">
              <w:rPr>
                <w:rFonts w:ascii="標楷體" w:eastAsia="標楷體" w:hAnsi="標楷體" w:hint="eastAsia"/>
                <w:bCs/>
                <w:szCs w:val="24"/>
              </w:rPr>
              <w:t>學習迷思</w:t>
            </w:r>
            <w:r>
              <w:rPr>
                <w:rFonts w:ascii="標楷體" w:eastAsia="標楷體" w:hAnsi="標楷體" w:hint="eastAsia"/>
                <w:bCs/>
                <w:szCs w:val="24"/>
              </w:rPr>
              <w:t>：</w:t>
            </w:r>
            <w:r w:rsidR="00D50C72">
              <w:rPr>
                <w:rFonts w:ascii="標楷體" w:eastAsia="標楷體" w:hAnsi="標楷體" w:hint="eastAsia"/>
                <w:bCs/>
                <w:szCs w:val="24"/>
              </w:rPr>
              <w:t>學生</w:t>
            </w:r>
            <w:r w:rsidR="001314CE">
              <w:rPr>
                <w:rFonts w:ascii="標楷體" w:eastAsia="標楷體" w:hAnsi="標楷體" w:hint="eastAsia"/>
                <w:bCs/>
                <w:szCs w:val="24"/>
              </w:rPr>
              <w:t>容易有</w:t>
            </w:r>
            <w:r w:rsidR="00B82042">
              <w:rPr>
                <w:rFonts w:ascii="標楷體" w:eastAsia="標楷體" w:hAnsi="標楷體" w:hint="eastAsia"/>
                <w:bCs/>
                <w:szCs w:val="24"/>
              </w:rPr>
              <w:t>古典音樂不容易感受作曲家的創作動機,</w:t>
            </w:r>
            <w:r w:rsidR="00607068">
              <w:rPr>
                <w:rFonts w:ascii="標楷體" w:eastAsia="標楷體" w:hAnsi="標楷體" w:hint="eastAsia"/>
                <w:bCs/>
                <w:szCs w:val="24"/>
              </w:rPr>
              <w:t>藉由引導</w:t>
            </w:r>
            <w:r w:rsidR="00607068">
              <w:rPr>
                <w:rFonts w:ascii="標楷體" w:eastAsia="標楷體" w:hAnsi="標楷體" w:hint="eastAsia"/>
              </w:rPr>
              <w:t>欣賞&lt;四季&gt;</w:t>
            </w:r>
            <w:r w:rsidR="00B82042">
              <w:rPr>
                <w:rFonts w:ascii="標楷體" w:eastAsia="標楷體" w:hAnsi="標楷體" w:hint="eastAsia"/>
                <w:bCs/>
                <w:szCs w:val="24"/>
              </w:rPr>
              <w:t>,</w:t>
            </w:r>
            <w:r w:rsidR="00607068">
              <w:rPr>
                <w:rFonts w:ascii="標楷體" w:eastAsia="標楷體" w:hAnsi="標楷體" w:hint="eastAsia"/>
                <w:bCs/>
                <w:szCs w:val="24"/>
              </w:rPr>
              <w:t>透過音樂</w:t>
            </w:r>
            <w:r w:rsidR="00B82042">
              <w:rPr>
                <w:rFonts w:ascii="標楷體" w:eastAsia="標楷體" w:hAnsi="標楷體" w:hint="eastAsia"/>
                <w:bCs/>
                <w:szCs w:val="24"/>
              </w:rPr>
              <w:t>帶領想像</w:t>
            </w:r>
            <w:r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291CAC" w:rsidRPr="005F250B" w:rsidRDefault="00915D88" w:rsidP="008933B6">
            <w:pPr>
              <w:widowControl/>
              <w:ind w:leftChars="100" w:left="240"/>
              <w:jc w:val="both"/>
              <w:rPr>
                <w:rFonts w:ascii="標楷體" w:eastAsia="標楷體" w:hAnsi="標楷體"/>
              </w:rPr>
            </w:pPr>
            <w:r w:rsidRPr="00B400CE">
              <w:rPr>
                <w:rFonts w:ascii="標楷體" w:eastAsia="標楷體" w:hAnsi="標楷體"/>
                <w:szCs w:val="24"/>
              </w:rPr>
              <w:t>評量方式:</w:t>
            </w:r>
            <w:r w:rsidRPr="00B400CE">
              <w:rPr>
                <w:rFonts w:ascii="標楷體" w:eastAsia="標楷體" w:hAnsi="標楷體" w:cs="Times New Roman" w:hint="eastAsia"/>
                <w:bCs/>
                <w:szCs w:val="24"/>
              </w:rPr>
              <w:t xml:space="preserve"> 口述評量、實作評量、觀察評量</w:t>
            </w:r>
          </w:p>
        </w:tc>
      </w:tr>
      <w:tr w:rsidR="00291CAC" w:rsidRPr="005F250B" w:rsidTr="006B6369">
        <w:trPr>
          <w:trHeight w:val="555"/>
          <w:jc w:val="center"/>
        </w:trPr>
        <w:tc>
          <w:tcPr>
            <w:tcW w:w="4820" w:type="dxa"/>
            <w:vAlign w:val="center"/>
          </w:tcPr>
          <w:p w:rsidR="00291CAC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="006B6369" w:rsidRPr="006B6369">
              <w:rPr>
                <w:rFonts w:ascii="標楷體" w:eastAsia="標楷體" w:hAnsi="標楷體" w:hint="eastAsia"/>
                <w:color w:val="000000" w:themeColor="text1"/>
                <w:szCs w:val="32"/>
              </w:rPr>
              <w:t>說明教學科目及單元</w:t>
            </w:r>
          </w:p>
        </w:tc>
        <w:tc>
          <w:tcPr>
            <w:tcW w:w="5103" w:type="dxa"/>
            <w:vAlign w:val="center"/>
          </w:tcPr>
          <w:p w:rsidR="00291CAC" w:rsidRDefault="00291CAC" w:rsidP="006B6369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備課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6B6369" w:rsidRPr="006B6369">
              <w:rPr>
                <w:rFonts w:ascii="標楷體" w:eastAsia="標楷體" w:hAnsi="標楷體" w:hint="eastAsia"/>
                <w:color w:val="000000" w:themeColor="text1"/>
                <w:szCs w:val="32"/>
              </w:rPr>
              <w:t>討論教學內容與流程</w:t>
            </w:r>
          </w:p>
        </w:tc>
      </w:tr>
      <w:tr w:rsidR="00291CAC" w:rsidRPr="005F250B" w:rsidTr="00811C41">
        <w:trPr>
          <w:trHeight w:val="3252"/>
          <w:jc w:val="center"/>
        </w:trPr>
        <w:tc>
          <w:tcPr>
            <w:tcW w:w="4820" w:type="dxa"/>
            <w:vAlign w:val="center"/>
          </w:tcPr>
          <w:p w:rsidR="00291CAC" w:rsidRDefault="00643D12" w:rsidP="006B6369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96BF4F8" wp14:editId="2DA18564">
                  <wp:extent cx="2750820" cy="1912620"/>
                  <wp:effectExtent l="0" t="0" r="0" b="0"/>
                  <wp:docPr id="11" name="圖片 11" descr="C:\Users\user\Desktop\貝課照片\m800x12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貝課照片\m800x12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99" cy="191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291CAC" w:rsidRDefault="00643D12" w:rsidP="006B6369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20340" cy="1811653"/>
                  <wp:effectExtent l="0" t="0" r="3810" b="0"/>
                  <wp:docPr id="25" name="圖片 25" descr="C:\Users\user\Desktop\貝課照片\m800x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貝課照片\m800x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30" cy="181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0D" w:rsidRPr="005F250B" w:rsidTr="00811C41">
        <w:trPr>
          <w:trHeight w:val="3252"/>
          <w:jc w:val="center"/>
        </w:trPr>
        <w:tc>
          <w:tcPr>
            <w:tcW w:w="4820" w:type="dxa"/>
            <w:vAlign w:val="center"/>
          </w:tcPr>
          <w:p w:rsidR="005B1B0D" w:rsidRDefault="00643D12" w:rsidP="005B1B0D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994660" cy="1920240"/>
                  <wp:effectExtent l="0" t="0" r="0" b="3810"/>
                  <wp:docPr id="24" name="圖片 24" descr="C:\Users\user\Desktop\貝課照片\m800x120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貝課照片\m800x120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5B1B0D" w:rsidRDefault="00643D12" w:rsidP="005B1B0D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459480" cy="1859280"/>
                  <wp:effectExtent l="0" t="0" r="7620" b="7620"/>
                  <wp:docPr id="26" name="圖片 26" descr="C:\Users\user\Desktop\貝課照片\m612x9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貝課照片\m612x91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CAC" w:rsidRPr="005F250B" w:rsidRDefault="00291CAC" w:rsidP="00291CAC">
      <w:pPr>
        <w:spacing w:line="0" w:lineRule="atLeast"/>
        <w:jc w:val="both"/>
        <w:rPr>
          <w:rFonts w:ascii="標楷體" w:eastAsia="標楷體" w:hAnsi="標楷體"/>
        </w:rPr>
        <w:sectPr w:rsidR="00291CAC" w:rsidRPr="005F250B" w:rsidSect="00DB4F0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291CAC" w:rsidRPr="005F250B" w:rsidRDefault="00291CAC" w:rsidP="00291CAC">
      <w:pPr>
        <w:spacing w:line="0" w:lineRule="atLeast"/>
        <w:jc w:val="both"/>
        <w:rPr>
          <w:rFonts w:ascii="標楷體" w:eastAsia="標楷體" w:hAnsi="標楷體"/>
        </w:rPr>
        <w:sectPr w:rsidR="00291CAC" w:rsidRPr="005F250B" w:rsidSect="00DB4F0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291CAC" w:rsidRPr="00915D88" w:rsidRDefault="00291CAC" w:rsidP="00291CAC">
      <w:pPr>
        <w:jc w:val="both"/>
        <w:rPr>
          <w:rFonts w:ascii="標楷體" w:eastAsia="標楷體" w:hAnsi="標楷體"/>
          <w:color w:val="000000"/>
          <w:sz w:val="30"/>
          <w:szCs w:val="30"/>
        </w:rPr>
      </w:pPr>
      <w:r w:rsidRPr="00915D88">
        <w:rPr>
          <w:rFonts w:ascii="標楷體" w:eastAsia="標楷體" w:hAnsi="標楷體"/>
          <w:b/>
          <w:noProof/>
          <w:sz w:val="30"/>
          <w:szCs w:val="30"/>
        </w:rPr>
        <w:lastRenderedPageBreak/>
        <mc:AlternateContent>
          <mc:Choice Requires="wps">
            <w:drawing>
              <wp:anchor distT="0" distB="45720" distL="114300" distR="114300" simplePos="0" relativeHeight="251659264" behindDoc="1" locked="0" layoutInCell="1" allowOverlap="0" wp14:anchorId="5FD9EE67" wp14:editId="469BBCDC">
                <wp:simplePos x="0" y="0"/>
                <wp:positionH relativeFrom="margin">
                  <wp:align>left</wp:align>
                </wp:positionH>
                <wp:positionV relativeFrom="margin">
                  <wp:posOffset>3810</wp:posOffset>
                </wp:positionV>
                <wp:extent cx="638175" cy="314325"/>
                <wp:effectExtent l="0" t="0" r="28575" b="28575"/>
                <wp:wrapTight wrapText="bothSides">
                  <wp:wrapPolygon edited="0">
                    <wp:start x="0" y="0"/>
                    <wp:lineTo x="0" y="22255"/>
                    <wp:lineTo x="21922" y="22255"/>
                    <wp:lineTo x="21922" y="0"/>
                    <wp:lineTo x="0" y="0"/>
                  </wp:wrapPolygon>
                </wp:wrapTight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CAC" w:rsidRPr="00F36B0E" w:rsidRDefault="00291CAC" w:rsidP="00291CA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9EE67" id="_x0000_s1027" type="#_x0000_t202" style="position:absolute;left:0;text-align:left;margin-left:0;margin-top:.3pt;width:50.25pt;height:24.75pt;z-index:-251657216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" o:allowoverlap="f">
                <v:textbox>
                  <w:txbxContent>
                    <w:p w:rsidR="00291CAC" w:rsidRPr="00F36B0E" w:rsidRDefault="00291CAC" w:rsidP="00291CA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2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Pr="00915D88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0"/>
          <w:szCs w:val="30"/>
          <w:lang w:eastAsia="zh-HK"/>
        </w:rPr>
        <w:t>彰化縣</w:t>
      </w:r>
      <w:r w:rsidRPr="00915D88">
        <w:rPr>
          <w:rFonts w:ascii="標楷體" w:eastAsia="標楷體" w:hAnsi="標楷體" w:hint="eastAsia"/>
          <w:b/>
          <w:sz w:val="30"/>
          <w:szCs w:val="30"/>
        </w:rPr>
        <w:t>草港國民小學</w:t>
      </w:r>
      <w:r w:rsidR="00915D88" w:rsidRPr="00915D88">
        <w:rPr>
          <w:rFonts w:ascii="標楷體" w:eastAsia="標楷體" w:hAnsi="標楷體" w:hint="eastAsia"/>
          <w:b/>
          <w:sz w:val="30"/>
          <w:szCs w:val="30"/>
        </w:rPr>
        <w:t>1</w:t>
      </w:r>
      <w:r w:rsidR="001314CE">
        <w:rPr>
          <w:rFonts w:ascii="標楷體" w:eastAsia="標楷體" w:hAnsi="標楷體" w:hint="eastAsia"/>
          <w:b/>
          <w:sz w:val="30"/>
          <w:szCs w:val="30"/>
        </w:rPr>
        <w:t>10</w:t>
      </w:r>
      <w:r w:rsidRPr="00915D88">
        <w:rPr>
          <w:rFonts w:ascii="標楷體" w:eastAsia="標楷體" w:hAnsi="標楷體" w:hint="eastAsia"/>
          <w:b/>
          <w:sz w:val="30"/>
          <w:szCs w:val="30"/>
        </w:rPr>
        <w:t>學年度</w:t>
      </w:r>
      <w:r w:rsidR="005B1B0D">
        <w:rPr>
          <w:rFonts w:ascii="標楷體" w:eastAsia="標楷體" w:hAnsi="標楷體" w:hint="eastAsia"/>
          <w:b/>
          <w:sz w:val="30"/>
          <w:szCs w:val="30"/>
        </w:rPr>
        <w:t>三</w:t>
      </w:r>
      <w:r w:rsidRPr="00915D88">
        <w:rPr>
          <w:rFonts w:ascii="標楷體" w:eastAsia="標楷體" w:hAnsi="標楷體" w:cs="Arial" w:hint="eastAsia"/>
          <w:b/>
          <w:sz w:val="30"/>
          <w:szCs w:val="30"/>
        </w:rPr>
        <w:t>年級</w:t>
      </w:r>
      <w:r w:rsidR="00915D88" w:rsidRPr="00915D88">
        <w:rPr>
          <w:rFonts w:ascii="標楷體" w:eastAsia="標楷體" w:hAnsi="標楷體" w:cs="Arial" w:hint="eastAsia"/>
          <w:b/>
          <w:sz w:val="30"/>
          <w:szCs w:val="30"/>
        </w:rPr>
        <w:t>數學</w:t>
      </w:r>
      <w:r w:rsidRPr="00915D88">
        <w:rPr>
          <w:rFonts w:ascii="標楷體" w:eastAsia="標楷體" w:hAnsi="標楷體" w:cs="Arial" w:hint="eastAsia"/>
          <w:b/>
          <w:sz w:val="30"/>
          <w:szCs w:val="30"/>
        </w:rPr>
        <w:t>領域教學活動設計表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2"/>
        <w:gridCol w:w="4173"/>
        <w:gridCol w:w="885"/>
        <w:gridCol w:w="708"/>
        <w:gridCol w:w="98"/>
        <w:gridCol w:w="1320"/>
        <w:gridCol w:w="992"/>
      </w:tblGrid>
      <w:tr w:rsidR="00291CAC" w:rsidRPr="006772B2" w:rsidTr="002923D8">
        <w:trPr>
          <w:trHeight w:val="283"/>
        </w:trPr>
        <w:tc>
          <w:tcPr>
            <w:tcW w:w="1322" w:type="dxa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教學單元</w:t>
            </w:r>
          </w:p>
        </w:tc>
        <w:tc>
          <w:tcPr>
            <w:tcW w:w="4173" w:type="dxa"/>
          </w:tcPr>
          <w:p w:rsidR="00291CAC" w:rsidRPr="00915D88" w:rsidRDefault="009B2EF9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第1</w:t>
            </w:r>
            <w:r w:rsidR="00915D88" w:rsidRPr="00915D88">
              <w:rPr>
                <w:rFonts w:ascii="標楷體" w:eastAsia="標楷體" w:hAnsi="標楷體" w:hint="eastAsia"/>
                <w:color w:val="000000"/>
                <w:szCs w:val="24"/>
              </w:rPr>
              <w:t>單元</w:t>
            </w:r>
          </w:p>
        </w:tc>
        <w:tc>
          <w:tcPr>
            <w:tcW w:w="1691" w:type="dxa"/>
            <w:gridSpan w:val="3"/>
          </w:tcPr>
          <w:p w:rsidR="00291CAC" w:rsidRPr="00915D88" w:rsidRDefault="00291CAC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915D88">
              <w:rPr>
                <w:rFonts w:ascii="標楷體" w:eastAsia="標楷體" w:hAnsi="標楷體" w:hint="eastAsia"/>
                <w:color w:val="000000"/>
                <w:szCs w:val="24"/>
              </w:rPr>
              <w:t>教學日期</w:t>
            </w:r>
          </w:p>
        </w:tc>
        <w:tc>
          <w:tcPr>
            <w:tcW w:w="2312" w:type="dxa"/>
            <w:gridSpan w:val="2"/>
            <w:vAlign w:val="center"/>
          </w:tcPr>
          <w:p w:rsidR="00291CAC" w:rsidRPr="00915D88" w:rsidRDefault="00915D88" w:rsidP="005B1B0D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915D88">
              <w:rPr>
                <w:rFonts w:ascii="標楷體" w:eastAsia="標楷體" w:hAnsi="標楷體" w:hint="eastAsia"/>
                <w:szCs w:val="24"/>
              </w:rPr>
              <w:t>1</w:t>
            </w:r>
            <w:r w:rsidR="009B2EF9">
              <w:rPr>
                <w:rFonts w:ascii="標楷體" w:eastAsia="標楷體" w:hAnsi="標楷體" w:hint="eastAsia"/>
                <w:szCs w:val="24"/>
              </w:rPr>
              <w:t>11</w:t>
            </w:r>
            <w:r w:rsidR="00291CAC" w:rsidRPr="00915D88">
              <w:rPr>
                <w:rFonts w:ascii="標楷體" w:eastAsia="標楷體" w:hAnsi="標楷體" w:hint="eastAsia"/>
                <w:szCs w:val="24"/>
              </w:rPr>
              <w:t>年</w:t>
            </w:r>
            <w:r w:rsidR="009B2EF9">
              <w:rPr>
                <w:rFonts w:ascii="標楷體" w:eastAsia="標楷體" w:hAnsi="標楷體" w:hint="eastAsia"/>
                <w:szCs w:val="24"/>
              </w:rPr>
              <w:t>03</w:t>
            </w:r>
            <w:r w:rsidR="00291CAC" w:rsidRPr="00915D88">
              <w:rPr>
                <w:rFonts w:ascii="標楷體" w:eastAsia="標楷體" w:hAnsi="標楷體" w:hint="eastAsia"/>
                <w:szCs w:val="24"/>
              </w:rPr>
              <w:t>月</w:t>
            </w:r>
            <w:r w:rsidR="009B2EF9">
              <w:rPr>
                <w:rFonts w:ascii="標楷體" w:eastAsia="標楷體" w:hAnsi="標楷體" w:hint="eastAsia"/>
                <w:szCs w:val="24"/>
              </w:rPr>
              <w:t>07</w:t>
            </w:r>
            <w:r w:rsidR="00291CAC" w:rsidRPr="00915D88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  <w:tr w:rsidR="00291CAC" w:rsidRPr="006772B2" w:rsidTr="002923D8">
        <w:trPr>
          <w:trHeight w:val="283"/>
        </w:trPr>
        <w:tc>
          <w:tcPr>
            <w:tcW w:w="1322" w:type="dxa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教學班級</w:t>
            </w:r>
          </w:p>
        </w:tc>
        <w:tc>
          <w:tcPr>
            <w:tcW w:w="4173" w:type="dxa"/>
          </w:tcPr>
          <w:p w:rsidR="00291CAC" w:rsidRPr="00915D88" w:rsidRDefault="005B1B0D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三</w:t>
            </w:r>
            <w:r w:rsidR="009B2EF9">
              <w:rPr>
                <w:rFonts w:ascii="標楷體" w:eastAsia="標楷體" w:hAnsi="標楷體" w:hint="eastAsia"/>
                <w:color w:val="000000"/>
                <w:szCs w:val="24"/>
              </w:rPr>
              <w:t>年乙</w:t>
            </w:r>
            <w:r w:rsidR="00915D88" w:rsidRPr="00915D88">
              <w:rPr>
                <w:rFonts w:ascii="標楷體" w:eastAsia="標楷體" w:hAnsi="標楷體" w:hint="eastAsia"/>
                <w:color w:val="000000"/>
                <w:szCs w:val="24"/>
              </w:rPr>
              <w:t>班</w:t>
            </w:r>
          </w:p>
        </w:tc>
        <w:tc>
          <w:tcPr>
            <w:tcW w:w="1691" w:type="dxa"/>
            <w:gridSpan w:val="3"/>
          </w:tcPr>
          <w:p w:rsidR="00291CAC" w:rsidRPr="00915D88" w:rsidRDefault="00291CAC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915D88">
              <w:rPr>
                <w:rFonts w:ascii="標楷體" w:eastAsia="標楷體" w:hAnsi="標楷體" w:hint="eastAsia"/>
                <w:color w:val="000000"/>
                <w:szCs w:val="24"/>
              </w:rPr>
              <w:t>教學設計者</w:t>
            </w:r>
          </w:p>
        </w:tc>
        <w:tc>
          <w:tcPr>
            <w:tcW w:w="2312" w:type="dxa"/>
            <w:gridSpan w:val="2"/>
          </w:tcPr>
          <w:p w:rsidR="00291CAC" w:rsidRPr="00915D88" w:rsidRDefault="009B2EF9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楊麗誼</w:t>
            </w:r>
          </w:p>
        </w:tc>
      </w:tr>
      <w:tr w:rsidR="00291CAC" w:rsidRPr="006772B2" w:rsidTr="002923D8">
        <w:trPr>
          <w:trHeight w:val="283"/>
        </w:trPr>
        <w:tc>
          <w:tcPr>
            <w:tcW w:w="1322" w:type="dxa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教材來源</w:t>
            </w:r>
          </w:p>
        </w:tc>
        <w:tc>
          <w:tcPr>
            <w:tcW w:w="4173" w:type="dxa"/>
          </w:tcPr>
          <w:p w:rsidR="00291CAC" w:rsidRPr="00915D88" w:rsidRDefault="00915D88" w:rsidP="007173B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康軒版數學</w:t>
            </w:r>
            <w:r w:rsidR="007173B3" w:rsidRPr="007173B3">
              <w:rPr>
                <w:rFonts w:ascii="標楷體" w:eastAsia="標楷體" w:hAnsi="標楷體" w:hint="eastAsia"/>
                <w:color w:val="000000"/>
                <w:szCs w:val="24"/>
              </w:rPr>
              <w:t>三上</w:t>
            </w:r>
          </w:p>
        </w:tc>
        <w:tc>
          <w:tcPr>
            <w:tcW w:w="1691" w:type="dxa"/>
            <w:gridSpan w:val="3"/>
          </w:tcPr>
          <w:p w:rsidR="00291CAC" w:rsidRPr="00915D88" w:rsidRDefault="00291CAC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915D88">
              <w:rPr>
                <w:rFonts w:ascii="標楷體" w:eastAsia="標楷體" w:hAnsi="標楷體" w:hint="eastAsia"/>
                <w:color w:val="000000"/>
                <w:szCs w:val="24"/>
              </w:rPr>
              <w:t>教學時間</w:t>
            </w:r>
          </w:p>
        </w:tc>
        <w:tc>
          <w:tcPr>
            <w:tcW w:w="2312" w:type="dxa"/>
            <w:gridSpan w:val="2"/>
          </w:tcPr>
          <w:p w:rsidR="00291CAC" w:rsidRPr="00915D88" w:rsidRDefault="00915D88" w:rsidP="000B46A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915D88">
              <w:rPr>
                <w:rFonts w:ascii="標楷體" w:eastAsia="標楷體" w:hAnsi="標楷體" w:hint="eastAsia"/>
                <w:color w:val="000000"/>
                <w:szCs w:val="24"/>
              </w:rPr>
              <w:t>40分鐘</w:t>
            </w:r>
          </w:p>
        </w:tc>
      </w:tr>
      <w:tr w:rsidR="00291CAC" w:rsidRPr="006772B2" w:rsidTr="00811C41">
        <w:trPr>
          <w:cantSplit/>
          <w:trHeight w:val="723"/>
        </w:trPr>
        <w:tc>
          <w:tcPr>
            <w:tcW w:w="9498" w:type="dxa"/>
            <w:gridSpan w:val="7"/>
            <w:tcBorders>
              <w:right w:val="single" w:sz="4" w:space="0" w:color="auto"/>
            </w:tcBorders>
          </w:tcPr>
          <w:p w:rsidR="00291CAC" w:rsidRPr="006B6369" w:rsidRDefault="00291CAC" w:rsidP="000B46A9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B6369">
              <w:rPr>
                <w:rFonts w:ascii="標楷體" w:eastAsia="標楷體" w:hAnsi="標楷體" w:hint="eastAsia"/>
                <w:color w:val="000000"/>
                <w:szCs w:val="24"/>
              </w:rPr>
              <w:t>教學目標：</w:t>
            </w:r>
            <w:r w:rsidR="005B1B0D" w:rsidRPr="00947FB4">
              <w:rPr>
                <w:rFonts w:ascii="標楷體" w:eastAsia="標楷體" w:hAnsi="標楷體" w:cs="MS Mincho"/>
              </w:rPr>
              <w:t>透過</w:t>
            </w:r>
            <w:r w:rsidR="009B2EF9">
              <w:rPr>
                <w:rFonts w:ascii="標楷體" w:eastAsia="標楷體" w:hAnsi="標楷體" w:cs="MS Mincho"/>
              </w:rPr>
              <w:t>欣賞樂曲，感受不同音樂風格</w:t>
            </w:r>
            <w:r w:rsidR="005B1B0D" w:rsidRPr="00C5718E">
              <w:rPr>
                <w:rFonts w:ascii="標楷體" w:eastAsia="標楷體" w:hAnsi="標楷體" w:hint="eastAsia"/>
              </w:rPr>
              <w:t>。</w:t>
            </w:r>
            <w:r w:rsidR="005B1B0D">
              <w:rPr>
                <w:rFonts w:ascii="標楷體" w:eastAsia="標楷體" w:hAnsi="標楷體"/>
              </w:rPr>
              <w:br/>
            </w:r>
            <w:r w:rsidR="005B1B0D">
              <w:rPr>
                <w:rFonts w:ascii="標楷體" w:eastAsia="標楷體" w:hAnsi="標楷體"/>
                <w:color w:val="000000"/>
                <w:szCs w:val="24"/>
              </w:rPr>
              <w:t xml:space="preserve">          </w:t>
            </w:r>
            <w:r w:rsidR="005B1B0D" w:rsidRPr="00947FB4">
              <w:rPr>
                <w:rFonts w:ascii="標楷體" w:eastAsia="標楷體" w:hAnsi="標楷體" w:cs="MS Mincho"/>
              </w:rPr>
              <w:t>透過</w:t>
            </w:r>
            <w:r w:rsidR="009B2EF9">
              <w:rPr>
                <w:rFonts w:ascii="標楷體" w:eastAsia="標楷體" w:hAnsi="標楷體" w:cs="MS Mincho"/>
              </w:rPr>
              <w:t>想像</w:t>
            </w:r>
            <w:r w:rsidR="005B1B0D" w:rsidRPr="00947FB4">
              <w:rPr>
                <w:rFonts w:ascii="標楷體" w:eastAsia="標楷體" w:hAnsi="標楷體" w:cs="MS Mincho"/>
              </w:rPr>
              <w:t>，</w:t>
            </w:r>
            <w:r w:rsidR="009B2EF9">
              <w:rPr>
                <w:rFonts w:ascii="標楷體" w:eastAsia="標楷體" w:hAnsi="標楷體" w:cs="MS Mincho"/>
              </w:rPr>
              <w:t>聯想</w:t>
            </w:r>
            <w:r w:rsidR="009B2EF9">
              <w:rPr>
                <w:rFonts w:ascii="標楷體" w:eastAsia="標楷體" w:hAnsi="標楷體" w:hint="eastAsia"/>
              </w:rPr>
              <w:t>&lt;四季&gt;中小提琴協奏曲第一樂章中與春天的連結</w:t>
            </w:r>
            <w:r w:rsidR="005B1B0D" w:rsidRPr="00947FB4">
              <w:rPr>
                <w:rFonts w:ascii="標楷體" w:eastAsia="標楷體" w:hAnsi="標楷體" w:cs="MS Mincho"/>
              </w:rPr>
              <w:t>。</w:t>
            </w:r>
          </w:p>
          <w:p w:rsidR="00291CAC" w:rsidRPr="006B6369" w:rsidRDefault="00291CAC" w:rsidP="006B636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6772B2">
              <w:rPr>
                <w:rFonts w:ascii="標楷體" w:eastAsia="標楷體" w:hAnsi="標楷體" w:hint="eastAsia"/>
                <w:color w:val="000000"/>
                <w:szCs w:val="24"/>
              </w:rPr>
              <w:t>二、教學準備：</w:t>
            </w:r>
            <w:r w:rsidRPr="006772B2">
              <w:rPr>
                <w:rFonts w:ascii="標楷體" w:eastAsia="標楷體" w:hAnsi="標楷體"/>
                <w:color w:val="000000"/>
                <w:szCs w:val="24"/>
              </w:rPr>
              <w:t xml:space="preserve"> </w:t>
            </w:r>
            <w:r w:rsidR="009B2EF9">
              <w:rPr>
                <w:rFonts w:ascii="標楷體" w:eastAsia="標楷體" w:hAnsi="標楷體" w:hint="eastAsia"/>
                <w:color w:val="000000"/>
                <w:szCs w:val="24"/>
              </w:rPr>
              <w:t>課本、</w:t>
            </w:r>
            <w:r w:rsidR="006B6369" w:rsidRPr="006B6369">
              <w:rPr>
                <w:rFonts w:ascii="標楷體" w:eastAsia="標楷體" w:hAnsi="標楷體" w:hint="eastAsia"/>
                <w:color w:val="000000"/>
                <w:szCs w:val="24"/>
              </w:rPr>
              <w:t>投影機、</w:t>
            </w:r>
            <w:r w:rsidR="008933B6">
              <w:rPr>
                <w:rFonts w:ascii="標楷體" w:eastAsia="標楷體" w:hAnsi="標楷體" w:hint="eastAsia"/>
                <w:color w:val="000000"/>
                <w:szCs w:val="24"/>
              </w:rPr>
              <w:t>電子書</w:t>
            </w:r>
          </w:p>
        </w:tc>
      </w:tr>
      <w:tr w:rsidR="00291CAC" w:rsidRPr="006772B2" w:rsidTr="002923D8">
        <w:trPr>
          <w:cantSplit/>
          <w:trHeight w:val="473"/>
        </w:trPr>
        <w:tc>
          <w:tcPr>
            <w:tcW w:w="6380" w:type="dxa"/>
            <w:gridSpan w:val="3"/>
            <w:tcBorders>
              <w:right w:val="single" w:sz="4" w:space="0" w:color="auto"/>
            </w:tcBorders>
            <w:vAlign w:val="center"/>
          </w:tcPr>
          <w:p w:rsidR="00291CAC" w:rsidRPr="00AC5F31" w:rsidRDefault="00291CAC" w:rsidP="000B46A9">
            <w:pPr>
              <w:snapToGrid w:val="0"/>
              <w:ind w:left="709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   學   活   動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291CAC" w:rsidRDefault="00291CAC" w:rsidP="000B46A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時間</w:t>
            </w:r>
          </w:p>
          <w:p w:rsidR="00291CAC" w:rsidRPr="00AC5F31" w:rsidRDefault="00291CAC" w:rsidP="000B46A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分配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vAlign w:val="center"/>
          </w:tcPr>
          <w:p w:rsidR="00291CAC" w:rsidRPr="00AC5F31" w:rsidRDefault="00291CAC" w:rsidP="000B46A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AC5F31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291CAC" w:rsidRPr="00BC422B" w:rsidRDefault="00291CAC" w:rsidP="000B46A9">
            <w:pPr>
              <w:snapToGrid w:val="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BC422B">
              <w:rPr>
                <w:rFonts w:ascii="標楷體" w:eastAsia="標楷體" w:hAnsi="標楷體" w:hint="eastAsia"/>
                <w:sz w:val="20"/>
                <w:szCs w:val="20"/>
              </w:rPr>
              <w:t>學習評量</w:t>
            </w:r>
          </w:p>
        </w:tc>
      </w:tr>
      <w:tr w:rsidR="00291CAC" w:rsidRPr="006772B2" w:rsidTr="002923D8">
        <w:trPr>
          <w:cantSplit/>
          <w:trHeight w:val="472"/>
        </w:trPr>
        <w:tc>
          <w:tcPr>
            <w:tcW w:w="6380" w:type="dxa"/>
            <w:gridSpan w:val="3"/>
            <w:tcBorders>
              <w:right w:val="single" w:sz="4" w:space="0" w:color="auto"/>
            </w:tcBorders>
          </w:tcPr>
          <w:p w:rsidR="00D9468A" w:rsidRDefault="00291CAC" w:rsidP="000B46A9">
            <w:pPr>
              <w:snapToGrid w:val="0"/>
              <w:jc w:val="both"/>
              <w:rPr>
                <w:rFonts w:ascii="標楷體" w:eastAsia="標楷體" w:hAnsi="標楷體"/>
                <w:b/>
                <w:bdr w:val="single" w:sz="4" w:space="0" w:color="auto"/>
              </w:rPr>
            </w:pPr>
            <w:bookmarkStart w:id="0" w:name="_GoBack"/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lastRenderedPageBreak/>
              <w:t>引起動機</w:t>
            </w:r>
          </w:p>
          <w:p w:rsidR="001664DF" w:rsidRPr="00947FB4" w:rsidRDefault="005B1B0D" w:rsidP="001664DF">
            <w:pPr>
              <w:pStyle w:val="Default"/>
              <w:ind w:left="245" w:hangingChars="102" w:hanging="245"/>
              <w:rPr>
                <w:rFonts w:eastAsia="標楷體"/>
                <w:sz w:val="20"/>
                <w:szCs w:val="20"/>
              </w:rPr>
            </w:pPr>
            <w:r w:rsidRPr="00947FB4">
              <w:rPr>
                <w:rFonts w:eastAsia="標楷體" w:hint="eastAsia"/>
              </w:rPr>
              <w:t>教師</w:t>
            </w:r>
            <w:r w:rsidRPr="00947FB4">
              <w:rPr>
                <w:rFonts w:eastAsia="標楷體"/>
              </w:rPr>
              <w:t>引導</w:t>
            </w:r>
            <w:r w:rsidRPr="00947FB4">
              <w:rPr>
                <w:rFonts w:eastAsia="標楷體" w:hint="eastAsia"/>
              </w:rPr>
              <w:t>學</w:t>
            </w:r>
            <w:r w:rsidRPr="00947FB4">
              <w:rPr>
                <w:rFonts w:eastAsia="標楷體"/>
              </w:rPr>
              <w:t>生透過</w:t>
            </w:r>
            <w:r w:rsidR="009B2EF9">
              <w:rPr>
                <w:rFonts w:eastAsia="標楷體"/>
              </w:rPr>
              <w:t>&lt;四季&gt;</w:t>
            </w:r>
            <w:r w:rsidR="001664DF">
              <w:rPr>
                <w:rFonts w:eastAsia="標楷體"/>
              </w:rPr>
              <w:t>的不同變化</w:t>
            </w:r>
            <w:r w:rsidR="009A4CA1">
              <w:rPr>
                <w:rFonts w:eastAsia="標楷體" w:cs="MS Mincho"/>
              </w:rPr>
              <w:t>，</w:t>
            </w:r>
            <w:r w:rsidR="009B2EF9">
              <w:rPr>
                <w:rFonts w:eastAsia="標楷體" w:cs="MS Mincho" w:hint="eastAsia"/>
              </w:rPr>
              <w:t>來引導學生</w:t>
            </w:r>
            <w:r w:rsidR="001664DF">
              <w:rPr>
                <w:rFonts w:eastAsia="標楷體" w:cs="MS Mincho" w:hint="eastAsia"/>
              </w:rPr>
              <w:t>進入</w:t>
            </w:r>
            <w:r w:rsidR="001664DF" w:rsidRPr="001664DF">
              <w:rPr>
                <w:rFonts w:eastAsia="標楷體" w:cs="MS Mincho" w:hint="eastAsia"/>
                <w:u w:val="single"/>
              </w:rPr>
              <w:t>韋瓦第</w:t>
            </w:r>
            <w:r w:rsidR="001664DF">
              <w:rPr>
                <w:rFonts w:eastAsia="標楷體"/>
              </w:rPr>
              <w:t>&lt;四季&gt;</w:t>
            </w:r>
            <w:r w:rsidR="001664DF">
              <w:rPr>
                <w:rFonts w:eastAsia="標楷體" w:cs="MS Mincho" w:hint="eastAsia"/>
              </w:rPr>
              <w:t>的</w:t>
            </w:r>
            <w:r w:rsidR="009A63F8">
              <w:rPr>
                <w:rFonts w:eastAsia="標楷體" w:cs="MS Mincho" w:hint="eastAsia"/>
              </w:rPr>
              <w:t>春天</w:t>
            </w:r>
            <w:r w:rsidR="009B2EF9">
              <w:rPr>
                <w:rFonts w:eastAsia="標楷體" w:cs="MS Mincho"/>
              </w:rPr>
              <w:t>，</w:t>
            </w:r>
            <w:r w:rsidR="009B2EF9">
              <w:rPr>
                <w:rFonts w:eastAsia="標楷體" w:cs="MS Mincho" w:hint="eastAsia"/>
              </w:rPr>
              <w:t>藉此進入課程的音樂欣賞</w:t>
            </w:r>
            <w:r w:rsidR="001664DF" w:rsidRPr="00947FB4">
              <w:rPr>
                <w:rFonts w:eastAsia="標楷體"/>
              </w:rPr>
              <w:t>。</w:t>
            </w:r>
          </w:p>
          <w:p w:rsidR="00216AC6" w:rsidRPr="009B2EF9" w:rsidRDefault="009B2EF9" w:rsidP="009B2EF9">
            <w:pPr>
              <w:snapToGrid w:val="0"/>
              <w:ind w:firstLineChars="200" w:firstLine="480"/>
              <w:jc w:val="both"/>
              <w:rPr>
                <w:rFonts w:ascii="標楷體" w:eastAsia="標楷體" w:hAnsi="標楷體" w:cs="MS Mincho"/>
                <w:color w:val="000000"/>
              </w:rPr>
            </w:pPr>
            <w:r w:rsidRPr="00A55C15">
              <w:rPr>
                <w:rFonts w:ascii="標楷體" w:eastAsia="標楷體" w:hAnsi="標楷體"/>
              </w:rPr>
              <w:t xml:space="preserve"> </w:t>
            </w:r>
          </w:p>
          <w:p w:rsidR="00291CAC" w:rsidRDefault="00291CAC" w:rsidP="000B46A9">
            <w:pPr>
              <w:snapToGrid w:val="0"/>
              <w:jc w:val="both"/>
              <w:rPr>
                <w:rFonts w:ascii="標楷體" w:eastAsia="標楷體" w:hAnsi="標楷體"/>
                <w:b/>
                <w:bdr w:val="single" w:sz="4" w:space="0" w:color="auto"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主要活動</w:t>
            </w:r>
          </w:p>
          <w:p w:rsidR="001664DF" w:rsidRDefault="00645521" w:rsidP="009A4CA1">
            <w:pPr>
              <w:ind w:left="245" w:hangingChars="102" w:hanging="245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b/>
              </w:rPr>
              <w:t>一、</w:t>
            </w:r>
            <w:r w:rsidR="009A63F8">
              <w:rPr>
                <w:rFonts w:ascii="標楷體" w:eastAsia="標楷體" w:hAnsi="標楷體" w:cs="MS Mincho"/>
              </w:rPr>
              <w:t>樂曲介紹:&lt;四季&gt;是</w:t>
            </w:r>
            <w:r w:rsidR="009A63F8" w:rsidRPr="009A63F8">
              <w:rPr>
                <w:rFonts w:ascii="標楷體" w:eastAsia="標楷體" w:hAnsi="標楷體" w:cs="MS Mincho"/>
                <w:u w:val="single"/>
              </w:rPr>
              <w:t>義大利</w:t>
            </w:r>
            <w:r w:rsidR="009A63F8">
              <w:rPr>
                <w:rFonts w:ascii="標楷體" w:eastAsia="標楷體" w:hAnsi="標楷體" w:cs="MS Mincho"/>
              </w:rPr>
              <w:t>作曲家</w:t>
            </w:r>
            <w:r w:rsidR="009A63F8" w:rsidRPr="009A63F8">
              <w:rPr>
                <w:rFonts w:ascii="標楷體" w:eastAsia="標楷體" w:hAnsi="標楷體" w:cs="MS Mincho"/>
                <w:u w:val="single"/>
              </w:rPr>
              <w:t>韋瓦第</w:t>
            </w:r>
            <w:r w:rsidR="00607068">
              <w:rPr>
                <w:rFonts w:ascii="標楷體" w:eastAsia="標楷體" w:hAnsi="標楷體" w:cs="MS Mincho"/>
              </w:rPr>
              <w:t>在1723年創作的小提琴節奏曲</w:t>
            </w:r>
            <w:r w:rsidR="00607068">
              <w:rPr>
                <w:rFonts w:ascii="標楷體" w:eastAsia="標楷體" w:hAnsi="標楷體" w:cs="MS Mincho"/>
                <w:color w:val="000000"/>
              </w:rPr>
              <w:t>，這也是他最著名的作品之一</w:t>
            </w:r>
            <w:r w:rsidR="00607068" w:rsidRPr="00947FB4">
              <w:rPr>
                <w:rFonts w:eastAsia="標楷體"/>
              </w:rPr>
              <w:t>。</w:t>
            </w:r>
          </w:p>
          <w:p w:rsidR="009A4CA1" w:rsidRDefault="003A0C4D" w:rsidP="009A4CA1">
            <w:pPr>
              <w:ind w:left="245" w:hangingChars="102" w:hanging="245"/>
              <w:rPr>
                <w:rFonts w:ascii="標楷體" w:eastAsia="標楷體" w:hAnsi="標楷體" w:cs="MS Mincho"/>
              </w:rPr>
            </w:pPr>
            <w:r>
              <w:rPr>
                <w:rFonts w:ascii="標楷體" w:eastAsia="標楷體" w:hAnsi="標楷體" w:cs="MS Mincho"/>
              </w:rPr>
              <w:t>1</w:t>
            </w:r>
            <w:r w:rsidR="00C2309E">
              <w:rPr>
                <w:rFonts w:ascii="標楷體" w:eastAsia="標楷體" w:hAnsi="標楷體" w:cs="MS Mincho"/>
              </w:rPr>
              <w:t>.教師提問四季不同的特色分別是?</w:t>
            </w:r>
          </w:p>
          <w:p w:rsidR="00C2309E" w:rsidRDefault="003A0C4D" w:rsidP="009A4CA1">
            <w:pPr>
              <w:ind w:left="245" w:hangingChars="102" w:hanging="245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cs="MS Mincho" w:hint="eastAsia"/>
              </w:rPr>
              <w:t>2</w:t>
            </w:r>
            <w:r w:rsidR="00C2309E">
              <w:rPr>
                <w:rFonts w:ascii="標楷體" w:eastAsia="標楷體" w:hAnsi="標楷體" w:cs="MS Mincho" w:hint="eastAsia"/>
              </w:rPr>
              <w:t>.學生可能開始回答:春天溫暖</w:t>
            </w:r>
            <w:r w:rsidR="00C2309E" w:rsidRPr="006B6369">
              <w:rPr>
                <w:rFonts w:ascii="標楷體" w:eastAsia="標楷體" w:hAnsi="標楷體" w:hint="eastAsia"/>
                <w:color w:val="000000"/>
                <w:szCs w:val="24"/>
              </w:rPr>
              <w:t>、</w:t>
            </w:r>
            <w:r w:rsidR="00C2309E">
              <w:rPr>
                <w:rFonts w:ascii="標楷體" w:eastAsia="標楷體" w:hAnsi="標楷體" w:hint="eastAsia"/>
                <w:color w:val="000000"/>
                <w:szCs w:val="24"/>
              </w:rPr>
              <w:t>花草盛開</w:t>
            </w:r>
            <w:r w:rsidR="00C2309E">
              <w:rPr>
                <w:rFonts w:ascii="標楷體" w:eastAsia="標楷體" w:hAnsi="標楷體"/>
                <w:color w:val="000000"/>
                <w:szCs w:val="24"/>
              </w:rPr>
              <w:t>…</w:t>
            </w:r>
            <w:r w:rsidR="00C2309E">
              <w:rPr>
                <w:rFonts w:ascii="標楷體" w:eastAsia="標楷體" w:hAnsi="標楷體" w:hint="eastAsia"/>
                <w:color w:val="000000"/>
                <w:szCs w:val="24"/>
              </w:rPr>
              <w:t>.</w:t>
            </w:r>
          </w:p>
          <w:p w:rsidR="00C2309E" w:rsidRDefault="003A0C4D" w:rsidP="009A4CA1">
            <w:pPr>
              <w:ind w:left="245" w:hangingChars="102" w:hanging="245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3</w:t>
            </w:r>
            <w:r w:rsidR="00C2309E">
              <w:rPr>
                <w:rFonts w:ascii="標楷體" w:eastAsia="標楷體" w:hAnsi="標楷體" w:hint="eastAsia"/>
                <w:color w:val="000000"/>
                <w:szCs w:val="24"/>
              </w:rPr>
              <w:t>.教師深入引導春天的季節有甚麼變化</w:t>
            </w:r>
            <w:r w:rsidR="00236B82">
              <w:rPr>
                <w:rFonts w:ascii="標楷體" w:eastAsia="標楷體" w:hAnsi="標楷體" w:hint="eastAsia"/>
                <w:color w:val="000000"/>
                <w:szCs w:val="24"/>
              </w:rPr>
              <w:t>?</w:t>
            </w:r>
          </w:p>
          <w:p w:rsidR="00C2309E" w:rsidRPr="00947FB4" w:rsidRDefault="003A0C4D" w:rsidP="009A4CA1">
            <w:pPr>
              <w:ind w:left="245" w:hangingChars="102" w:hanging="245"/>
              <w:rPr>
                <w:rFonts w:ascii="標楷體" w:eastAsia="標楷體" w:hAnsi="標楷體" w:cs="MS Mincho"/>
              </w:rPr>
            </w:pPr>
            <w:r>
              <w:rPr>
                <w:rFonts w:ascii="標楷體" w:eastAsia="標楷體" w:hAnsi="標楷體" w:cs="MS Mincho"/>
              </w:rPr>
              <w:t>4</w:t>
            </w:r>
            <w:r w:rsidR="00C2309E">
              <w:rPr>
                <w:rFonts w:ascii="標楷體" w:eastAsia="標楷體" w:hAnsi="標楷體" w:cs="MS Mincho"/>
              </w:rPr>
              <w:t>.學生可能開始回答:春天容易下雨…</w:t>
            </w:r>
          </w:p>
          <w:p w:rsidR="00645521" w:rsidRDefault="00645521" w:rsidP="000B46A9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  <w:r w:rsidR="00772FCE">
              <w:rPr>
                <w:rFonts w:ascii="標楷體" w:eastAsia="標楷體" w:hAnsi="標楷體" w:hint="eastAsia"/>
                <w:b/>
              </w:rPr>
              <w:t>、</w:t>
            </w:r>
            <w:r w:rsidR="00C2309E">
              <w:rPr>
                <w:rFonts w:ascii="標楷體" w:eastAsia="標楷體" w:hAnsi="標楷體" w:cs="MS Mincho"/>
              </w:rPr>
              <w:t>聆聽&lt;四季&gt;小提琴協奏曲第一樂章(春)三段主題曲調</w:t>
            </w:r>
          </w:p>
          <w:p w:rsidR="009A4CA1" w:rsidRPr="00947FB4" w:rsidRDefault="009A4CA1" w:rsidP="009A4CA1">
            <w:pPr>
              <w:ind w:left="317" w:hangingChars="132" w:hanging="317"/>
              <w:rPr>
                <w:rFonts w:ascii="標楷體" w:eastAsia="標楷體" w:hAnsi="標楷體"/>
              </w:rPr>
            </w:pPr>
            <w:r w:rsidRPr="00947FB4">
              <w:rPr>
                <w:rFonts w:ascii="標楷體" w:eastAsia="標楷體" w:hAnsi="標楷體" w:hint="eastAsia"/>
              </w:rPr>
              <w:t>1.</w:t>
            </w:r>
            <w:r w:rsidR="00C2309E">
              <w:rPr>
                <w:rFonts w:ascii="標楷體" w:eastAsia="標楷體" w:hAnsi="標楷體" w:hint="eastAsia"/>
              </w:rPr>
              <w:t>聆聽</w:t>
            </w:r>
            <w:r w:rsidR="003A0C4D">
              <w:rPr>
                <w:rFonts w:ascii="標楷體" w:eastAsia="標楷體" w:hAnsi="標楷體" w:cs="MS Mincho"/>
              </w:rPr>
              <w:t>&lt;四季&gt;小提琴協奏曲第一樂章</w:t>
            </w:r>
            <w:r w:rsidR="00C2309E">
              <w:rPr>
                <w:rFonts w:ascii="標楷體" w:eastAsia="標楷體" w:hAnsi="標楷體" w:hint="eastAsia"/>
              </w:rPr>
              <w:t>音樂後</w:t>
            </w:r>
            <w:r w:rsidRPr="00947FB4">
              <w:rPr>
                <w:rFonts w:ascii="標楷體" w:eastAsia="標楷體" w:hAnsi="標楷體" w:cs="MS Mincho"/>
              </w:rPr>
              <w:t>。</w:t>
            </w:r>
          </w:p>
          <w:p w:rsidR="009A4CA1" w:rsidRPr="00947FB4" w:rsidRDefault="009A4CA1" w:rsidP="009A4CA1">
            <w:pPr>
              <w:ind w:left="317" w:hangingChars="132" w:hanging="317"/>
              <w:rPr>
                <w:rFonts w:ascii="標楷體" w:eastAsia="標楷體" w:hAnsi="標楷體"/>
              </w:rPr>
            </w:pPr>
            <w:r w:rsidRPr="00947FB4">
              <w:rPr>
                <w:rFonts w:ascii="標楷體" w:eastAsia="標楷體" w:hAnsi="標楷體" w:hint="eastAsia"/>
              </w:rPr>
              <w:t>2.</w:t>
            </w:r>
            <w:r w:rsidR="00C2309E">
              <w:rPr>
                <w:rFonts w:ascii="標楷體" w:eastAsia="標楷體" w:hAnsi="標楷體" w:hint="eastAsia"/>
              </w:rPr>
              <w:t>教師解釋樂曲</w:t>
            </w:r>
            <w:r w:rsidR="00C2309E">
              <w:rPr>
                <w:rFonts w:ascii="標楷體" w:eastAsia="標楷體" w:hAnsi="標楷體" w:cs="MS Mincho"/>
                <w:color w:val="000000"/>
              </w:rPr>
              <w:t>，</w:t>
            </w:r>
            <w:r w:rsidR="00C2309E">
              <w:rPr>
                <w:rFonts w:ascii="標楷體" w:eastAsia="標楷體" w:hAnsi="標楷體" w:hint="eastAsia"/>
              </w:rPr>
              <w:t>春天來臨的曲調:每一樂句的五度上行</w:t>
            </w:r>
            <w:r w:rsidR="00236B82" w:rsidRPr="00947FB4">
              <w:rPr>
                <w:rFonts w:ascii="標楷體" w:eastAsia="標楷體" w:hAnsi="標楷體" w:cs="MS Mincho"/>
                <w:color w:val="000000"/>
              </w:rPr>
              <w:t>。</w:t>
            </w:r>
          </w:p>
          <w:p w:rsidR="003A0C4D" w:rsidRDefault="009A4CA1" w:rsidP="009A4CA1">
            <w:pPr>
              <w:ind w:left="317" w:hangingChars="132" w:hanging="317"/>
              <w:rPr>
                <w:rFonts w:ascii="標楷體" w:eastAsia="標楷體" w:hAnsi="標楷體"/>
              </w:rPr>
            </w:pPr>
            <w:r w:rsidRPr="00947FB4">
              <w:rPr>
                <w:rFonts w:ascii="標楷體" w:eastAsia="標楷體" w:hAnsi="標楷體" w:hint="eastAsia"/>
              </w:rPr>
              <w:t>3.教師</w:t>
            </w:r>
            <w:r w:rsidR="003A0C4D">
              <w:rPr>
                <w:rFonts w:ascii="標楷體" w:eastAsia="標楷體" w:hAnsi="標楷體"/>
              </w:rPr>
              <w:t>分析鳥兒歌唱的曲調:使用三聲部的小提琴演奏來模仿鳥兒的鳴叫</w:t>
            </w:r>
            <w:r w:rsidR="00236B82" w:rsidRPr="00947FB4">
              <w:rPr>
                <w:rFonts w:ascii="標楷體" w:eastAsia="標楷體" w:hAnsi="標楷體" w:cs="MS Mincho"/>
                <w:color w:val="000000"/>
              </w:rPr>
              <w:t>。</w:t>
            </w:r>
          </w:p>
          <w:p w:rsidR="009A4CA1" w:rsidRPr="00947FB4" w:rsidRDefault="009A4CA1" w:rsidP="009A4CA1">
            <w:pPr>
              <w:ind w:left="317" w:hangingChars="132" w:hanging="317"/>
              <w:rPr>
                <w:rFonts w:ascii="標楷體" w:eastAsia="標楷體" w:hAnsi="標楷體" w:cs="MS Mincho"/>
              </w:rPr>
            </w:pPr>
            <w:r w:rsidRPr="00947FB4">
              <w:rPr>
                <w:rFonts w:ascii="標楷體" w:eastAsia="標楷體" w:hAnsi="標楷體"/>
              </w:rPr>
              <w:t>4</w:t>
            </w:r>
            <w:r w:rsidRPr="00947FB4">
              <w:rPr>
                <w:rFonts w:ascii="標楷體" w:eastAsia="標楷體" w:hAnsi="標楷體"/>
                <w:color w:val="000000"/>
              </w:rPr>
              <w:t>.</w:t>
            </w:r>
            <w:r w:rsidR="00772FCE">
              <w:rPr>
                <w:rFonts w:ascii="標楷體" w:eastAsia="標楷體" w:hAnsi="標楷體" w:cs="MS Mincho"/>
                <w:color w:val="000000"/>
              </w:rPr>
              <w:t>教師介紹溪水潺潺流動的曲調，是由小提琴與十六分音符來生動描寫</w:t>
            </w:r>
            <w:r w:rsidRPr="00947FB4">
              <w:rPr>
                <w:rFonts w:ascii="標楷體" w:eastAsia="標楷體" w:hAnsi="標楷體" w:cs="MS Mincho"/>
                <w:color w:val="000000"/>
              </w:rPr>
              <w:t>。</w:t>
            </w:r>
          </w:p>
          <w:p w:rsidR="009A4CA1" w:rsidRDefault="00772FCE" w:rsidP="009A4CA1">
            <w:pPr>
              <w:snapToGrid w:val="0"/>
              <w:jc w:val="both"/>
              <w:rPr>
                <w:rFonts w:ascii="標楷體" w:eastAsia="標楷體" w:hAnsi="標楷體" w:cs="MS Mincho"/>
              </w:rPr>
            </w:pPr>
            <w:r>
              <w:rPr>
                <w:rFonts w:ascii="標楷體" w:eastAsia="標楷體" w:hAnsi="標楷體"/>
              </w:rPr>
              <w:t>三</w:t>
            </w:r>
            <w:r>
              <w:rPr>
                <w:rFonts w:ascii="標楷體" w:eastAsia="標楷體" w:hAnsi="標楷體" w:hint="eastAsia"/>
                <w:b/>
              </w:rPr>
              <w:t>、</w:t>
            </w:r>
            <w:r w:rsidRPr="00772FCE">
              <w:rPr>
                <w:rFonts w:ascii="標楷體" w:eastAsia="標楷體" w:hAnsi="標楷體" w:hint="eastAsia"/>
                <w:u w:val="single"/>
              </w:rPr>
              <w:t>韋瓦第</w:t>
            </w:r>
            <w:r>
              <w:rPr>
                <w:rFonts w:ascii="標楷體" w:eastAsia="標楷體" w:hAnsi="標楷體" w:hint="eastAsia"/>
              </w:rPr>
              <w:t>生平介紹</w:t>
            </w:r>
            <w:r w:rsidR="009A4CA1" w:rsidRPr="00947FB4">
              <w:rPr>
                <w:rFonts w:ascii="標楷體" w:eastAsia="標楷體" w:hAnsi="標楷體" w:cs="MS Mincho"/>
              </w:rPr>
              <w:t>。</w:t>
            </w:r>
          </w:p>
          <w:p w:rsidR="00772FCE" w:rsidRDefault="00772FCE" w:rsidP="009A4CA1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MS Mincho" w:hint="eastAsia"/>
              </w:rPr>
              <w:t>1.播放電子書-</w:t>
            </w:r>
            <w:r w:rsidRPr="00772FCE">
              <w:rPr>
                <w:rFonts w:ascii="標楷體" w:eastAsia="標楷體" w:hAnsi="標楷體" w:hint="eastAsia"/>
                <w:u w:val="single"/>
              </w:rPr>
              <w:t>韋瓦第</w:t>
            </w:r>
            <w:r>
              <w:rPr>
                <w:rFonts w:ascii="標楷體" w:eastAsia="標楷體" w:hAnsi="標楷體" w:hint="eastAsia"/>
              </w:rPr>
              <w:t>生平簡介</w:t>
            </w:r>
            <w:r w:rsidR="00236B82" w:rsidRPr="00947FB4">
              <w:rPr>
                <w:rFonts w:ascii="標楷體" w:eastAsia="標楷體" w:hAnsi="標楷體" w:cs="MS Mincho"/>
                <w:color w:val="000000"/>
              </w:rPr>
              <w:t>。</w:t>
            </w:r>
          </w:p>
          <w:p w:rsidR="00236B82" w:rsidRPr="00772FCE" w:rsidRDefault="00236B82" w:rsidP="009A4CA1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2.介紹協奏曲是有主要樂器加其他聲部的樂器一同合作的樂曲</w:t>
            </w:r>
            <w:r w:rsidRPr="00947FB4">
              <w:rPr>
                <w:rFonts w:ascii="標楷體" w:eastAsia="標楷體" w:hAnsi="標楷體" w:cs="MS Mincho"/>
                <w:color w:val="000000"/>
              </w:rPr>
              <w:t>。</w:t>
            </w:r>
          </w:p>
          <w:p w:rsidR="000E019E" w:rsidRPr="009A4CA1" w:rsidRDefault="00291CAC" w:rsidP="009A4CA1">
            <w:pPr>
              <w:snapToGrid w:val="0"/>
              <w:jc w:val="both"/>
              <w:rPr>
                <w:rFonts w:ascii="標楷體" w:eastAsia="標楷體" w:hAnsi="標楷體"/>
                <w:b/>
                <w:bdr w:val="single" w:sz="4" w:space="0" w:color="auto"/>
              </w:rPr>
            </w:pPr>
            <w:r w:rsidRPr="00AC5F31">
              <w:rPr>
                <w:rFonts w:ascii="標楷體" w:eastAsia="標楷體" w:hAnsi="標楷體" w:hint="eastAsia"/>
                <w:b/>
                <w:bdr w:val="single" w:sz="4" w:space="0" w:color="auto"/>
              </w:rPr>
              <w:t>統整活動</w:t>
            </w:r>
          </w:p>
          <w:p w:rsidR="002923D8" w:rsidRDefault="000E019E" w:rsidP="002923D8">
            <w:pPr>
              <w:ind w:left="240" w:hangingChars="100" w:hanging="24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0E019E">
              <w:rPr>
                <w:rFonts w:ascii="標楷體" w:eastAsia="標楷體" w:hAnsi="標楷體" w:hint="eastAsia"/>
                <w:color w:val="000000"/>
                <w:szCs w:val="24"/>
              </w:rPr>
              <w:t>‧</w:t>
            </w:r>
            <w:r w:rsidR="00236B82">
              <w:rPr>
                <w:rFonts w:ascii="標楷體" w:eastAsia="標楷體" w:hAnsi="標楷體" w:hint="eastAsia"/>
                <w:bCs/>
                <w:szCs w:val="24"/>
              </w:rPr>
              <w:t>再一次聆聽</w:t>
            </w:r>
            <w:r w:rsidR="00236B82" w:rsidRPr="00772FCE">
              <w:rPr>
                <w:rFonts w:ascii="標楷體" w:eastAsia="標楷體" w:hAnsi="標楷體" w:hint="eastAsia"/>
                <w:u w:val="single"/>
              </w:rPr>
              <w:t>韋瓦第</w:t>
            </w:r>
            <w:r w:rsidR="00236B82">
              <w:rPr>
                <w:rFonts w:ascii="標楷體" w:eastAsia="標楷體" w:hAnsi="標楷體" w:cs="MS Mincho"/>
              </w:rPr>
              <w:t>&lt;四季&gt;小提琴協奏曲第一樂章(春)三段主題曲調</w:t>
            </w:r>
            <w:r w:rsidR="009A4CA1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  <w:p w:rsidR="000E019E" w:rsidRPr="000E019E" w:rsidRDefault="000E019E" w:rsidP="00A707EA">
            <w:pPr>
              <w:ind w:left="240" w:hangingChars="100" w:hanging="24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0E019E">
              <w:rPr>
                <w:rFonts w:ascii="標楷體" w:eastAsia="標楷體" w:hAnsi="標楷體" w:hint="eastAsia"/>
                <w:color w:val="000000"/>
                <w:szCs w:val="24"/>
              </w:rPr>
              <w:t>‧</w:t>
            </w:r>
            <w:r w:rsidR="00A707EA">
              <w:rPr>
                <w:rFonts w:ascii="標楷體" w:eastAsia="標楷體" w:hAnsi="標楷體" w:hint="eastAsia"/>
                <w:color w:val="000000"/>
                <w:szCs w:val="24"/>
              </w:rPr>
              <w:t>能正確聽辨樂曲三個主題旋律</w:t>
            </w:r>
            <w:r w:rsidR="00A707EA">
              <w:rPr>
                <w:rFonts w:ascii="標楷體" w:eastAsia="標楷體" w:hAnsi="標楷體" w:hint="eastAsia"/>
                <w:bCs/>
                <w:szCs w:val="24"/>
              </w:rPr>
              <w:t>。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291CAC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5分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A707EA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5</w:t>
            </w:r>
            <w:r w:rsidR="00961A03">
              <w:rPr>
                <w:rFonts w:ascii="標楷體" w:eastAsia="標楷體" w:hAnsi="標楷體" w:hint="eastAsia"/>
                <w:color w:val="000000"/>
                <w:szCs w:val="24"/>
              </w:rPr>
              <w:t>分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236B82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10</w:t>
            </w:r>
            <w:r w:rsidR="00961A03">
              <w:rPr>
                <w:rFonts w:ascii="標楷體" w:eastAsia="標楷體" w:hAnsi="標楷體" w:hint="eastAsia"/>
                <w:color w:val="000000"/>
                <w:szCs w:val="24"/>
              </w:rPr>
              <w:t>分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236B82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10分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A707EA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Cs w:val="24"/>
              </w:rPr>
              <w:t>10分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A707EA" w:rsidRDefault="00A707EA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A707EA" w:rsidRDefault="00A707EA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A707EA" w:rsidRDefault="00A707EA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A707EA" w:rsidRDefault="00A707EA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A707EA" w:rsidRDefault="00A707EA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A707EA" w:rsidRDefault="00A707EA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A707EA" w:rsidRDefault="00A707EA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A707EA" w:rsidRDefault="00A707EA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961A03" w:rsidRDefault="00961A03" w:rsidP="00961A0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291CAC" w:rsidRDefault="00961A03" w:rsidP="009B2EF9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961A03">
              <w:rPr>
                <w:rFonts w:ascii="標楷體" w:eastAsia="標楷體" w:hAnsi="標楷體" w:hint="eastAsia"/>
                <w:color w:val="000000"/>
                <w:szCs w:val="24"/>
              </w:rPr>
              <w:t>課本、投影機、電子書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91CAC" w:rsidRDefault="00291CAC" w:rsidP="00961A0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7173B3" w:rsidRDefault="007173B3" w:rsidP="007173B3">
            <w:pPr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能參與</w:t>
            </w:r>
            <w:r w:rsidR="001664DF">
              <w:rPr>
                <w:rFonts w:ascii="標楷體" w:eastAsia="標楷體" w:hAnsi="標楷體" w:hint="eastAsia"/>
                <w:color w:val="000000"/>
                <w:szCs w:val="24"/>
              </w:rPr>
              <w:t>四季季節轉變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討論</w:t>
            </w:r>
          </w:p>
          <w:p w:rsidR="00961A03" w:rsidRDefault="00961A03" w:rsidP="00961A0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7173B3" w:rsidRDefault="007173B3" w:rsidP="007173B3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961A03">
              <w:rPr>
                <w:rFonts w:ascii="標楷體" w:eastAsia="標楷體" w:hAnsi="標楷體" w:hint="eastAsia"/>
                <w:color w:val="000000"/>
                <w:szCs w:val="24"/>
              </w:rPr>
              <w:t>能</w:t>
            </w:r>
            <w:r w:rsidR="001664DF">
              <w:rPr>
                <w:rFonts w:ascii="標楷體" w:eastAsia="標楷體" w:hAnsi="標楷體" w:hint="eastAsia"/>
                <w:color w:val="000000"/>
                <w:szCs w:val="24"/>
              </w:rPr>
              <w:t>分享</w:t>
            </w:r>
            <w:r w:rsidR="00236B82">
              <w:rPr>
                <w:rFonts w:ascii="標楷體" w:eastAsia="標楷體" w:hAnsi="標楷體" w:hint="eastAsia"/>
                <w:color w:val="000000"/>
                <w:szCs w:val="24"/>
              </w:rPr>
              <w:t>春天季節的</w:t>
            </w:r>
            <w:r w:rsidR="001664DF">
              <w:rPr>
                <w:rFonts w:ascii="標楷體" w:eastAsia="標楷體" w:hAnsi="標楷體" w:hint="eastAsia"/>
                <w:color w:val="000000"/>
                <w:szCs w:val="24"/>
              </w:rPr>
              <w:t>感受</w:t>
            </w:r>
          </w:p>
          <w:p w:rsidR="00961A03" w:rsidRDefault="00961A03" w:rsidP="00961A0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236B82" w:rsidRDefault="00236B82" w:rsidP="00236B82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961A03">
              <w:rPr>
                <w:rFonts w:ascii="標楷體" w:eastAsia="標楷體" w:hAnsi="標楷體" w:hint="eastAsia"/>
                <w:color w:val="000000"/>
                <w:szCs w:val="24"/>
              </w:rPr>
              <w:t>能專心聆聽</w:t>
            </w:r>
          </w:p>
          <w:p w:rsidR="00961A03" w:rsidRDefault="00961A03" w:rsidP="00961A03">
            <w:pPr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A707EA" w:rsidRDefault="00A707EA" w:rsidP="00A707EA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961A03">
              <w:rPr>
                <w:rFonts w:ascii="標楷體" w:eastAsia="標楷體" w:hAnsi="標楷體" w:hint="eastAsia"/>
                <w:color w:val="000000"/>
                <w:szCs w:val="24"/>
              </w:rPr>
              <w:t>能專心聆聽</w:t>
            </w: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Default="00961A03" w:rsidP="00961A03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  <w:p w:rsidR="00961A03" w:rsidRPr="00961A03" w:rsidRDefault="00961A03" w:rsidP="001E2044">
            <w:pPr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</w:tbl>
    <w:tbl>
      <w:tblPr>
        <w:tblStyle w:val="a3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4678"/>
      </w:tblGrid>
      <w:tr w:rsidR="00291CAC" w:rsidRPr="00EF1260" w:rsidTr="00BC422B">
        <w:trPr>
          <w:trHeight w:val="356"/>
        </w:trPr>
        <w:tc>
          <w:tcPr>
            <w:tcW w:w="4820" w:type="dxa"/>
          </w:tcPr>
          <w:p w:rsidR="00291CAC" w:rsidRPr="00EF1260" w:rsidRDefault="00291CAC" w:rsidP="00915D88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bookmarkStart w:id="1" w:name="_Toc106419868"/>
            <w:bookmarkStart w:id="2" w:name="_Toc106500623"/>
            <w:bookmarkStart w:id="3" w:name="_Toc73940134"/>
            <w:bookmarkStart w:id="4" w:name="_Toc74655333"/>
            <w:bookmarkStart w:id="5" w:name="_Toc74655807"/>
            <w:bookmarkStart w:id="6" w:name="_Toc74984934"/>
            <w:bookmarkStart w:id="7" w:name="_Toc74985033"/>
            <w:bookmarkStart w:id="8" w:name="_Toc74987387"/>
            <w:bookmarkEnd w:id="0"/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lastRenderedPageBreak/>
              <w:t>說課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照片1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915D88" w:rsidRPr="00915D88">
              <w:rPr>
                <w:rFonts w:ascii="標楷體" w:hAnsi="標楷體"/>
                <w:b w:val="0"/>
                <w:sz w:val="28"/>
                <w:szCs w:val="28"/>
              </w:rPr>
              <w:t>說明教學科目及單元</w:t>
            </w:r>
          </w:p>
        </w:tc>
        <w:tc>
          <w:tcPr>
            <w:tcW w:w="4678" w:type="dxa"/>
          </w:tcPr>
          <w:p w:rsidR="00291CAC" w:rsidRPr="00EF1260" w:rsidRDefault="00291CAC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說課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照片2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915D88" w:rsidRPr="00915D88">
              <w:rPr>
                <w:rFonts w:ascii="標楷體" w:hAnsi="標楷體" w:hint="eastAsia"/>
                <w:b w:val="0"/>
                <w:sz w:val="28"/>
                <w:szCs w:val="28"/>
              </w:rPr>
              <w:t>教學內容與流程</w:t>
            </w:r>
            <w:r w:rsidR="00915D88" w:rsidRPr="00915D88">
              <w:rPr>
                <w:rFonts w:ascii="標楷體" w:hAnsi="標楷體" w:hint="eastAsia"/>
                <w:b w:val="0"/>
                <w:bCs/>
                <w:sz w:val="28"/>
                <w:szCs w:val="28"/>
              </w:rPr>
              <w:t>討論</w:t>
            </w:r>
          </w:p>
        </w:tc>
      </w:tr>
      <w:tr w:rsidR="00291CAC" w:rsidTr="00BC422B">
        <w:trPr>
          <w:trHeight w:val="2296"/>
        </w:trPr>
        <w:tc>
          <w:tcPr>
            <w:tcW w:w="4820" w:type="dxa"/>
          </w:tcPr>
          <w:p w:rsidR="00291CAC" w:rsidRDefault="00643D12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759F1F5D" wp14:editId="74832127">
                  <wp:extent cx="2781300" cy="1493520"/>
                  <wp:effectExtent l="0" t="0" r="0" b="0"/>
                  <wp:docPr id="23" name="圖片 23" descr="C:\Users\user\Desktop\貝課照片\m8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貝課照片\m80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62" cy="149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91CAC" w:rsidRDefault="00A707EA" w:rsidP="007173B3">
            <w:pPr>
              <w:pStyle w:val="123"/>
              <w:spacing w:afterLines="0" w:after="0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375CD327" wp14:editId="7F1D5FD2">
                  <wp:extent cx="2644139" cy="1493520"/>
                  <wp:effectExtent l="0" t="0" r="4445" b="0"/>
                  <wp:docPr id="19" name="圖片 19" descr="C:\Users\user\Desktop\貝課照片\m612x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貝課照片\m612x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020" cy="149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CAC" w:rsidRPr="00EF1260" w:rsidTr="00BC422B">
        <w:trPr>
          <w:trHeight w:val="356"/>
        </w:trPr>
        <w:tc>
          <w:tcPr>
            <w:tcW w:w="4820" w:type="dxa"/>
          </w:tcPr>
          <w:p w:rsidR="00291CAC" w:rsidRPr="00EF1260" w:rsidRDefault="00291CAC" w:rsidP="005034A0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1：</w:t>
            </w:r>
            <w:r w:rsidR="005034A0">
              <w:rPr>
                <w:rFonts w:ascii="標楷體" w:hAnsi="標楷體" w:hint="eastAsia"/>
                <w:b w:val="0"/>
                <w:sz w:val="28"/>
                <w:szCs w:val="24"/>
              </w:rPr>
              <w:t>學生發表</w:t>
            </w:r>
          </w:p>
        </w:tc>
        <w:tc>
          <w:tcPr>
            <w:tcW w:w="4678" w:type="dxa"/>
          </w:tcPr>
          <w:p w:rsidR="00291CAC" w:rsidRPr="00EF1260" w:rsidRDefault="00291CAC" w:rsidP="00811C41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="00BC422B">
              <w:rPr>
                <w:rFonts w:ascii="標楷體" w:hAnsi="標楷體" w:hint="eastAsia"/>
                <w:b w:val="0"/>
                <w:sz w:val="28"/>
                <w:szCs w:val="24"/>
              </w:rPr>
              <w:t>照片2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：</w:t>
            </w:r>
            <w:r w:rsidR="005034A0" w:rsidRPr="005034A0">
              <w:rPr>
                <w:rFonts w:ascii="標楷體" w:hAnsi="標楷體" w:cs="MS Mincho"/>
                <w:b w:val="0"/>
                <w:color w:val="000000"/>
                <w:sz w:val="28"/>
                <w:szCs w:val="28"/>
              </w:rPr>
              <w:t>介紹</w:t>
            </w:r>
            <w:r w:rsidR="005034A0">
              <w:rPr>
                <w:rFonts w:ascii="標楷體" w:hAnsi="標楷體" w:cs="MS Mincho" w:hint="eastAsia"/>
                <w:b w:val="0"/>
                <w:color w:val="000000"/>
                <w:sz w:val="28"/>
                <w:szCs w:val="28"/>
              </w:rPr>
              <w:t>音符</w:t>
            </w:r>
          </w:p>
        </w:tc>
      </w:tr>
      <w:tr w:rsidR="00291CAC" w:rsidTr="00BC422B">
        <w:trPr>
          <w:trHeight w:val="1974"/>
        </w:trPr>
        <w:tc>
          <w:tcPr>
            <w:tcW w:w="4820" w:type="dxa"/>
          </w:tcPr>
          <w:p w:rsidR="00291CAC" w:rsidRDefault="005034A0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5034A0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2955925" cy="2218039"/>
                  <wp:effectExtent l="0" t="0" r="0" b="0"/>
                  <wp:docPr id="6" name="圖片 6" descr="C:\Users\USER\Desktop\thumbnail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humbnail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979" cy="223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91CAC" w:rsidRDefault="005034A0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5034A0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 wp14:anchorId="2A028764" wp14:editId="3E10CF8F">
                  <wp:extent cx="2961026" cy="2221865"/>
                  <wp:effectExtent l="0" t="0" r="0" b="6985"/>
                  <wp:docPr id="5" name="圖片 5" descr="C:\Users\USER\Desktop\thumbnail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thumbnail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52" cy="224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CAC" w:rsidRPr="00EF1260" w:rsidTr="00BC422B">
        <w:trPr>
          <w:trHeight w:val="370"/>
        </w:trPr>
        <w:tc>
          <w:tcPr>
            <w:tcW w:w="4820" w:type="dxa"/>
          </w:tcPr>
          <w:p w:rsidR="00291CAC" w:rsidRPr="00EF1260" w:rsidRDefault="00291CAC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3：</w:t>
            </w:r>
            <w:r w:rsidR="005034A0">
              <w:rPr>
                <w:rFonts w:ascii="標楷體" w:hAnsi="標楷體" w:hint="eastAsia"/>
                <w:b w:val="0"/>
                <w:sz w:val="28"/>
                <w:szCs w:val="24"/>
              </w:rPr>
              <w:t>音樂家介紹</w:t>
            </w:r>
          </w:p>
        </w:tc>
        <w:tc>
          <w:tcPr>
            <w:tcW w:w="4678" w:type="dxa"/>
          </w:tcPr>
          <w:p w:rsidR="00291CAC" w:rsidRPr="00EF1260" w:rsidRDefault="00291CAC" w:rsidP="00811C41">
            <w:pPr>
              <w:pStyle w:val="123"/>
              <w:spacing w:afterLines="0" w:after="0"/>
              <w:jc w:val="both"/>
              <w:rPr>
                <w:rFonts w:ascii="標楷體" w:hAnsi="標楷體"/>
                <w:b w:val="0"/>
                <w:sz w:val="28"/>
                <w:szCs w:val="24"/>
              </w:rPr>
            </w:pPr>
            <w:r>
              <w:rPr>
                <w:rFonts w:ascii="標楷體" w:hAnsi="標楷體" w:hint="eastAsia"/>
                <w:b w:val="0"/>
                <w:sz w:val="28"/>
                <w:szCs w:val="24"/>
                <w:lang w:eastAsia="zh-HK"/>
              </w:rPr>
              <w:t>公開授課</w:t>
            </w:r>
            <w:r w:rsidRPr="00EF1260">
              <w:rPr>
                <w:rFonts w:ascii="標楷體" w:hAnsi="標楷體" w:hint="eastAsia"/>
                <w:b w:val="0"/>
                <w:sz w:val="28"/>
                <w:szCs w:val="24"/>
              </w:rPr>
              <w:t>照片</w:t>
            </w:r>
            <w:r>
              <w:rPr>
                <w:rFonts w:ascii="標楷體" w:hAnsi="標楷體" w:hint="eastAsia"/>
                <w:b w:val="0"/>
                <w:sz w:val="28"/>
                <w:szCs w:val="24"/>
              </w:rPr>
              <w:t>4：</w:t>
            </w:r>
            <w:r w:rsidRPr="00641434">
              <w:rPr>
                <w:rFonts w:ascii="標楷體" w:hAnsi="標楷體"/>
                <w:color w:val="A6A6A6" w:themeColor="background1" w:themeShade="A6"/>
                <w:sz w:val="24"/>
                <w:szCs w:val="32"/>
              </w:rPr>
              <w:t xml:space="preserve"> </w:t>
            </w:r>
            <w:r w:rsidR="00915D88">
              <w:rPr>
                <w:rFonts w:ascii="標楷體" w:hAnsi="標楷體" w:hint="eastAsia"/>
                <w:b w:val="0"/>
                <w:sz w:val="28"/>
                <w:szCs w:val="24"/>
              </w:rPr>
              <w:t xml:space="preserve"> </w:t>
            </w:r>
            <w:r w:rsidR="005034A0">
              <w:rPr>
                <w:rFonts w:ascii="標楷體" w:hAnsi="標楷體" w:hint="eastAsia"/>
                <w:b w:val="0"/>
                <w:sz w:val="28"/>
                <w:szCs w:val="24"/>
              </w:rPr>
              <w:t>音樂欣賞</w:t>
            </w:r>
          </w:p>
        </w:tc>
      </w:tr>
      <w:tr w:rsidR="00291CAC" w:rsidTr="00BC422B">
        <w:trPr>
          <w:trHeight w:val="2452"/>
        </w:trPr>
        <w:tc>
          <w:tcPr>
            <w:tcW w:w="4820" w:type="dxa"/>
          </w:tcPr>
          <w:p w:rsidR="00291CAC" w:rsidRDefault="005034A0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5034A0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2880360" cy="1805940"/>
                  <wp:effectExtent l="0" t="0" r="0" b="3810"/>
                  <wp:docPr id="7" name="圖片 7" descr="C:\Users\USER\Desktop\thumbnail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thumbnail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569" cy="18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91CAC" w:rsidRDefault="005034A0" w:rsidP="000B46A9">
            <w:pPr>
              <w:pStyle w:val="123"/>
              <w:spacing w:afterLines="0" w:after="0"/>
              <w:jc w:val="both"/>
              <w:rPr>
                <w:rFonts w:ascii="標楷體" w:hAnsi="標楷體"/>
                <w:sz w:val="24"/>
                <w:szCs w:val="24"/>
              </w:rPr>
            </w:pPr>
            <w:r w:rsidRPr="005034A0">
              <w:rPr>
                <w:rFonts w:ascii="標楷體" w:hAnsi="標楷體"/>
                <w:noProof/>
                <w:sz w:val="24"/>
                <w:szCs w:val="24"/>
              </w:rPr>
              <w:drawing>
                <wp:inline distT="0" distB="0" distL="0" distR="0">
                  <wp:extent cx="2856839" cy="1805940"/>
                  <wp:effectExtent l="0" t="0" r="1270" b="3810"/>
                  <wp:docPr id="8" name="圖片 8" descr="C:\Users\USER\Desktop\thumbnail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thumbnail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499" cy="182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bookmarkEnd w:id="2"/>
    </w:tbl>
    <w:p w:rsidR="00291CAC" w:rsidRPr="001E2044" w:rsidRDefault="00291CAC" w:rsidP="00291CAC">
      <w:pPr>
        <w:pStyle w:val="123"/>
        <w:spacing w:afterLines="0" w:after="0"/>
        <w:jc w:val="both"/>
        <w:rPr>
          <w:rFonts w:asciiTheme="minorHAnsi" w:eastAsiaTheme="minorEastAsia" w:hAnsiTheme="minorHAnsi" w:cstheme="minorBidi"/>
          <w:b w:val="0"/>
          <w:sz w:val="28"/>
          <w:szCs w:val="28"/>
        </w:rPr>
      </w:pPr>
    </w:p>
    <w:p w:rsidR="00291CAC" w:rsidRPr="00F36B0E" w:rsidRDefault="00291CAC" w:rsidP="00291CAC">
      <w:pPr>
        <w:pStyle w:val="123"/>
        <w:spacing w:afterLines="0" w:after="0"/>
        <w:jc w:val="both"/>
        <w:rPr>
          <w:rFonts w:ascii="標楷體" w:hAnsi="標楷體"/>
          <w:sz w:val="30"/>
          <w:szCs w:val="30"/>
          <w:lang w:eastAsia="zh-HK"/>
        </w:rPr>
      </w:pPr>
      <w:r w:rsidRPr="0052010C">
        <w:rPr>
          <w:rFonts w:ascii="標楷體" w:hAnsi="標楷體"/>
          <w:noProof/>
          <w:sz w:val="28"/>
          <w:szCs w:val="30"/>
        </w:rPr>
        <mc:AlternateContent>
          <mc:Choice Requires="wps">
            <w:drawing>
              <wp:anchor distT="0" distB="45720" distL="114300" distR="114300" simplePos="0" relativeHeight="251662336" behindDoc="1" locked="0" layoutInCell="1" allowOverlap="0" wp14:anchorId="5FA91CC9" wp14:editId="75C23531">
                <wp:simplePos x="0" y="0"/>
                <wp:positionH relativeFrom="margin">
                  <wp:align>left</wp:align>
                </wp:positionH>
                <wp:positionV relativeFrom="page">
                  <wp:posOffset>767080</wp:posOffset>
                </wp:positionV>
                <wp:extent cx="63817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1922" y="22345"/>
                    <wp:lineTo x="21922" y="0"/>
                    <wp:lineTo x="0" y="0"/>
                  </wp:wrapPolygon>
                </wp:wrapTight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CAC" w:rsidRPr="00F36B0E" w:rsidRDefault="00291CAC" w:rsidP="00291CAC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附件</w:t>
                            </w:r>
                            <w:r w:rsidRPr="00F36B0E"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1CC9" id="_x0000_s1028" type="#_x0000_t202" style="position:absolute;left:0;text-align:left;margin-left:0;margin-top:60.4pt;width:50.25pt;height:21.75pt;z-index:-251654144;visibility:visible;mso-wrap-style:square;mso-width-percent:0;mso-height-percent:0;mso-wrap-distance-left:9pt;mso-wrap-distance-top:0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" o:allowoverlap="f">
                <v:textbox>
                  <w:txbxContent>
                    <w:p w:rsidR="00291CAC" w:rsidRPr="00F36B0E" w:rsidRDefault="00291CAC" w:rsidP="00291CAC">
                      <w:pPr>
                        <w:rPr>
                          <w:sz w:val="22"/>
                          <w:szCs w:val="28"/>
                        </w:rPr>
                      </w:pP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附件</w:t>
                      </w:r>
                      <w:r w:rsidRPr="00F36B0E">
                        <w:rPr>
                          <w:rFonts w:hint="eastAsia"/>
                          <w:sz w:val="22"/>
                          <w:szCs w:val="28"/>
                        </w:rPr>
                        <w:t>3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52010C">
        <w:rPr>
          <w:rFonts w:ascii="標楷體" w:hAnsi="標楷體" w:cs="Arial Unicode MS" w:hint="eastAsia"/>
          <w:noProof/>
          <w:color w:val="000000"/>
          <w:spacing w:val="-7"/>
          <w:sz w:val="28"/>
          <w:szCs w:val="30"/>
          <w:lang w:eastAsia="zh-HK"/>
        </w:rPr>
        <w:t>彰化縣</w:t>
      </w:r>
      <w:r w:rsidRPr="0052010C">
        <w:rPr>
          <w:rFonts w:ascii="標楷體" w:hAnsi="標楷體" w:hint="eastAsia"/>
          <w:sz w:val="28"/>
          <w:szCs w:val="30"/>
        </w:rPr>
        <w:t>草港國民小學10</w:t>
      </w:r>
      <w:r>
        <w:rPr>
          <w:rFonts w:ascii="標楷體" w:hAnsi="標楷體" w:hint="eastAsia"/>
          <w:sz w:val="28"/>
          <w:szCs w:val="30"/>
        </w:rPr>
        <w:t>9</w:t>
      </w:r>
      <w:r w:rsidRPr="0052010C">
        <w:rPr>
          <w:rFonts w:ascii="標楷體" w:hAnsi="標楷體" w:hint="eastAsia"/>
          <w:sz w:val="28"/>
          <w:szCs w:val="30"/>
        </w:rPr>
        <w:t>學年度教師公開</w:t>
      </w:r>
      <w:r w:rsidRPr="0052010C">
        <w:rPr>
          <w:rFonts w:ascii="標楷體" w:hAnsi="標楷體" w:hint="eastAsia"/>
          <w:sz w:val="28"/>
          <w:szCs w:val="30"/>
          <w:lang w:eastAsia="zh-HK"/>
        </w:rPr>
        <w:t>授課</w:t>
      </w:r>
      <w:r w:rsidRPr="0052010C">
        <w:rPr>
          <w:rFonts w:ascii="華康正顏楷體W5" w:eastAsia="華康正顏楷體W5" w:hAnsi="標楷體" w:hint="eastAsia"/>
          <w:sz w:val="28"/>
          <w:szCs w:val="30"/>
        </w:rPr>
        <w:t>【</w:t>
      </w:r>
      <w:r w:rsidRPr="0052010C">
        <w:rPr>
          <w:rFonts w:ascii="標楷體" w:hAnsi="標楷體"/>
          <w:sz w:val="28"/>
          <w:szCs w:val="30"/>
        </w:rPr>
        <w:t>教學觀</w:t>
      </w:r>
      <w:r w:rsidRPr="0052010C">
        <w:rPr>
          <w:rFonts w:ascii="標楷體" w:hAnsi="標楷體" w:hint="eastAsia"/>
          <w:sz w:val="28"/>
          <w:szCs w:val="30"/>
        </w:rPr>
        <w:t>察</w:t>
      </w:r>
      <w:r w:rsidRPr="0052010C">
        <w:rPr>
          <w:rFonts w:ascii="華康正顏楷體W5" w:eastAsia="華康正顏楷體W5" w:hAnsi="標楷體" w:hint="eastAsia"/>
          <w:sz w:val="28"/>
          <w:szCs w:val="30"/>
        </w:rPr>
        <w:t>】</w:t>
      </w:r>
      <w:r w:rsidRPr="0052010C">
        <w:rPr>
          <w:rFonts w:ascii="標楷體" w:hAnsi="標楷體" w:hint="eastAsia"/>
          <w:sz w:val="28"/>
          <w:szCs w:val="30"/>
        </w:rPr>
        <w:t>紀錄</w:t>
      </w:r>
      <w:bookmarkEnd w:id="3"/>
      <w:bookmarkEnd w:id="4"/>
      <w:bookmarkEnd w:id="5"/>
      <w:bookmarkEnd w:id="6"/>
      <w:bookmarkEnd w:id="7"/>
      <w:bookmarkEnd w:id="8"/>
      <w:r w:rsidRPr="0052010C">
        <w:rPr>
          <w:rFonts w:ascii="標楷體" w:hAnsi="標楷體" w:hint="eastAsia"/>
          <w:sz w:val="28"/>
          <w:szCs w:val="30"/>
          <w:lang w:eastAsia="zh-HK"/>
        </w:rPr>
        <w:t>表</w:t>
      </w:r>
    </w:p>
    <w:tbl>
      <w:tblPr>
        <w:tblW w:w="948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7"/>
        <w:gridCol w:w="1800"/>
        <w:gridCol w:w="1260"/>
        <w:gridCol w:w="1980"/>
        <w:gridCol w:w="1500"/>
        <w:gridCol w:w="1416"/>
      </w:tblGrid>
      <w:tr w:rsidR="00291CAC" w:rsidRPr="006772B2" w:rsidTr="002923D8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公開課</w:t>
            </w:r>
            <w:r w:rsidRPr="006772B2">
              <w:rPr>
                <w:rFonts w:ascii="標楷體" w:eastAsia="標楷體" w:hAnsi="標楷體"/>
                <w:bCs/>
                <w:szCs w:val="24"/>
              </w:rPr>
              <w:t>科目</w:t>
            </w:r>
          </w:p>
        </w:tc>
        <w:tc>
          <w:tcPr>
            <w:tcW w:w="1800" w:type="dxa"/>
            <w:vAlign w:val="center"/>
          </w:tcPr>
          <w:p w:rsidR="00291CAC" w:rsidRPr="006772B2" w:rsidRDefault="00643D12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音樂</w:t>
            </w:r>
          </w:p>
        </w:tc>
        <w:tc>
          <w:tcPr>
            <w:tcW w:w="1260" w:type="dxa"/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課程單元</w:t>
            </w:r>
          </w:p>
        </w:tc>
        <w:tc>
          <w:tcPr>
            <w:tcW w:w="4896" w:type="dxa"/>
            <w:gridSpan w:val="3"/>
            <w:vAlign w:val="center"/>
          </w:tcPr>
          <w:p w:rsidR="00291CAC" w:rsidRPr="006772B2" w:rsidRDefault="00643D12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第一</w:t>
            </w:r>
            <w:r w:rsidR="008933B6">
              <w:rPr>
                <w:rFonts w:ascii="標楷體" w:eastAsia="標楷體" w:hAnsi="標楷體" w:hint="eastAsia"/>
                <w:bCs/>
                <w:szCs w:val="24"/>
              </w:rPr>
              <w:t>單元</w:t>
            </w:r>
          </w:p>
        </w:tc>
      </w:tr>
      <w:tr w:rsidR="00291CAC" w:rsidRPr="006772B2" w:rsidTr="002923D8">
        <w:trPr>
          <w:cantSplit/>
          <w:trHeight w:val="510"/>
          <w:jc w:val="center"/>
        </w:trPr>
        <w:tc>
          <w:tcPr>
            <w:tcW w:w="1527" w:type="dxa"/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授課教師</w:t>
            </w:r>
          </w:p>
        </w:tc>
        <w:tc>
          <w:tcPr>
            <w:tcW w:w="1800" w:type="dxa"/>
            <w:vAlign w:val="center"/>
          </w:tcPr>
          <w:p w:rsidR="00291CAC" w:rsidRPr="006772B2" w:rsidRDefault="00643D12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楊麗誼</w:t>
            </w:r>
          </w:p>
        </w:tc>
        <w:tc>
          <w:tcPr>
            <w:tcW w:w="1260" w:type="dxa"/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觀課教師</w:t>
            </w:r>
          </w:p>
        </w:tc>
        <w:tc>
          <w:tcPr>
            <w:tcW w:w="1980" w:type="dxa"/>
            <w:vAlign w:val="center"/>
          </w:tcPr>
          <w:p w:rsidR="00291CAC" w:rsidRPr="006772B2" w:rsidRDefault="00915D88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施建寧</w:t>
            </w:r>
          </w:p>
        </w:tc>
        <w:tc>
          <w:tcPr>
            <w:tcW w:w="1500" w:type="dxa"/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日期</w:t>
            </w:r>
          </w:p>
        </w:tc>
        <w:tc>
          <w:tcPr>
            <w:tcW w:w="1416" w:type="dxa"/>
            <w:vAlign w:val="center"/>
          </w:tcPr>
          <w:p w:rsidR="00291CAC" w:rsidRPr="006772B2" w:rsidRDefault="007173B3" w:rsidP="00643D12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11</w:t>
            </w:r>
            <w:r w:rsidR="00643D12">
              <w:rPr>
                <w:rFonts w:ascii="標楷體" w:eastAsia="標楷體" w:hAnsi="標楷體" w:hint="eastAsia"/>
                <w:bCs/>
                <w:szCs w:val="24"/>
              </w:rPr>
              <w:t>1.03</w:t>
            </w:r>
            <w:r w:rsidR="008933B6">
              <w:rPr>
                <w:rFonts w:ascii="標楷體" w:eastAsia="標楷體" w:hAnsi="標楷體" w:hint="eastAsia"/>
                <w:bCs/>
                <w:szCs w:val="24"/>
              </w:rPr>
              <w:t>.</w:t>
            </w:r>
            <w:r w:rsidR="00643D12">
              <w:rPr>
                <w:rFonts w:ascii="標楷體" w:eastAsia="標楷體" w:hAnsi="標楷體" w:hint="eastAsia"/>
                <w:bCs/>
                <w:szCs w:val="24"/>
              </w:rPr>
              <w:t>07</w:t>
            </w:r>
          </w:p>
        </w:tc>
      </w:tr>
    </w:tbl>
    <w:p w:rsidR="00291CAC" w:rsidRPr="006772B2" w:rsidRDefault="00291CAC" w:rsidP="00291CAC">
      <w:pPr>
        <w:snapToGrid w:val="0"/>
        <w:jc w:val="both"/>
        <w:rPr>
          <w:rFonts w:ascii="標楷體" w:eastAsia="標楷體" w:hAnsi="標楷體"/>
          <w:szCs w:val="24"/>
        </w:rPr>
      </w:pPr>
    </w:p>
    <w:tbl>
      <w:tblPr>
        <w:tblW w:w="9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7"/>
        <w:gridCol w:w="3936"/>
        <w:gridCol w:w="567"/>
        <w:gridCol w:w="738"/>
        <w:gridCol w:w="573"/>
        <w:gridCol w:w="564"/>
        <w:gridCol w:w="2718"/>
      </w:tblGrid>
      <w:tr w:rsidR="00291CAC" w:rsidRPr="006772B2" w:rsidTr="002923D8">
        <w:trPr>
          <w:cantSplit/>
          <w:trHeight w:val="152"/>
          <w:tblHeader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bCs/>
                <w:szCs w:val="24"/>
              </w:rPr>
              <w:t>領域</w:t>
            </w:r>
          </w:p>
        </w:tc>
        <w:tc>
          <w:tcPr>
            <w:tcW w:w="3936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教 學 指 標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充分</w:t>
            </w:r>
          </w:p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大部分展現</w:t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部分</w:t>
            </w:r>
          </w:p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展現</w:t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亟需</w:t>
            </w:r>
          </w:p>
          <w:p w:rsidR="00291CAC" w:rsidRPr="006772B2" w:rsidRDefault="00291CAC" w:rsidP="000B46A9">
            <w:pPr>
              <w:snapToGrid w:val="0"/>
              <w:spacing w:line="240" w:lineRule="exact"/>
              <w:jc w:val="center"/>
              <w:rPr>
                <w:rFonts w:ascii="標楷體" w:eastAsia="標楷體" w:hAnsi="標楷體"/>
                <w:bCs/>
                <w:spacing w:val="-6"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pacing w:val="-6"/>
                <w:szCs w:val="24"/>
              </w:rPr>
              <w:t>改善</w:t>
            </w:r>
          </w:p>
        </w:tc>
        <w:tc>
          <w:tcPr>
            <w:tcW w:w="2718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291CAC" w:rsidRPr="006772B2" w:rsidRDefault="00291CAC" w:rsidP="000B46A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 w:hint="eastAsia"/>
                <w:bCs/>
                <w:szCs w:val="24"/>
              </w:rPr>
              <w:t>摘要敘述</w:t>
            </w:r>
          </w:p>
        </w:tc>
      </w:tr>
      <w:tr w:rsidR="00291CAC" w:rsidRPr="006772B2" w:rsidTr="002923D8">
        <w:trPr>
          <w:cantSplit/>
          <w:trHeight w:val="569"/>
          <w:jc w:val="center"/>
        </w:trPr>
        <w:tc>
          <w:tcPr>
            <w:tcW w:w="387" w:type="dxa"/>
            <w:vMerge w:val="restart"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</w:t>
            </w:r>
          </w:p>
          <w:p w:rsidR="00291CAC" w:rsidRPr="006772B2" w:rsidRDefault="00291CAC" w:rsidP="000B46A9">
            <w:pPr>
              <w:snapToGrid w:val="0"/>
              <w:spacing w:line="20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掌握教學</w:t>
            </w:r>
            <w:r w:rsidRPr="006772B2">
              <w:rPr>
                <w:rFonts w:ascii="標楷體" w:eastAsia="標楷體" w:hAnsi="標楷體"/>
                <w:szCs w:val="24"/>
              </w:rPr>
              <w:lastRenderedPageBreak/>
              <w:t>目標</w:t>
            </w:r>
          </w:p>
        </w:tc>
        <w:tc>
          <w:tcPr>
            <w:tcW w:w="3936" w:type="dxa"/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lastRenderedPageBreak/>
              <w:t>A1掌握教材內容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 w:val="restart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915D88" w:rsidP="000B46A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D7A7A">
              <w:rPr>
                <w:rFonts w:ascii="標楷體" w:eastAsia="標楷體" w:hAnsi="標楷體" w:hint="eastAsia"/>
                <w:szCs w:val="24"/>
              </w:rPr>
              <w:t>教師有系統說明教學重點，讓學生更容易懂</w:t>
            </w:r>
          </w:p>
        </w:tc>
      </w:tr>
      <w:tr w:rsidR="00291CAC" w:rsidRPr="006772B2" w:rsidTr="002923D8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A2設計</w:t>
            </w:r>
            <w:r w:rsidRPr="006772B2">
              <w:rPr>
                <w:rFonts w:ascii="標楷體" w:eastAsia="標楷體" w:hAnsi="標楷體" w:hint="eastAsia"/>
                <w:szCs w:val="24"/>
              </w:rPr>
              <w:t>有結構有組織的</w:t>
            </w:r>
            <w:r w:rsidRPr="006772B2">
              <w:rPr>
                <w:rFonts w:ascii="標楷體" w:eastAsia="標楷體" w:hAnsi="標楷體"/>
                <w:szCs w:val="24"/>
              </w:rPr>
              <w:t>教學方案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569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A3系統呈現教材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67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lastRenderedPageBreak/>
              <w:t>B</w:t>
            </w:r>
          </w:p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活用教學策略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B1引起並維持學生學習動機</w:t>
            </w:r>
          </w:p>
        </w:tc>
        <w:tc>
          <w:tcPr>
            <w:tcW w:w="567" w:type="dxa"/>
            <w:tcBorders>
              <w:top w:val="doub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915D88" w:rsidP="00915D88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透過</w:t>
            </w:r>
            <w:r w:rsidR="005034A0">
              <w:rPr>
                <w:rFonts w:ascii="標楷體" w:eastAsia="標楷體" w:hAnsi="標楷體" w:hint="eastAsia"/>
                <w:szCs w:val="24"/>
              </w:rPr>
              <w:t>影片介紹</w:t>
            </w:r>
            <w:r>
              <w:rPr>
                <w:rFonts w:ascii="標楷體" w:eastAsia="標楷體" w:hAnsi="標楷體" w:hint="eastAsia"/>
                <w:szCs w:val="24"/>
              </w:rPr>
              <w:t>提高學生的學習興趣</w:t>
            </w:r>
          </w:p>
        </w:tc>
      </w:tr>
      <w:tr w:rsidR="00291CAC" w:rsidRPr="006772B2" w:rsidTr="002923D8">
        <w:trPr>
          <w:cantSplit/>
          <w:trHeight w:val="368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B2</w:t>
            </w:r>
            <w:r w:rsidRPr="006772B2">
              <w:rPr>
                <w:rFonts w:ascii="標楷體" w:eastAsia="標楷體" w:hAnsi="標楷體" w:hint="eastAsia"/>
                <w:szCs w:val="24"/>
              </w:rPr>
              <w:t>運用</w:t>
            </w:r>
            <w:r w:rsidRPr="006772B2">
              <w:rPr>
                <w:rFonts w:ascii="標楷體" w:eastAsia="標楷體" w:hAnsi="標楷體"/>
                <w:szCs w:val="24"/>
              </w:rPr>
              <w:t>多元</w:t>
            </w:r>
            <w:r w:rsidRPr="006772B2">
              <w:rPr>
                <w:rFonts w:ascii="標楷體" w:eastAsia="標楷體" w:hAnsi="標楷體" w:hint="eastAsia"/>
                <w:szCs w:val="24"/>
              </w:rPr>
              <w:t>的</w:t>
            </w:r>
            <w:r w:rsidRPr="006772B2">
              <w:rPr>
                <w:rFonts w:ascii="標楷體" w:eastAsia="標楷體" w:hAnsi="標楷體"/>
                <w:szCs w:val="24"/>
              </w:rPr>
              <w:t>教學方法</w:t>
            </w:r>
            <w:r w:rsidRPr="006772B2">
              <w:rPr>
                <w:rFonts w:ascii="標楷體" w:eastAsia="標楷體" w:hAnsi="標楷體" w:hint="eastAsia"/>
                <w:szCs w:val="24"/>
              </w:rPr>
              <w:t>及學習活動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291CAC" w:rsidRPr="006772B2" w:rsidTr="002923D8">
        <w:trPr>
          <w:cantSplit/>
          <w:trHeight w:val="367"/>
          <w:jc w:val="center"/>
        </w:trPr>
        <w:tc>
          <w:tcPr>
            <w:tcW w:w="387" w:type="dxa"/>
            <w:vMerge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B3</w:t>
            </w:r>
            <w:r w:rsidRPr="006772B2">
              <w:rPr>
                <w:rFonts w:ascii="標楷體" w:eastAsia="標楷體" w:hAnsi="標楷體" w:hint="eastAsia"/>
                <w:szCs w:val="24"/>
              </w:rPr>
              <w:t>使用各種教學媒體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68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B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善於發問，啟發思考</w:t>
            </w:r>
          </w:p>
        </w:tc>
        <w:tc>
          <w:tcPr>
            <w:tcW w:w="567" w:type="dxa"/>
            <w:tcBorders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1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</w:t>
            </w:r>
          </w:p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有效溝通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C1運用良好的語文技巧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915D88" w:rsidP="000B46A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D7A7A">
              <w:rPr>
                <w:rFonts w:ascii="標楷體" w:eastAsia="標楷體" w:hAnsi="標楷體" w:hint="eastAsia"/>
                <w:szCs w:val="24"/>
              </w:rPr>
              <w:t>師生互動良好</w:t>
            </w:r>
          </w:p>
        </w:tc>
      </w:tr>
      <w:tr w:rsidR="00291CAC" w:rsidRPr="006772B2" w:rsidTr="002923D8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C2</w:t>
            </w:r>
            <w:r w:rsidRPr="006772B2">
              <w:rPr>
                <w:rFonts w:ascii="標楷體" w:eastAsia="標楷體" w:hAnsi="標楷體" w:hint="eastAsia"/>
                <w:szCs w:val="24"/>
              </w:rPr>
              <w:t>適當地運用身體語言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291CAC" w:rsidRPr="006772B2" w:rsidTr="002923D8">
        <w:trPr>
          <w:cantSplit/>
          <w:trHeight w:val="315"/>
          <w:jc w:val="center"/>
        </w:trPr>
        <w:tc>
          <w:tcPr>
            <w:tcW w:w="387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ind w:left="341" w:hangingChars="142" w:hanging="341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C3</w:t>
            </w:r>
            <w:r w:rsidRPr="006772B2">
              <w:rPr>
                <w:rFonts w:ascii="標楷體" w:eastAsia="標楷體" w:hAnsi="標楷體" w:hint="eastAsia"/>
                <w:szCs w:val="24"/>
              </w:rPr>
              <w:t>用心注意學生發表，建立</w:t>
            </w:r>
            <w:r w:rsidRPr="006772B2">
              <w:rPr>
                <w:rFonts w:ascii="標楷體" w:eastAsia="標楷體" w:hAnsi="標楷體"/>
                <w:szCs w:val="24"/>
              </w:rPr>
              <w:t>多向的</w:t>
            </w:r>
            <w:r w:rsidRPr="006772B2">
              <w:rPr>
                <w:rFonts w:ascii="標楷體" w:eastAsia="標楷體" w:hAnsi="標楷體" w:hint="eastAsia"/>
                <w:szCs w:val="24"/>
              </w:rPr>
              <w:t>師生</w:t>
            </w:r>
            <w:r w:rsidRPr="006772B2">
              <w:rPr>
                <w:rFonts w:ascii="標楷體" w:eastAsia="標楷體" w:hAnsi="標楷體"/>
                <w:szCs w:val="24"/>
              </w:rPr>
              <w:t>互動</w:t>
            </w:r>
            <w:r w:rsidRPr="006772B2">
              <w:rPr>
                <w:rFonts w:ascii="標楷體" w:eastAsia="標楷體" w:hAnsi="標楷體" w:hint="eastAsia"/>
                <w:szCs w:val="24"/>
              </w:rPr>
              <w:t>與</w:t>
            </w:r>
            <w:r w:rsidRPr="006772B2">
              <w:rPr>
                <w:rFonts w:ascii="標楷體" w:eastAsia="標楷體" w:hAnsi="標楷體"/>
                <w:szCs w:val="24"/>
              </w:rPr>
              <w:t>溝通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291CAC" w:rsidRPr="006772B2" w:rsidTr="002923D8">
        <w:trPr>
          <w:cantSplit/>
          <w:trHeight w:val="360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</w:p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營造學習環境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D1營造</w:t>
            </w:r>
            <w:r w:rsidRPr="006772B2">
              <w:rPr>
                <w:rFonts w:ascii="標楷體" w:eastAsia="標楷體" w:hAnsi="標楷體" w:hint="eastAsia"/>
                <w:szCs w:val="24"/>
              </w:rPr>
              <w:t>和諧愉快的班級</w:t>
            </w:r>
            <w:r w:rsidRPr="006772B2">
              <w:rPr>
                <w:rFonts w:ascii="標楷體" w:eastAsia="標楷體" w:hAnsi="標楷體"/>
                <w:szCs w:val="24"/>
              </w:rPr>
              <w:t>氣氛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5034A0" w:rsidP="007173B3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透過欣賞</w:t>
            </w:r>
            <w:r w:rsidR="00915D88">
              <w:rPr>
                <w:rFonts w:ascii="標楷體" w:eastAsia="標楷體" w:hAnsi="標楷體" w:hint="eastAsia"/>
                <w:szCs w:val="24"/>
              </w:rPr>
              <w:t>與</w:t>
            </w:r>
            <w:r w:rsidR="007173B3">
              <w:rPr>
                <w:rFonts w:ascii="標楷體" w:eastAsia="標楷體" w:hAnsi="標楷體" w:hint="eastAsia"/>
                <w:szCs w:val="24"/>
              </w:rPr>
              <w:t>觀察</w:t>
            </w:r>
            <w:r w:rsidR="00915D88" w:rsidRPr="005D7A7A">
              <w:rPr>
                <w:rFonts w:ascii="標楷體" w:eastAsia="標楷體" w:hAnsi="標楷體" w:hint="eastAsia"/>
                <w:szCs w:val="24"/>
              </w:rPr>
              <w:t>，</w:t>
            </w:r>
            <w:r w:rsidR="007173B3">
              <w:rPr>
                <w:rFonts w:ascii="標楷體" w:eastAsia="標楷體" w:hAnsi="標楷體" w:hint="eastAsia"/>
                <w:szCs w:val="24"/>
              </w:rPr>
              <w:t>讓小朋友</w:t>
            </w:r>
            <w:r w:rsidR="00915D88">
              <w:rPr>
                <w:rFonts w:ascii="標楷體" w:eastAsia="標楷體" w:hAnsi="標楷體" w:hint="eastAsia"/>
                <w:szCs w:val="24"/>
              </w:rPr>
              <w:t>建立正確概念。</w:t>
            </w:r>
          </w:p>
        </w:tc>
      </w:tr>
      <w:tr w:rsidR="00291CAC" w:rsidRPr="006772B2" w:rsidTr="002923D8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2</w:t>
            </w:r>
            <w:r w:rsidRPr="006772B2">
              <w:rPr>
                <w:rFonts w:ascii="標楷體" w:eastAsia="標楷體" w:hAnsi="標楷體"/>
                <w:szCs w:val="24"/>
              </w:rPr>
              <w:t>維持有利學習的班級氣氛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3妥善規劃教學情境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6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4建立良好的教室常規和程序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291CAC" w:rsidRPr="006772B2" w:rsidTr="002923D8">
        <w:trPr>
          <w:cantSplit/>
          <w:trHeight w:val="360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D</w:t>
            </w:r>
            <w:r w:rsidRPr="006772B2">
              <w:rPr>
                <w:rFonts w:ascii="標楷體" w:eastAsia="標楷體" w:hAnsi="標楷體" w:hint="eastAsia"/>
                <w:szCs w:val="24"/>
              </w:rPr>
              <w:t>5有效運用各種鼓勵學習的措施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75"/>
          <w:jc w:val="center"/>
        </w:trPr>
        <w:tc>
          <w:tcPr>
            <w:tcW w:w="38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</w:p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善用評量回饋</w:t>
            </w:r>
          </w:p>
        </w:tc>
        <w:tc>
          <w:tcPr>
            <w:tcW w:w="39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E1</w:t>
            </w:r>
            <w:r w:rsidRPr="006772B2">
              <w:rPr>
                <w:rFonts w:ascii="標楷體" w:eastAsia="標楷體" w:hAnsi="標楷體" w:hint="eastAsia"/>
                <w:szCs w:val="24"/>
              </w:rPr>
              <w:t>充分有效地完成教學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915D88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5D7A7A">
              <w:rPr>
                <w:rFonts w:ascii="標楷體" w:eastAsia="標楷體" w:hAnsi="標楷體" w:hint="eastAsia"/>
                <w:bCs/>
                <w:szCs w:val="24"/>
              </w:rPr>
              <w:t>學生大部分都能遵照教師指示來學習。</w:t>
            </w:r>
          </w:p>
        </w:tc>
      </w:tr>
      <w:tr w:rsidR="00291CAC" w:rsidRPr="006772B2" w:rsidTr="002923D8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E2</w:t>
            </w:r>
            <w:r w:rsidRPr="006772B2">
              <w:rPr>
                <w:rFonts w:ascii="標楷體" w:eastAsia="標楷體" w:hAnsi="標楷體" w:hint="eastAsia"/>
                <w:szCs w:val="24"/>
              </w:rPr>
              <w:t>有效掌握教學時間</w:t>
            </w: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3評量學生表現並提供回饋與指導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left w:val="nil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left w:val="nil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left w:val="nil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291CAC" w:rsidRPr="006772B2" w:rsidTr="002923D8">
        <w:trPr>
          <w:cantSplit/>
          <w:trHeight w:val="375"/>
          <w:jc w:val="center"/>
        </w:trPr>
        <w:tc>
          <w:tcPr>
            <w:tcW w:w="387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6772B2">
              <w:rPr>
                <w:rFonts w:ascii="標楷體" w:eastAsia="標楷體" w:hAnsi="標楷體"/>
                <w:szCs w:val="24"/>
              </w:rPr>
              <w:t>E</w:t>
            </w:r>
            <w:r w:rsidRPr="006772B2">
              <w:rPr>
                <w:rFonts w:ascii="標楷體" w:eastAsia="標楷體" w:hAnsi="標楷體" w:hint="eastAsia"/>
                <w:szCs w:val="24"/>
              </w:rPr>
              <w:t>4</w:t>
            </w:r>
            <w:r w:rsidRPr="006772B2">
              <w:rPr>
                <w:rFonts w:ascii="標楷體" w:eastAsia="標楷體" w:hAnsi="標楷體"/>
                <w:szCs w:val="24"/>
              </w:rPr>
              <w:t>達成預期學習效果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915D88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sym w:font="Webdings" w:char="F067"/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8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772B2">
              <w:rPr>
                <w:rFonts w:ascii="標楷體" w:eastAsia="標楷體" w:hAnsi="標楷體"/>
                <w:b/>
                <w:szCs w:val="24"/>
              </w:rPr>
              <w:sym w:font="Webdings" w:char="F063"/>
            </w:r>
          </w:p>
        </w:tc>
        <w:tc>
          <w:tcPr>
            <w:tcW w:w="2718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1CAC" w:rsidRPr="006772B2" w:rsidRDefault="00291CAC" w:rsidP="000B46A9">
            <w:p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291CAC" w:rsidRPr="006772B2" w:rsidTr="00811C41">
        <w:trPr>
          <w:cantSplit/>
          <w:trHeight w:val="1700"/>
          <w:jc w:val="center"/>
        </w:trPr>
        <w:tc>
          <w:tcPr>
            <w:tcW w:w="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291CAC" w:rsidRPr="006772B2" w:rsidRDefault="00291CAC" w:rsidP="000B46A9">
            <w:pPr>
              <w:snapToGrid w:val="0"/>
              <w:spacing w:line="2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我的學習與建議</w:t>
            </w:r>
          </w:p>
        </w:tc>
        <w:tc>
          <w:tcPr>
            <w:tcW w:w="9096" w:type="dxa"/>
            <w:gridSpan w:val="6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15D88" w:rsidRPr="00915D88" w:rsidRDefault="00915D88" w:rsidP="00915D88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 w:rsidRPr="00AB55F7">
              <w:rPr>
                <w:rFonts w:ascii="標楷體" w:eastAsia="標楷體" w:hAnsi="標楷體" w:hint="eastAsia"/>
                <w:bCs/>
                <w:szCs w:val="24"/>
              </w:rPr>
              <w:t>教師能利用電子書，讓學生了解教學重點。</w:t>
            </w:r>
          </w:p>
          <w:p w:rsidR="007173B3" w:rsidRPr="007173B3" w:rsidRDefault="00643D12" w:rsidP="007173B3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學生個人</w:t>
            </w:r>
            <w:r w:rsidR="00915D88">
              <w:rPr>
                <w:rFonts w:ascii="標楷體" w:eastAsia="標楷體" w:hAnsi="標楷體" w:hint="eastAsia"/>
                <w:bCs/>
                <w:szCs w:val="24"/>
              </w:rPr>
              <w:t>發表</w:t>
            </w:r>
            <w:r w:rsidR="00915D88" w:rsidRPr="00AB55F7">
              <w:rPr>
                <w:rFonts w:ascii="標楷體" w:eastAsia="標楷體" w:hAnsi="標楷體" w:hint="eastAsia"/>
                <w:bCs/>
                <w:szCs w:val="24"/>
              </w:rPr>
              <w:t>時，仍有少數學生</w:t>
            </w:r>
            <w:r w:rsidR="00915D88">
              <w:rPr>
                <w:rFonts w:ascii="標楷體" w:eastAsia="標楷體" w:hAnsi="標楷體" w:hint="eastAsia"/>
                <w:bCs/>
                <w:szCs w:val="24"/>
              </w:rPr>
              <w:t>未</w:t>
            </w:r>
            <w:r w:rsidR="00915D88" w:rsidRPr="00AB55F7">
              <w:rPr>
                <w:rFonts w:ascii="標楷體" w:eastAsia="標楷體" w:hAnsi="標楷體" w:hint="eastAsia"/>
                <w:bCs/>
                <w:szCs w:val="24"/>
              </w:rPr>
              <w:t>能</w:t>
            </w:r>
            <w:r w:rsidR="00915D88">
              <w:rPr>
                <w:rFonts w:ascii="標楷體" w:eastAsia="標楷體" w:hAnsi="標楷體" w:hint="eastAsia"/>
                <w:bCs/>
                <w:szCs w:val="24"/>
              </w:rPr>
              <w:t>積極</w:t>
            </w:r>
            <w:r w:rsidR="00915D88" w:rsidRPr="00AB55F7">
              <w:rPr>
                <w:rFonts w:ascii="標楷體" w:eastAsia="標楷體" w:hAnsi="標楷體" w:hint="eastAsia"/>
                <w:bCs/>
                <w:szCs w:val="24"/>
              </w:rPr>
              <w:t>參與，需適當引導與鼓勵。</w:t>
            </w:r>
          </w:p>
        </w:tc>
      </w:tr>
    </w:tbl>
    <w:p w:rsidR="00291CAC" w:rsidRDefault="00291CAC" w:rsidP="00291CAC">
      <w:pPr>
        <w:jc w:val="both"/>
        <w:rPr>
          <w:rFonts w:ascii="標楷體" w:eastAsia="標楷體" w:hAnsi="標楷體"/>
          <w:b/>
          <w:szCs w:val="24"/>
        </w:rPr>
      </w:pPr>
    </w:p>
    <w:p w:rsidR="00291CAC" w:rsidRPr="00A20C88" w:rsidRDefault="00291CAC" w:rsidP="00291CAC">
      <w:pPr>
        <w:spacing w:line="240" w:lineRule="atLeast"/>
        <w:jc w:val="both"/>
        <w:rPr>
          <w:rFonts w:ascii="標楷體" w:eastAsia="標楷體" w:hAnsi="標楷體"/>
          <w:b/>
          <w:sz w:val="32"/>
          <w:szCs w:val="32"/>
        </w:rPr>
      </w:pPr>
      <w:r w:rsidRPr="00A20C88"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45720" distL="114300" distR="114300" simplePos="0" relativeHeight="251660288" behindDoc="1" locked="0" layoutInCell="1" allowOverlap="0" wp14:anchorId="331572C9" wp14:editId="58E1669B">
                <wp:simplePos x="0" y="0"/>
                <wp:positionH relativeFrom="column">
                  <wp:posOffset>-381000</wp:posOffset>
                </wp:positionH>
                <wp:positionV relativeFrom="page">
                  <wp:posOffset>424180</wp:posOffset>
                </wp:positionV>
                <wp:extent cx="752475" cy="466725"/>
                <wp:effectExtent l="0" t="0" r="28575" b="28575"/>
                <wp:wrapTight wrapText="bothSides">
                  <wp:wrapPolygon edited="0">
                    <wp:start x="0" y="0"/>
                    <wp:lineTo x="0" y="22041"/>
                    <wp:lineTo x="21873" y="22041"/>
                    <wp:lineTo x="21873" y="0"/>
                    <wp:lineTo x="0" y="0"/>
                  </wp:wrapPolygon>
                </wp:wrapTight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CAC" w:rsidRPr="004F7FD5" w:rsidRDefault="00291CAC" w:rsidP="00291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F7FD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72C9" id="_x0000_s1029" type="#_x0000_t202" style="position:absolute;left:0;text-align:left;margin-left:-30pt;margin-top:33.4pt;width:59.25pt;height:36.75pt;z-index:-251656192;visibility:visible;mso-wrap-style:square;mso-width-percent:0;mso-height-percent:0;mso-wrap-distance-left:9pt;mso-wrap-distance-top:0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" o:allowoverlap="f">
                <v:textbox>
                  <w:txbxContent>
                    <w:p w:rsidR="00291CAC" w:rsidRPr="004F7FD5" w:rsidRDefault="00291CAC" w:rsidP="00291CAC">
                      <w:pPr>
                        <w:rPr>
                          <w:sz w:val="28"/>
                          <w:szCs w:val="28"/>
                        </w:rPr>
                      </w:pPr>
                      <w:r w:rsidRPr="004F7FD5">
                        <w:rPr>
                          <w:rFonts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A20C88">
        <w:rPr>
          <w:rFonts w:ascii="標楷體" w:eastAsia="標楷體" w:hAnsi="標楷體" w:cs="Arial Unicode MS" w:hint="eastAsia"/>
          <w:b/>
          <w:noProof/>
          <w:color w:val="000000"/>
          <w:spacing w:val="-7"/>
          <w:sz w:val="32"/>
          <w:szCs w:val="32"/>
          <w:lang w:eastAsia="zh-HK"/>
        </w:rPr>
        <w:t>彰化縣</w:t>
      </w:r>
      <w:r w:rsidRPr="00A20C88">
        <w:rPr>
          <w:rFonts w:ascii="標楷體" w:eastAsia="標楷體" w:hAnsi="標楷體" w:hint="eastAsia"/>
          <w:b/>
          <w:sz w:val="32"/>
          <w:szCs w:val="32"/>
        </w:rPr>
        <w:t>草港國民小學10</w:t>
      </w:r>
      <w:r>
        <w:rPr>
          <w:rFonts w:ascii="標楷體" w:eastAsia="標楷體" w:hAnsi="標楷體" w:hint="eastAsia"/>
          <w:b/>
          <w:sz w:val="32"/>
          <w:szCs w:val="32"/>
        </w:rPr>
        <w:t>9</w:t>
      </w:r>
      <w:r w:rsidRPr="00A20C88">
        <w:rPr>
          <w:rFonts w:ascii="標楷體" w:eastAsia="標楷體" w:hAnsi="標楷體" w:hint="eastAsia"/>
          <w:b/>
          <w:sz w:val="32"/>
          <w:szCs w:val="32"/>
        </w:rPr>
        <w:t>學年度公開授課【議課】紀錄表</w:t>
      </w:r>
    </w:p>
    <w:tbl>
      <w:tblPr>
        <w:tblStyle w:val="a3"/>
        <w:tblW w:w="9640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764"/>
        <w:gridCol w:w="182"/>
        <w:gridCol w:w="1221"/>
        <w:gridCol w:w="3599"/>
      </w:tblGrid>
      <w:tr w:rsidR="005034A0" w:rsidRPr="009E58EB" w:rsidTr="000B46A9">
        <w:trPr>
          <w:trHeight w:val="837"/>
        </w:trPr>
        <w:tc>
          <w:tcPr>
            <w:tcW w:w="1874" w:type="dxa"/>
            <w:vAlign w:val="center"/>
          </w:tcPr>
          <w:p w:rsidR="00915D88" w:rsidRPr="009E58EB" w:rsidRDefault="00915D88" w:rsidP="00915D8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課人員</w:t>
            </w:r>
          </w:p>
        </w:tc>
        <w:tc>
          <w:tcPr>
            <w:tcW w:w="2764" w:type="dxa"/>
            <w:vAlign w:val="center"/>
          </w:tcPr>
          <w:p w:rsidR="00915D88" w:rsidRPr="009E58EB" w:rsidRDefault="00643D12" w:rsidP="00915D8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楊麗誼</w:t>
            </w:r>
            <w:r w:rsidR="00915D88">
              <w:rPr>
                <w:rFonts w:ascii="標楷體" w:eastAsia="標楷體" w:hAnsi="標楷體" w:hint="eastAsia"/>
                <w:sz w:val="28"/>
                <w:szCs w:val="28"/>
              </w:rPr>
              <w:t>、施建寧</w:t>
            </w:r>
          </w:p>
        </w:tc>
        <w:tc>
          <w:tcPr>
            <w:tcW w:w="1403" w:type="dxa"/>
            <w:gridSpan w:val="2"/>
            <w:vAlign w:val="center"/>
          </w:tcPr>
          <w:p w:rsidR="00915D88" w:rsidRPr="009E58EB" w:rsidRDefault="00915D88" w:rsidP="00915D8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授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課單元</w:t>
            </w:r>
          </w:p>
        </w:tc>
        <w:tc>
          <w:tcPr>
            <w:tcW w:w="3599" w:type="dxa"/>
            <w:vAlign w:val="center"/>
          </w:tcPr>
          <w:p w:rsidR="00915D88" w:rsidRPr="009E58EB" w:rsidRDefault="00643D12" w:rsidP="00915D8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</w:t>
            </w:r>
            <w:r w:rsidR="008933B6">
              <w:rPr>
                <w:rFonts w:ascii="標楷體" w:eastAsia="標楷體" w:hAnsi="標楷體" w:hint="eastAsia"/>
                <w:sz w:val="28"/>
                <w:szCs w:val="28"/>
              </w:rPr>
              <w:t>單元</w:t>
            </w:r>
          </w:p>
        </w:tc>
      </w:tr>
      <w:tr w:rsidR="005034A0" w:rsidRPr="009E58EB" w:rsidTr="000B46A9">
        <w:trPr>
          <w:trHeight w:val="679"/>
        </w:trPr>
        <w:tc>
          <w:tcPr>
            <w:tcW w:w="1874" w:type="dxa"/>
            <w:vAlign w:val="center"/>
          </w:tcPr>
          <w:p w:rsidR="00915D88" w:rsidRPr="009E58EB" w:rsidRDefault="00915D88" w:rsidP="00915D8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議</w:t>
            </w:r>
            <w:r w:rsidRPr="009E58EB">
              <w:rPr>
                <w:rFonts w:ascii="標楷體" w:eastAsia="標楷體" w:hAnsi="標楷體" w:hint="eastAsia"/>
                <w:sz w:val="28"/>
                <w:szCs w:val="28"/>
              </w:rPr>
              <w:t>課時間</w:t>
            </w:r>
          </w:p>
        </w:tc>
        <w:tc>
          <w:tcPr>
            <w:tcW w:w="2764" w:type="dxa"/>
            <w:vAlign w:val="center"/>
          </w:tcPr>
          <w:p w:rsidR="00915D88" w:rsidRPr="009E58EB" w:rsidRDefault="008933B6" w:rsidP="007173B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643D12">
              <w:rPr>
                <w:rFonts w:ascii="標楷體" w:eastAsia="標楷體" w:hAnsi="標楷體" w:hint="eastAsia"/>
                <w:sz w:val="28"/>
                <w:szCs w:val="28"/>
              </w:rPr>
              <w:t>11.03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</w:t>
            </w:r>
            <w:r w:rsidR="00643D12">
              <w:rPr>
                <w:rFonts w:ascii="標楷體" w:eastAsia="標楷體" w:hAnsi="標楷體" w:hint="eastAsia"/>
                <w:sz w:val="28"/>
                <w:szCs w:val="28"/>
              </w:rPr>
              <w:t>07</w:t>
            </w:r>
          </w:p>
        </w:tc>
        <w:tc>
          <w:tcPr>
            <w:tcW w:w="1403" w:type="dxa"/>
            <w:gridSpan w:val="2"/>
            <w:vAlign w:val="center"/>
          </w:tcPr>
          <w:p w:rsidR="00915D88" w:rsidRPr="009E58EB" w:rsidRDefault="00915D88" w:rsidP="00915D88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教材來源</w:t>
            </w:r>
          </w:p>
        </w:tc>
        <w:tc>
          <w:tcPr>
            <w:tcW w:w="3599" w:type="dxa"/>
            <w:vAlign w:val="center"/>
          </w:tcPr>
          <w:p w:rsidR="00915D88" w:rsidRPr="009E58EB" w:rsidRDefault="007173B3" w:rsidP="007173B3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康軒版</w:t>
            </w:r>
            <w:r w:rsidR="00643D12">
              <w:rPr>
                <w:rFonts w:ascii="標楷體" w:eastAsia="標楷體" w:hAnsi="標楷體" w:hint="eastAsia"/>
                <w:sz w:val="28"/>
                <w:szCs w:val="28"/>
              </w:rPr>
              <w:t>藝術與人文三下</w:t>
            </w:r>
          </w:p>
        </w:tc>
      </w:tr>
      <w:tr w:rsidR="00291CAC" w:rsidRPr="005F250B" w:rsidTr="0057730D">
        <w:trPr>
          <w:trHeight w:val="1549"/>
        </w:trPr>
        <w:tc>
          <w:tcPr>
            <w:tcW w:w="9640" w:type="dxa"/>
            <w:gridSpan w:val="5"/>
          </w:tcPr>
          <w:p w:rsidR="00291CAC" w:rsidRPr="009E58EB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議</w:t>
            </w:r>
            <w:r w:rsidRPr="009E58EB">
              <w:rPr>
                <w:rFonts w:ascii="標楷體" w:eastAsia="標楷體" w:hAnsi="標楷體" w:hint="eastAsia"/>
                <w:sz w:val="32"/>
                <w:szCs w:val="32"/>
              </w:rPr>
              <w:t>課紀錄：</w:t>
            </w:r>
            <w:r w:rsidR="00811C41" w:rsidRPr="009E58EB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  <w:p w:rsidR="009B51F2" w:rsidRDefault="008933B6" w:rsidP="007173B3">
            <w:pPr>
              <w:pStyle w:val="a8"/>
              <w:numPr>
                <w:ilvl w:val="0"/>
                <w:numId w:val="3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8933B6">
              <w:rPr>
                <w:rFonts w:ascii="標楷體" w:eastAsia="標楷體" w:hAnsi="標楷體" w:hint="eastAsia"/>
                <w:bCs/>
                <w:sz w:val="28"/>
                <w:szCs w:val="28"/>
              </w:rPr>
              <w:t>學生透過</w:t>
            </w:r>
            <w:r w:rsidR="00643D12"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音樂欣賞感受協奏曲的音樂層次變化</w:t>
            </w:r>
            <w:r w:rsidRPr="008933B6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p w:rsidR="00291CAC" w:rsidRPr="007173B3" w:rsidRDefault="007173B3" w:rsidP="007173B3">
            <w:pPr>
              <w:pStyle w:val="a8"/>
              <w:numPr>
                <w:ilvl w:val="0"/>
                <w:numId w:val="3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2923D8">
              <w:rPr>
                <w:rFonts w:ascii="標楷體" w:eastAsia="標楷體" w:hAnsi="標楷體"/>
                <w:bCs/>
                <w:sz w:val="28"/>
                <w:szCs w:val="28"/>
              </w:rPr>
              <w:t>學生能</w:t>
            </w:r>
            <w:r w:rsidRPr="002923D8"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透過</w:t>
            </w:r>
            <w:r w:rsidR="00643D12"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音樂欣賞瞭解季節與音樂的連結</w:t>
            </w:r>
            <w:r w:rsidRPr="002923D8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p w:rsidR="007173B3" w:rsidRPr="007173B3" w:rsidRDefault="00643D12" w:rsidP="007173B3">
            <w:pPr>
              <w:pStyle w:val="a8"/>
              <w:numPr>
                <w:ilvl w:val="0"/>
                <w:numId w:val="3"/>
              </w:numPr>
              <w:spacing w:line="0" w:lineRule="atLeast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藉由課程設計認識音樂家韋瓦第</w:t>
            </w:r>
            <w:r w:rsidR="007173B3" w:rsidRPr="007173B3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291CAC" w:rsidRPr="005F250B" w:rsidTr="000B46A9">
        <w:trPr>
          <w:trHeight w:val="555"/>
        </w:trPr>
        <w:tc>
          <w:tcPr>
            <w:tcW w:w="4820" w:type="dxa"/>
            <w:gridSpan w:val="3"/>
            <w:vAlign w:val="center"/>
          </w:tcPr>
          <w:p w:rsidR="00291CAC" w:rsidRDefault="00291CAC" w:rsidP="000B46A9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lastRenderedPageBreak/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照片1：</w:t>
            </w:r>
            <w:r w:rsidR="00915D88">
              <w:rPr>
                <w:rFonts w:ascii="標楷體" w:eastAsia="標楷體" w:hAnsi="標楷體" w:hint="eastAsia"/>
                <w:sz w:val="32"/>
                <w:szCs w:val="32"/>
              </w:rPr>
              <w:t>教學過程討論</w:t>
            </w:r>
          </w:p>
        </w:tc>
        <w:tc>
          <w:tcPr>
            <w:tcW w:w="4820" w:type="dxa"/>
            <w:gridSpan w:val="2"/>
            <w:vAlign w:val="center"/>
          </w:tcPr>
          <w:p w:rsidR="00291CAC" w:rsidRDefault="00291CAC" w:rsidP="00915D88">
            <w:pPr>
              <w:spacing w:line="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  <w:lang w:eastAsia="zh-HK"/>
              </w:rPr>
              <w:t>議課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照片2：</w:t>
            </w:r>
            <w:r w:rsidR="00915D88">
              <w:rPr>
                <w:rFonts w:ascii="標楷體" w:eastAsia="標楷體" w:hAnsi="標楷體" w:hint="eastAsia"/>
                <w:sz w:val="32"/>
                <w:szCs w:val="32"/>
              </w:rPr>
              <w:t>教學過程討論</w:t>
            </w:r>
          </w:p>
        </w:tc>
      </w:tr>
      <w:tr w:rsidR="00291CAC" w:rsidRPr="005F250B" w:rsidTr="0057730D">
        <w:trPr>
          <w:trHeight w:val="4214"/>
        </w:trPr>
        <w:tc>
          <w:tcPr>
            <w:tcW w:w="4820" w:type="dxa"/>
            <w:gridSpan w:val="3"/>
          </w:tcPr>
          <w:p w:rsidR="00291CAC" w:rsidRDefault="005034A0" w:rsidP="0057730D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034A0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33BB35E" wp14:editId="245CDC04">
                  <wp:extent cx="2812931" cy="2110740"/>
                  <wp:effectExtent l="0" t="0" r="6985" b="3810"/>
                  <wp:docPr id="9" name="圖片 9" descr="C:\Users\USER\Desktop\thumbnai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thumbnai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523" cy="211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</w:tcPr>
          <w:p w:rsidR="00291CAC" w:rsidRDefault="005034A0" w:rsidP="0057730D">
            <w:pPr>
              <w:spacing w:line="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034A0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883503" cy="2163695"/>
                  <wp:effectExtent l="0" t="0" r="0" b="8255"/>
                  <wp:docPr id="13" name="圖片 13" descr="C:\Users\USER\Desktop\thumbnai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thumbnai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218" cy="216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34A0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</w:tc>
      </w:tr>
    </w:tbl>
    <w:p w:rsidR="00291CAC" w:rsidRPr="005F250B" w:rsidRDefault="00291CAC" w:rsidP="00291CAC">
      <w:pPr>
        <w:spacing w:line="0" w:lineRule="atLeast"/>
        <w:jc w:val="both"/>
        <w:rPr>
          <w:rFonts w:ascii="標楷體" w:eastAsia="標楷體" w:hAnsi="標楷體"/>
        </w:rPr>
        <w:sectPr w:rsidR="00291CAC" w:rsidRPr="005F250B" w:rsidSect="00DB4F0D"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291CAC" w:rsidRPr="005F250B" w:rsidRDefault="00291CAC" w:rsidP="00291CAC">
      <w:pPr>
        <w:spacing w:line="0" w:lineRule="atLeast"/>
        <w:jc w:val="both"/>
        <w:rPr>
          <w:rFonts w:ascii="標楷體" w:eastAsia="標楷體" w:hAnsi="標楷體"/>
        </w:rPr>
        <w:sectPr w:rsidR="00291CAC" w:rsidRPr="005F250B" w:rsidSect="00DB4F0D">
          <w:type w:val="continuous"/>
          <w:pgSz w:w="11906" w:h="16838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:rsidR="00934A09" w:rsidRDefault="00934A09"/>
    <w:sectPr w:rsidR="00934A0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9B2" w:rsidRDefault="003119B2" w:rsidP="006E3B81">
      <w:r>
        <w:separator/>
      </w:r>
    </w:p>
  </w:endnote>
  <w:endnote w:type="continuationSeparator" w:id="0">
    <w:p w:rsidR="003119B2" w:rsidRDefault="003119B2" w:rsidP="006E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華康正顏楷體W5">
    <w:altName w:val="Arial Unicode MS"/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9B2" w:rsidRDefault="003119B2" w:rsidP="006E3B81">
      <w:r>
        <w:separator/>
      </w:r>
    </w:p>
  </w:footnote>
  <w:footnote w:type="continuationSeparator" w:id="0">
    <w:p w:rsidR="003119B2" w:rsidRDefault="003119B2" w:rsidP="006E3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007DE"/>
    <w:multiLevelType w:val="hybridMultilevel"/>
    <w:tmpl w:val="4C5E28AA"/>
    <w:lvl w:ilvl="0" w:tplc="614E5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702364"/>
    <w:multiLevelType w:val="hybridMultilevel"/>
    <w:tmpl w:val="E4BA46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EA105A"/>
    <w:multiLevelType w:val="hybridMultilevel"/>
    <w:tmpl w:val="1ACC65D8"/>
    <w:lvl w:ilvl="0" w:tplc="381AC3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33821AE"/>
    <w:multiLevelType w:val="hybridMultilevel"/>
    <w:tmpl w:val="75A0F1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37873F2"/>
    <w:multiLevelType w:val="hybridMultilevel"/>
    <w:tmpl w:val="8D8223E2"/>
    <w:lvl w:ilvl="0" w:tplc="E1CCDC5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5D9C7D60"/>
    <w:multiLevelType w:val="hybridMultilevel"/>
    <w:tmpl w:val="FCFCE97C"/>
    <w:lvl w:ilvl="0" w:tplc="E31895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CAC"/>
    <w:rsid w:val="000E019E"/>
    <w:rsid w:val="001314CE"/>
    <w:rsid w:val="00147462"/>
    <w:rsid w:val="001664DF"/>
    <w:rsid w:val="001E2044"/>
    <w:rsid w:val="00216AC6"/>
    <w:rsid w:val="00236B82"/>
    <w:rsid w:val="002759EF"/>
    <w:rsid w:val="00291CAC"/>
    <w:rsid w:val="002923D8"/>
    <w:rsid w:val="002C1666"/>
    <w:rsid w:val="003119B2"/>
    <w:rsid w:val="00387491"/>
    <w:rsid w:val="003A0C4D"/>
    <w:rsid w:val="00496DC4"/>
    <w:rsid w:val="005034A0"/>
    <w:rsid w:val="0057730D"/>
    <w:rsid w:val="005B1B0D"/>
    <w:rsid w:val="00607068"/>
    <w:rsid w:val="00643D12"/>
    <w:rsid w:val="00645521"/>
    <w:rsid w:val="006B6369"/>
    <w:rsid w:val="006E3B81"/>
    <w:rsid w:val="007173B3"/>
    <w:rsid w:val="00772FCE"/>
    <w:rsid w:val="007D5BF8"/>
    <w:rsid w:val="00811C41"/>
    <w:rsid w:val="00856664"/>
    <w:rsid w:val="008933B6"/>
    <w:rsid w:val="00915D88"/>
    <w:rsid w:val="00934A09"/>
    <w:rsid w:val="00961A03"/>
    <w:rsid w:val="009A4CA1"/>
    <w:rsid w:val="009A63F8"/>
    <w:rsid w:val="009B2EF9"/>
    <w:rsid w:val="009B51F2"/>
    <w:rsid w:val="009F359A"/>
    <w:rsid w:val="00A41BC0"/>
    <w:rsid w:val="00A55C15"/>
    <w:rsid w:val="00A707EA"/>
    <w:rsid w:val="00B82042"/>
    <w:rsid w:val="00BC422B"/>
    <w:rsid w:val="00C2309E"/>
    <w:rsid w:val="00C3476B"/>
    <w:rsid w:val="00D360BF"/>
    <w:rsid w:val="00D50C72"/>
    <w:rsid w:val="00D9468A"/>
    <w:rsid w:val="00E13442"/>
    <w:rsid w:val="00E8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040522-31D6-496E-9C89-696B03408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CA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3">
    <w:name w:val="標題123"/>
    <w:basedOn w:val="a"/>
    <w:rsid w:val="00291CAC"/>
    <w:pPr>
      <w:snapToGrid w:val="0"/>
      <w:spacing w:afterLines="50" w:after="180"/>
      <w:jc w:val="center"/>
    </w:pPr>
    <w:rPr>
      <w:rFonts w:ascii="Times New Roman" w:eastAsia="標楷體" w:hAnsi="Times New Roman" w:cs="Times New Roman"/>
      <w:b/>
      <w:sz w:val="36"/>
      <w:szCs w:val="36"/>
    </w:rPr>
  </w:style>
  <w:style w:type="table" w:styleId="a3">
    <w:name w:val="Table Grid"/>
    <w:basedOn w:val="a1"/>
    <w:uiPriority w:val="59"/>
    <w:rsid w:val="00291C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3B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E3B8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E3B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E3B81"/>
    <w:rPr>
      <w:sz w:val="20"/>
      <w:szCs w:val="20"/>
    </w:rPr>
  </w:style>
  <w:style w:type="paragraph" w:styleId="a8">
    <w:name w:val="List Paragraph"/>
    <w:basedOn w:val="a"/>
    <w:link w:val="a9"/>
    <w:uiPriority w:val="34"/>
    <w:qFormat/>
    <w:rsid w:val="006E3B81"/>
    <w:pPr>
      <w:ind w:leftChars="200" w:left="480"/>
    </w:pPr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character" w:customStyle="1" w:styleId="a9">
    <w:name w:val="清單段落 字元"/>
    <w:link w:val="a8"/>
    <w:uiPriority w:val="34"/>
    <w:locked/>
    <w:rsid w:val="006E3B81"/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paragraph" w:customStyle="1" w:styleId="Default">
    <w:name w:val="Default"/>
    <w:rsid w:val="009A4CA1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820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820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325</Words>
  <Characters>1855</Characters>
  <Application>Microsoft Office Word</Application>
  <DocSecurity>0</DocSecurity>
  <Lines>15</Lines>
  <Paragraphs>4</Paragraphs>
  <ScaleCrop>false</ScaleCrop>
  <Company/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2022-03-14T05:02:00Z</dcterms:created>
  <dcterms:modified xsi:type="dcterms:W3CDTF">2022-03-14T05:02:00Z</dcterms:modified>
</cp:coreProperties>
</file>