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F727" w14:textId="77777777" w:rsidR="006500FB" w:rsidRPr="00C67CD6" w:rsidRDefault="006500FB" w:rsidP="006500FB">
      <w:pPr>
        <w:widowControl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r w:rsidRPr="00C67CD6">
        <w:rPr>
          <w:rFonts w:ascii="宋體-簡" w:eastAsia="宋體-簡" w:hAnsi="宋體-簡" w:cs="標楷體" w:hint="eastAsia"/>
          <w:color w:val="000000"/>
          <w:kern w:val="0"/>
          <w:sz w:val="28"/>
          <w:szCs w:val="28"/>
        </w:rPr>
        <w:t>一、魯智深</w:t>
      </w:r>
    </w:p>
    <w:p w14:paraId="081298EB" w14:textId="77777777" w:rsidR="006500FB" w:rsidRPr="00C67CD6" w:rsidRDefault="006500FB" w:rsidP="006500FB">
      <w:pPr>
        <w:widowControl/>
        <w:ind w:firstLine="220"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</w:rPr>
        <w:t>（一）生平事蹟</w:t>
      </w:r>
    </w:p>
    <w:p w14:paraId="407216AB" w14:textId="77777777" w:rsidR="005216B6" w:rsidRDefault="006500FB" w:rsidP="005216B6">
      <w:pPr>
        <w:widowControl/>
        <w:ind w:firstLine="210"/>
        <w:jc w:val="both"/>
        <w:rPr>
          <w:rFonts w:ascii="宋體-簡" w:eastAsia="宋體-簡" w:hAnsi="宋體-簡" w:cs="新細明體"/>
          <w:color w:val="000000"/>
          <w:kern w:val="0"/>
          <w:sz w:val="28"/>
          <w:szCs w:val="28"/>
        </w:rPr>
      </w:pP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  <w:u w:val="single"/>
        </w:rPr>
        <w:t>魯達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本在</w:t>
      </w:r>
      <w:hyperlink r:id="rId5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渭州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小種經略（官名，掌一路兵民之事）</w:t>
      </w:r>
    </w:p>
    <w:p w14:paraId="4C812BB0" w14:textId="4CAA685A" w:rsidR="006500FB" w:rsidRPr="00C67CD6" w:rsidRDefault="006500FB" w:rsidP="005216B6">
      <w:pPr>
        <w:widowControl/>
        <w:jc w:val="both"/>
        <w:rPr>
          <w:rFonts w:ascii="宋體-簡" w:eastAsia="宋體-簡" w:hAnsi="宋體-簡" w:cs="新細明體"/>
          <w:color w:val="000000"/>
          <w:kern w:val="0"/>
          <w:sz w:val="28"/>
          <w:szCs w:val="28"/>
        </w:rPr>
      </w:pP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相公</w:t>
      </w: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  <w:u w:val="single"/>
        </w:rPr>
        <w:t>种</w:t>
      </w: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</w:rPr>
        <w:t>（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ㄔㄨㄥˊ）</w:t>
      </w: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  <w:u w:val="single"/>
        </w:rPr>
        <w:t>師道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手下當差，任經略府提轄（專管統軍隊、訓練校閱、督捕盜賊）。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為救弱女子</w:t>
      </w: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  <w:highlight w:val="yellow"/>
          <w:u w:val="single"/>
        </w:rPr>
        <w:t>金翠蓮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，他三拳打死</w:t>
      </w:r>
      <w:hyperlink r:id="rId6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highlight w:val="yellow"/>
            <w:u w:val="single"/>
          </w:rPr>
          <w:t>鎮關西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，被官府追捕。逃亡途中，經趙員外介紹，</w:t>
      </w: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  <w:u w:val="single"/>
        </w:rPr>
        <w:t>魯達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到</w:t>
      </w:r>
      <w:hyperlink r:id="rId7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五臺山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文殊院落髮為僧，</w:t>
      </w:r>
      <w:hyperlink r:id="rId8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智真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長老說偈賜名曰：「靈光一點，價值千金。佛法廣大，賜名</w:t>
      </w: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  <w:u w:val="single"/>
        </w:rPr>
        <w:t>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。」</w:t>
      </w: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  <w:u w:val="single"/>
        </w:rPr>
        <w:t>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在寺中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難守佛門清規，大鬧</w:t>
      </w: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  <w:highlight w:val="yellow"/>
          <w:u w:val="single"/>
        </w:rPr>
        <w:t>五臺山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  <w:u w:val="single"/>
        </w:rPr>
        <w:t>智真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長老只得讓他去投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  <w:u w:val="single"/>
        </w:rPr>
        <w:t>東京汴梁</w:t>
      </w:r>
      <w:hyperlink r:id="rId9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highlight w:val="yellow"/>
            <w:u w:val="single"/>
          </w:rPr>
          <w:t>大相國寺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臨別贈四句偈言：「遇林而起，遇山而富。遇水而興，遇江而止。」</w:t>
      </w:r>
    </w:p>
    <w:p w14:paraId="1275E13F" w14:textId="77777777" w:rsidR="006500FB" w:rsidRPr="00C67CD6" w:rsidRDefault="006500FB" w:rsidP="006500FB">
      <w:pPr>
        <w:widowControl/>
        <w:ind w:firstLine="420"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在相國寺看守菜園，收服眾潑皮，倒拔垂楊柳，偶遇</w:t>
      </w:r>
      <w:hyperlink r:id="rId10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林沖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，結為兄弟。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林沖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落難，刺配</w:t>
      </w:r>
      <w:hyperlink r:id="rId11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滄州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一路暗中保護。在</w:t>
      </w:r>
      <w:hyperlink r:id="rId12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highlight w:val="yellow"/>
            <w:u w:val="single"/>
          </w:rPr>
          <w:t>野豬林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裏，解差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董超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、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薛霸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欲害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林沖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及時出手，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救了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  <w:u w:val="single"/>
        </w:rPr>
        <w:t>林沖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一命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，此後一直護送至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滄州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七十裡外。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因而為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高俅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所迫，再次逃走在江湖上，後與</w:t>
      </w:r>
      <w:hyperlink r:id="rId13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楊志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等一起打下</w:t>
      </w:r>
      <w:hyperlink r:id="rId14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青州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二龍山寶珠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寺，就此落草。</w:t>
      </w:r>
      <w:hyperlink r:id="rId15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武松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做了</w:t>
      </w:r>
      <w:hyperlink r:id="rId16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行者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後，也來入夥。</w:t>
      </w:r>
    </w:p>
    <w:p w14:paraId="4F4EED5A" w14:textId="77777777" w:rsidR="006500FB" w:rsidRPr="00C67CD6" w:rsidRDefault="006500FB" w:rsidP="006500FB">
      <w:pPr>
        <w:widowControl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hyperlink r:id="rId17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呼延灼</w:t>
        </w:r>
      </w:hyperlink>
      <w:hyperlink r:id="rId18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連環馬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為</w:t>
      </w:r>
      <w:hyperlink r:id="rId19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徐寧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所破，投奔青州知府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慕容彥達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，惹出事端，於是有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二龍山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、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桃花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山、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白虎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山三山聚義，攻打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青州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。</w:t>
      </w:r>
      <w:hyperlink r:id="rId20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宋江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引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梁山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泊頭領下山增援，成功後一眾人等同上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梁山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方與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林沖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重聚。</w:t>
      </w:r>
    </w:p>
    <w:p w14:paraId="21F469C4" w14:textId="77777777" w:rsidR="006500FB" w:rsidRPr="00C67CD6" w:rsidRDefault="006500FB" w:rsidP="006500FB">
      <w:pPr>
        <w:widowControl/>
        <w:ind w:firstLine="420"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  <w:u w:val="single"/>
        </w:rPr>
        <w:lastRenderedPageBreak/>
        <w:t>梁山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一百單八將聚齊後，排定座次，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  <w:u w:val="single"/>
        </w:rPr>
        <w:t>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為天孤星，位列十三，在戰鬥序列中為步軍頭領之首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。不久，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宋江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在</w:t>
      </w:r>
      <w:hyperlink r:id="rId21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滿江紅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詞中流露出</w:t>
      </w:r>
      <w:hyperlink r:id="rId22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招安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之意，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武松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、</w:t>
      </w:r>
      <w:hyperlink r:id="rId23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李逵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不快。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說：「只今滿朝文武，俱是奸邪，矇蔽聖聰。就比俺的直裰，染做皂了，洗殺怎得乾淨！招安不濟事！便拜辭了，明日一個個各去尋趁罷。」</w:t>
      </w:r>
    </w:p>
    <w:p w14:paraId="388A5666" w14:textId="77777777" w:rsidR="006500FB" w:rsidRPr="00C67CD6" w:rsidRDefault="006500FB" w:rsidP="006500FB">
      <w:pPr>
        <w:widowControl/>
        <w:ind w:firstLine="420"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宋江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等受招安後，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陪同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宋江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，重上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五台山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，參禮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智真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長老。師父說：「徒弟一去數年，殺人放火不易！」臨別再贈四句偈言:「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highlight w:val="yellow"/>
        </w:rPr>
        <w:t>逢夏而擒，遇臘而執。聽潮而圓，見信而寂。」</w:t>
      </w:r>
    </w:p>
    <w:p w14:paraId="2E216ADC" w14:textId="77777777" w:rsidR="006500FB" w:rsidRPr="00C67CD6" w:rsidRDefault="006500FB" w:rsidP="006500FB">
      <w:pPr>
        <w:widowControl/>
        <w:ind w:firstLine="420"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後來，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宋江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征</w:t>
      </w:r>
      <w:hyperlink r:id="rId24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方臘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，大戰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烏龍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嶺。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追殺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夏侯成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，卻迷路入深山；得一僧指點，從緣纏井中解脫，生擒</w:t>
      </w:r>
      <w:hyperlink r:id="rId25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方臘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宋江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大喜，勸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還俗為官，蔭子封妻，光宗耀祖，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說：「洒家心已成灰，不願為官，只圖尋個淨了去處，安身立命足矣。」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宋江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又勸他住持名山，光顯宗風，報答父母，智深說：「都不要！要多也無用。只得個囫圇屍首，便是強了。」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宋江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等凱旋，夜宿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杭州六和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寺。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聽得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錢塘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江潮信，終於頓悟，於是沐浴更衣，</w:t>
      </w:r>
      <w:hyperlink r:id="rId26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圓寂</w:t>
        </w:r>
      </w:hyperlink>
      <w:hyperlink r:id="rId27" w:history="1">
        <w:r w:rsidRPr="00C67CD6">
          <w:rPr>
            <w:rFonts w:ascii="宋體-簡" w:eastAsia="宋體-簡" w:hAnsi="宋體-簡" w:cs="新細明體" w:hint="eastAsia"/>
            <w:color w:val="000000"/>
            <w:kern w:val="0"/>
            <w:sz w:val="28"/>
            <w:szCs w:val="28"/>
            <w:u w:val="single"/>
          </w:rPr>
          <w:t>涅槃</w:t>
        </w:r>
      </w:hyperlink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，留頌曰：「</w:t>
      </w:r>
      <w:r w:rsidRPr="00C67CD6">
        <w:rPr>
          <w:rFonts w:ascii="宋體-簡" w:eastAsia="宋體-簡" w:hAnsi="宋體-簡" w:cs="標楷體" w:hint="eastAsia"/>
          <w:b/>
          <w:bCs/>
          <w:color w:val="000000"/>
          <w:kern w:val="0"/>
          <w:sz w:val="28"/>
          <w:szCs w:val="28"/>
        </w:rPr>
        <w:t>平生不修善果，只愛殺人放火。忽地頓開金繩，這裡扯斷玉鎖。咦！錢塘江上潮信來，今日方知我是我。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」</w:t>
      </w:r>
    </w:p>
    <w:p w14:paraId="530D51A9" w14:textId="77777777" w:rsidR="006500FB" w:rsidRPr="00C67CD6" w:rsidRDefault="006500FB" w:rsidP="006500FB">
      <w:pPr>
        <w:widowControl/>
        <w:rPr>
          <w:rFonts w:ascii="宋體-簡" w:eastAsia="宋體-簡" w:hAnsi="宋體-簡" w:cs="新細明體"/>
          <w:kern w:val="0"/>
          <w:sz w:val="28"/>
          <w:szCs w:val="28"/>
        </w:rPr>
      </w:pPr>
    </w:p>
    <w:p w14:paraId="4102B522" w14:textId="77777777" w:rsidR="006500FB" w:rsidRPr="00C67CD6" w:rsidRDefault="006500FB" w:rsidP="006500FB">
      <w:pPr>
        <w:widowControl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</w:rPr>
        <w:t>（二）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魯智深</w:t>
      </w:r>
      <w:r w:rsidRPr="00C67CD6">
        <w:rPr>
          <w:rFonts w:ascii="宋體-簡" w:eastAsia="宋體-簡" w:hAnsi="宋體-簡" w:cs="Times New Roman"/>
          <w:color w:val="000000"/>
          <w:kern w:val="0"/>
          <w:sz w:val="28"/>
          <w:szCs w:val="28"/>
        </w:rPr>
        <w:t>的形象</w:t>
      </w:r>
    </w:p>
    <w:p w14:paraId="1FEBB30B" w14:textId="77777777" w:rsidR="006500FB" w:rsidRPr="00C67CD6" w:rsidRDefault="006500FB" w:rsidP="006500FB">
      <w:pPr>
        <w:widowControl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lastRenderedPageBreak/>
        <w:t>    他是水滸英雄中帶給人們溫暖光明的人物，他的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thick"/>
        </w:rPr>
        <w:t>路見不平拔刀相助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的精神，散發著奮身忘我的熱情。他是一個獨來獨往，隨處停雲，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thick"/>
        </w:rPr>
        <w:t>忘我救人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的聖僧。在他的慷慨胸襟中，我們時感一己小利的侷促，和醜陋；在他磊落的行止下，使我們對人性生出真純的信賴。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wave"/>
        </w:rPr>
        <w:t>在渭州為了等金氏父女安全離開，他尋思坐守了兩個時辰；在桃花村痛打小霸王周通後，與周通折箭為誓，不為難劉太公（雖然他離去時偷走大量金銀珠寶）；在瓦官寺，面對一群襤褸而自私可厭的老和尚，雖然飢腸如焚，但在聽說他們三天未食，就立刻撇下一鍋熱粥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，他這種純樸的救世精神，已接近普渡眾生的意境，所以水滸群雄中只有他有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五臺山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之行。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五臺山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似乎是可以淨化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的救贖之旅，但深山裡的苦修方式與他總是難以相合；他修道的心並非不誠，只是他要以充沛的生命力竭力去否認加之於形體上的種種修戒，什麼坐禪、誦經、禮佛，他全不理會，整天就是喝酒、吃肉、酣睡、屢犯清規，他是「</w:t>
      </w:r>
      <w:r w:rsidRPr="00C67CD6">
        <w:rPr>
          <w:rFonts w:ascii="宋體-簡" w:eastAsia="宋體-簡" w:hAnsi="宋體-簡" w:cs="新細明體" w:hint="eastAsia"/>
          <w:b/>
          <w:bCs/>
          <w:color w:val="000000"/>
          <w:kern w:val="0"/>
          <w:sz w:val="28"/>
          <w:szCs w:val="28"/>
        </w:rPr>
        <w:t>生成食肉餐魚臉，不是看經念佛人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」、「</w:t>
      </w:r>
      <w:r w:rsidRPr="00C67CD6">
        <w:rPr>
          <w:rFonts w:ascii="宋體-簡" w:eastAsia="宋體-簡" w:hAnsi="宋體-簡" w:cs="新細明體" w:hint="eastAsia"/>
          <w:b/>
          <w:bCs/>
          <w:color w:val="000000"/>
          <w:kern w:val="0"/>
          <w:sz w:val="28"/>
          <w:szCs w:val="28"/>
        </w:rPr>
        <w:t>自從落髮寓禪藥，萬里曾將壯士尋。臂負千斤扛鼎力，天生一片殺人心。欺佛祖，喝觀音，戒刀禪杖冷森森。不看經卷花和尚，酒肉沙門魯智深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」（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水滸傳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）。他是個對世界擁有熱燙的心的「花和尚（花--不只是背後的花繡）」，苦修的個人生命圓滿，他無法領略；因此像他折倒山門金剛、打壞法堂等魯莽破壞行為，與其解釋做「呵佛罵祖」，不如看做是他要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thick"/>
        </w:rPr>
        <w:t>從個人禁閉中，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thick"/>
        </w:rPr>
        <w:lastRenderedPageBreak/>
        <w:t>衝向外界的戮力。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他時常籍酒的混沌力量，掙脫修煉的個我，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thick"/>
        </w:rPr>
        <w:t>回到真我。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他要自壞正果，然後才能下山，回到濁世，以他的信念「解救苦難、普渡眾生」。</w:t>
      </w:r>
    </w:p>
    <w:p w14:paraId="304070BC" w14:textId="77777777" w:rsidR="006500FB" w:rsidRPr="00C67CD6" w:rsidRDefault="006500FB" w:rsidP="006500FB">
      <w:pPr>
        <w:widowControl/>
        <w:jc w:val="both"/>
        <w:rPr>
          <w:rFonts w:ascii="宋體-簡" w:eastAsia="宋體-簡" w:hAnsi="宋體-簡" w:cs="新細明體"/>
          <w:kern w:val="0"/>
          <w:sz w:val="28"/>
          <w:szCs w:val="28"/>
        </w:rPr>
      </w:pP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    他脫得赤赤條痛打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周通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，是表示一種「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thick"/>
        </w:rPr>
        <w:t>無我」的作為，他並沒用文明社會中重重自我的意識去侮辱周通，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single"/>
        </w:rPr>
        <w:t>周通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乘醉撲向喜帳去抱新娘，卻被一個赤條條的和尚痛打，作者在這裏讓我們看見「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  <w:u w:val="thick"/>
        </w:rPr>
        <w:t>色即是空</w:t>
      </w:r>
      <w:r w:rsidRPr="00C67CD6">
        <w:rPr>
          <w:rFonts w:ascii="宋體-簡" w:eastAsia="宋體-簡" w:hAnsi="宋體-簡" w:cs="新細明體" w:hint="eastAsia"/>
          <w:color w:val="000000"/>
          <w:kern w:val="0"/>
          <w:sz w:val="28"/>
          <w:szCs w:val="28"/>
        </w:rPr>
        <w:t>」的真相。他的勇力讓讀者從人性污黑的罪惡底下發掘出純潔光輝。每當他「大踏步」走來時，我們對人性立刻又有一種更深更淳的信心，他不是隱居遺世的高僧，而是勇入濁世，忘我救我的出家人；在他的雲遊中，因為同情弱者，他常捲入血罪，在血汗淋漓中和是非糾纏的龍蛇角力，重新辨別善惡。</w:t>
      </w:r>
    </w:p>
    <w:p w14:paraId="33319791" w14:textId="77777777" w:rsidR="006500FB" w:rsidRPr="00C67CD6" w:rsidRDefault="006500FB" w:rsidP="006500FB">
      <w:pPr>
        <w:widowControl/>
        <w:rPr>
          <w:rFonts w:ascii="宋體-簡" w:eastAsia="宋體-簡" w:hAnsi="宋體-簡" w:cs="新細明體"/>
          <w:kern w:val="0"/>
          <w:sz w:val="28"/>
          <w:szCs w:val="28"/>
        </w:rPr>
      </w:pPr>
    </w:p>
    <w:p w14:paraId="5402C8CA" w14:textId="77777777" w:rsidR="004D32A7" w:rsidRPr="00A54A99" w:rsidRDefault="004D32A7"/>
    <w:sectPr w:rsidR="004D32A7" w:rsidRPr="00A54A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體-簡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標楷體">
    <w:altName w:val="新細明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427"/>
    <w:multiLevelType w:val="hybridMultilevel"/>
    <w:tmpl w:val="01102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22204"/>
    <w:multiLevelType w:val="hybridMultilevel"/>
    <w:tmpl w:val="454AA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F78C3"/>
    <w:multiLevelType w:val="hybridMultilevel"/>
    <w:tmpl w:val="426ED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A03D6"/>
    <w:multiLevelType w:val="hybridMultilevel"/>
    <w:tmpl w:val="1C649C2A"/>
    <w:lvl w:ilvl="0" w:tplc="D5B28D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color w:val="auto"/>
        <w:sz w:val="24"/>
      </w:rPr>
    </w:lvl>
    <w:lvl w:ilvl="1" w:tplc="A8A8B9B4">
      <w:start w:val="1"/>
      <w:numFmt w:val="ideographZodiac"/>
      <w:lvlText w:val="%2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D41E5C"/>
    <w:multiLevelType w:val="hybridMultilevel"/>
    <w:tmpl w:val="E1DC3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A7"/>
    <w:rsid w:val="004D32A7"/>
    <w:rsid w:val="005216B6"/>
    <w:rsid w:val="006500FB"/>
    <w:rsid w:val="00A54A99"/>
    <w:rsid w:val="00B90FF2"/>
    <w:rsid w:val="00D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B44E"/>
  <w15:chartTrackingRefBased/>
  <w15:docId w15:val="{D0DF50D1-956E-8D44-A586-B979EE0B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2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/index.php?title=%E6%99%BA%E7%9C%9F&amp;action=edit" TargetMode="External"/><Relationship Id="rId13" Type="http://schemas.openxmlformats.org/officeDocument/2006/relationships/hyperlink" Target="http://zh.wikipedia.org/wiki/%E6%9D%A8%E5%BF%97" TargetMode="External"/><Relationship Id="rId18" Type="http://schemas.openxmlformats.org/officeDocument/2006/relationships/hyperlink" Target="http://zh.wikipedia.org/w/index.php?title=%E8%BF%9E%E7%8E%AF%E9%A9%AC&amp;action=edit" TargetMode="External"/><Relationship Id="rId26" Type="http://schemas.openxmlformats.org/officeDocument/2006/relationships/hyperlink" Target="http://zh.wikipedia.org/wiki/%E5%9C%93%E5%AF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h.wikipedia.org/wiki/%E6%BB%A1%E6%B1%9F%E7%BA%A2" TargetMode="External"/><Relationship Id="rId7" Type="http://schemas.openxmlformats.org/officeDocument/2006/relationships/hyperlink" Target="http://zh.wikipedia.org/wiki/%E4%BA%94%E5%8F%B0%E5%B1%B1" TargetMode="External"/><Relationship Id="rId12" Type="http://schemas.openxmlformats.org/officeDocument/2006/relationships/hyperlink" Target="http://zh.wikipedia.org/w/index.php?title=%E9%87%8E%E7%8C%AA%E6%9E%97&amp;action=edit" TargetMode="External"/><Relationship Id="rId17" Type="http://schemas.openxmlformats.org/officeDocument/2006/relationships/hyperlink" Target="http://zh.wikipedia.org/wiki/%E5%91%BC%E5%BB%B6%E7%81%BC" TargetMode="External"/><Relationship Id="rId25" Type="http://schemas.openxmlformats.org/officeDocument/2006/relationships/hyperlink" Target="http://zh.wikipedia.org/wiki/%E6%96%B9%E8%85%8A" TargetMode="External"/><Relationship Id="rId2" Type="http://schemas.openxmlformats.org/officeDocument/2006/relationships/styles" Target="styles.xml"/><Relationship Id="rId16" Type="http://schemas.openxmlformats.org/officeDocument/2006/relationships/hyperlink" Target="http://zh.wikipedia.org/wiki/%E8%A1%8C%E8%80%85" TargetMode="External"/><Relationship Id="rId20" Type="http://schemas.openxmlformats.org/officeDocument/2006/relationships/hyperlink" Target="http://zh.wikipedia.org/wiki/%E5%AE%8B%E6%B1%9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h.wikipedia.org/w/index.php?title=%E9%95%87%E5%85%B3%E8%A5%BF&amp;action=edit" TargetMode="External"/><Relationship Id="rId11" Type="http://schemas.openxmlformats.org/officeDocument/2006/relationships/hyperlink" Target="http://zh.wikipedia.org/wiki/%E6%B2%A7%E5%B7%9E" TargetMode="External"/><Relationship Id="rId24" Type="http://schemas.openxmlformats.org/officeDocument/2006/relationships/hyperlink" Target="http://zh.wikipedia.org/wiki/%E6%96%B9%E8%85%8A" TargetMode="External"/><Relationship Id="rId5" Type="http://schemas.openxmlformats.org/officeDocument/2006/relationships/hyperlink" Target="http://zh.wikipedia.org/w/index.php?title=%E6%B8%AD%E5%B7%9E&amp;action=edit" TargetMode="External"/><Relationship Id="rId15" Type="http://schemas.openxmlformats.org/officeDocument/2006/relationships/hyperlink" Target="http://zh.wikipedia.org/wiki/%E6%AD%A6%E6%9D%BE" TargetMode="External"/><Relationship Id="rId23" Type="http://schemas.openxmlformats.org/officeDocument/2006/relationships/hyperlink" Target="http://zh.wikipedia.org/wiki/%E6%9D%8E%E9%80%B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h.wikipedia.org/wiki/%E6%9E%97%E5%86%B2" TargetMode="External"/><Relationship Id="rId19" Type="http://schemas.openxmlformats.org/officeDocument/2006/relationships/hyperlink" Target="http://zh.wikipedia.org/wiki/%E5%BE%90%E5%AE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/index.php?title=%E5%A4%A7%E7%9B%B8%E5%9B%BD%E5%AF%BA&amp;action=edit" TargetMode="External"/><Relationship Id="rId14" Type="http://schemas.openxmlformats.org/officeDocument/2006/relationships/hyperlink" Target="http://zh.wikipedia.org/wiki/%E9%9D%92%E5%B7%9E" TargetMode="External"/><Relationship Id="rId22" Type="http://schemas.openxmlformats.org/officeDocument/2006/relationships/hyperlink" Target="http://zh.wikipedia.org/w/index.php?title=%E6%8B%9B%E5%AE%89&amp;action=edit" TargetMode="External"/><Relationship Id="rId27" Type="http://schemas.openxmlformats.org/officeDocument/2006/relationships/hyperlink" Target="http://zh.wikipedia.org/wiki/%E6%B6%85%E6%A7%8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Benson(SPO)</dc:creator>
  <cp:keywords/>
  <dc:description/>
  <cp:lastModifiedBy>Benson(SPO)</cp:lastModifiedBy>
  <cp:revision>4</cp:revision>
  <dcterms:created xsi:type="dcterms:W3CDTF">2021-07-21T17:06:00Z</dcterms:created>
  <dcterms:modified xsi:type="dcterms:W3CDTF">2021-07-21T17:17:00Z</dcterms:modified>
</cp:coreProperties>
</file>