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98" w:rsidRDefault="00AC481A" w:rsidP="00000F71">
      <w:pPr>
        <w:jc w:val="center"/>
        <w:rPr>
          <w:rFonts w:eastAsia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218" w:rsidRDefault="00324218" w:rsidP="0032421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491B23"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:rsidR="00324218" w:rsidRDefault="00324218" w:rsidP="00324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5.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" filled="f" stroked="f">
                <v:textbox>
                  <w:txbxContent>
                    <w:p w:rsidR="00324218" w:rsidRDefault="00324218" w:rsidP="00324218">
                      <w:r>
                        <w:rPr>
                          <w:rFonts w:hint="eastAsia"/>
                        </w:rPr>
                        <w:t>附件</w:t>
                      </w:r>
                      <w:r w:rsidR="00491B23">
                        <w:rPr>
                          <w:rFonts w:hint="eastAsia"/>
                        </w:rPr>
                        <w:t>二</w:t>
                      </w:r>
                    </w:p>
                    <w:p w:rsidR="00324218" w:rsidRDefault="00324218" w:rsidP="00324218"/>
                  </w:txbxContent>
                </v:textbox>
              </v:shape>
            </w:pict>
          </mc:Fallback>
        </mc:AlternateContent>
      </w:r>
      <w:proofErr w:type="gramStart"/>
      <w:r w:rsidR="00B028F1">
        <w:rPr>
          <w:rFonts w:ascii="標楷體" w:eastAsia="標楷體" w:hAnsi="標楷體" w:hint="eastAsia"/>
          <w:b/>
          <w:sz w:val="30"/>
          <w:szCs w:val="30"/>
        </w:rPr>
        <w:t>彰</w:t>
      </w:r>
      <w:proofErr w:type="gramEnd"/>
      <w:r w:rsidR="00B028F1">
        <w:rPr>
          <w:rFonts w:ascii="標楷體" w:eastAsia="標楷體" w:hAnsi="標楷體" w:hint="eastAsia"/>
          <w:b/>
          <w:sz w:val="30"/>
          <w:szCs w:val="30"/>
        </w:rPr>
        <w:t>興國中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教師公開授課</w:t>
      </w:r>
      <w:r w:rsidR="00B028F1">
        <w:rPr>
          <w:rFonts w:ascii="標楷體" w:eastAsia="標楷體" w:hAnsi="標楷體" w:hint="eastAsia"/>
          <w:b/>
          <w:sz w:val="30"/>
          <w:szCs w:val="30"/>
        </w:rPr>
        <w:t>觀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摩紀錄表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418"/>
        <w:gridCol w:w="1984"/>
        <w:gridCol w:w="1418"/>
        <w:gridCol w:w="1530"/>
      </w:tblGrid>
      <w:tr w:rsidR="009E0E98" w:rsidTr="008D3F99">
        <w:trPr>
          <w:trHeight w:val="688"/>
          <w:jc w:val="center"/>
        </w:trPr>
        <w:tc>
          <w:tcPr>
            <w:tcW w:w="1526" w:type="dxa"/>
            <w:vAlign w:val="center"/>
          </w:tcPr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年班</w:t>
            </w:r>
          </w:p>
        </w:tc>
        <w:tc>
          <w:tcPr>
            <w:tcW w:w="2297" w:type="dxa"/>
            <w:vAlign w:val="center"/>
          </w:tcPr>
          <w:p w:rsidR="009E0E98" w:rsidRDefault="00355AE7" w:rsidP="000B2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</w:t>
            </w:r>
            <w:r w:rsidR="009E0E98">
              <w:rPr>
                <w:rFonts w:eastAsia="標楷體" w:hint="eastAsia"/>
                <w:sz w:val="28"/>
                <w:szCs w:val="28"/>
              </w:rPr>
              <w:t>年</w:t>
            </w:r>
            <w:r w:rsidR="000B2618">
              <w:rPr>
                <w:rFonts w:eastAsia="標楷體" w:hint="eastAsia"/>
                <w:sz w:val="28"/>
                <w:szCs w:val="28"/>
              </w:rPr>
              <w:t>4</w:t>
            </w:r>
            <w:r w:rsidR="009E0E98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4932" w:type="dxa"/>
            <w:gridSpan w:val="3"/>
            <w:vAlign w:val="center"/>
          </w:tcPr>
          <w:p w:rsidR="009E0E98" w:rsidRDefault="00355AE7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許郁婉</w:t>
            </w:r>
          </w:p>
        </w:tc>
      </w:tr>
      <w:tr w:rsidR="009E0E98" w:rsidTr="008D3F99">
        <w:trPr>
          <w:trHeight w:val="699"/>
          <w:jc w:val="center"/>
        </w:trPr>
        <w:tc>
          <w:tcPr>
            <w:tcW w:w="1526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2297" w:type="dxa"/>
            <w:vAlign w:val="center"/>
          </w:tcPr>
          <w:p w:rsidR="009E0E98" w:rsidRDefault="00355AE7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家政</w:t>
            </w:r>
          </w:p>
        </w:tc>
        <w:tc>
          <w:tcPr>
            <w:tcW w:w="1418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:rsidR="009E0E98" w:rsidRDefault="000B2618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111/9/23</w:t>
            </w:r>
          </w:p>
        </w:tc>
        <w:tc>
          <w:tcPr>
            <w:tcW w:w="1418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530" w:type="dxa"/>
            <w:vAlign w:val="center"/>
          </w:tcPr>
          <w:p w:rsidR="009E0E98" w:rsidRDefault="0006551E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="00355AE7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</w:tr>
      <w:tr w:rsidR="009E0E98" w:rsidTr="00000F71">
        <w:trPr>
          <w:trHeight w:val="701"/>
          <w:jc w:val="center"/>
        </w:trPr>
        <w:tc>
          <w:tcPr>
            <w:tcW w:w="1526" w:type="dxa"/>
            <w:vAlign w:val="center"/>
          </w:tcPr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</w:t>
            </w:r>
            <w:r w:rsidR="00EF3481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8647" w:type="dxa"/>
            <w:gridSpan w:val="5"/>
            <w:vAlign w:val="center"/>
          </w:tcPr>
          <w:p w:rsidR="009E0E98" w:rsidRDefault="0006551E" w:rsidP="00355AE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元氣新生活</w:t>
            </w:r>
          </w:p>
        </w:tc>
      </w:tr>
      <w:tr w:rsidR="009E0E98" w:rsidTr="00000F71">
        <w:trPr>
          <w:trHeight w:val="711"/>
          <w:jc w:val="center"/>
        </w:trPr>
        <w:tc>
          <w:tcPr>
            <w:tcW w:w="1526" w:type="dxa"/>
            <w:vAlign w:val="center"/>
          </w:tcPr>
          <w:p w:rsidR="009E0E98" w:rsidRDefault="009E0E98" w:rsidP="009E0E9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8647" w:type="dxa"/>
            <w:gridSpan w:val="5"/>
            <w:vAlign w:val="center"/>
          </w:tcPr>
          <w:p w:rsidR="009E0E98" w:rsidRDefault="00355AE7" w:rsidP="00355AE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盧美達</w:t>
            </w:r>
          </w:p>
        </w:tc>
      </w:tr>
    </w:tbl>
    <w:p w:rsidR="009E0E98" w:rsidRDefault="009E0E98" w:rsidP="00324218">
      <w:pPr>
        <w:spacing w:line="200" w:lineRule="exact"/>
        <w:jc w:val="both"/>
        <w:rPr>
          <w:rFonts w:eastAsia="標楷體"/>
          <w:b/>
        </w:rPr>
      </w:pPr>
    </w:p>
    <w:p w:rsidR="00324218" w:rsidRPr="00000F71" w:rsidRDefault="00324218" w:rsidP="00324218">
      <w:pPr>
        <w:spacing w:line="320" w:lineRule="exact"/>
        <w:jc w:val="both"/>
        <w:rPr>
          <w:rFonts w:eastAsia="標楷體"/>
          <w:sz w:val="28"/>
          <w:szCs w:val="28"/>
        </w:rPr>
      </w:pPr>
      <w:r w:rsidRPr="00000F71">
        <w:rPr>
          <w:rFonts w:eastAsia="標楷體" w:hint="eastAsia"/>
          <w:sz w:val="28"/>
          <w:szCs w:val="28"/>
        </w:rPr>
        <w:t>一、</w:t>
      </w:r>
      <w:r w:rsidR="00000F71" w:rsidRPr="00000F71">
        <w:rPr>
          <w:rFonts w:eastAsia="標楷體" w:hint="eastAsia"/>
          <w:sz w:val="28"/>
          <w:szCs w:val="28"/>
        </w:rPr>
        <w:t>公開授課</w:t>
      </w:r>
      <w:r w:rsidRPr="00000F71">
        <w:rPr>
          <w:rFonts w:eastAsia="標楷體" w:hint="eastAsia"/>
          <w:sz w:val="28"/>
          <w:szCs w:val="28"/>
        </w:rPr>
        <w:t>內容</w:t>
      </w:r>
      <w:r w:rsidR="00782412">
        <w:rPr>
          <w:rFonts w:eastAsia="標楷體" w:hint="eastAsia"/>
          <w:sz w:val="28"/>
          <w:szCs w:val="28"/>
        </w:rPr>
        <w:t>(</w:t>
      </w:r>
      <w:r w:rsidR="00782412">
        <w:rPr>
          <w:rFonts w:eastAsia="標楷體" w:hint="eastAsia"/>
          <w:sz w:val="28"/>
          <w:szCs w:val="28"/>
        </w:rPr>
        <w:t>教學活動設計如附件一</w:t>
      </w:r>
      <w:r w:rsidR="00782412">
        <w:rPr>
          <w:rFonts w:eastAsia="標楷體" w:hint="eastAsia"/>
          <w:sz w:val="28"/>
          <w:szCs w:val="28"/>
        </w:rPr>
        <w:t>)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132"/>
      </w:tblGrid>
      <w:tr w:rsidR="00324218" w:rsidRPr="00C67F9F" w:rsidTr="00782412">
        <w:trPr>
          <w:trHeight w:val="452"/>
        </w:trPr>
        <w:tc>
          <w:tcPr>
            <w:tcW w:w="5245" w:type="dxa"/>
            <w:shd w:val="clear" w:color="auto" w:fill="auto"/>
            <w:vAlign w:val="center"/>
          </w:tcPr>
          <w:p w:rsidR="00324218" w:rsidRPr="00C67F9F" w:rsidRDefault="00782412" w:rsidP="000F0E7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324218" w:rsidRPr="00C67F9F" w:rsidRDefault="00324218" w:rsidP="00C55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67F9F">
              <w:rPr>
                <w:rFonts w:ascii="標楷體" w:eastAsia="標楷體" w:hAnsi="標楷體" w:hint="eastAsia"/>
              </w:rPr>
              <w:t>期望大家協助觀察之重點</w:t>
            </w:r>
          </w:p>
        </w:tc>
      </w:tr>
      <w:tr w:rsidR="00324218" w:rsidRPr="00C67F9F" w:rsidTr="00782412">
        <w:trPr>
          <w:trHeight w:val="1296"/>
        </w:trPr>
        <w:tc>
          <w:tcPr>
            <w:tcW w:w="5245" w:type="dxa"/>
            <w:shd w:val="clear" w:color="auto" w:fill="auto"/>
          </w:tcPr>
          <w:p w:rsidR="00324218" w:rsidRPr="00355AE7" w:rsidRDefault="0006551E" w:rsidP="00355AE7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</w:t>
            </w:r>
          </w:p>
          <w:p w:rsidR="00355AE7" w:rsidRDefault="00DD2541" w:rsidP="00355AE7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發展活動(</w:t>
            </w:r>
            <w:r w:rsidR="000B2618">
              <w:rPr>
                <w:rFonts w:ascii="標楷體" w:eastAsia="標楷體" w:hAnsi="標楷體" w:hint="eastAsia"/>
              </w:rPr>
              <w:t>拼出時間力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355AE7" w:rsidRPr="00355AE7" w:rsidRDefault="00DD2541" w:rsidP="00355AE7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統整省思與回饋</w:t>
            </w:r>
          </w:p>
        </w:tc>
        <w:tc>
          <w:tcPr>
            <w:tcW w:w="5132" w:type="dxa"/>
            <w:shd w:val="clear" w:color="auto" w:fill="auto"/>
          </w:tcPr>
          <w:p w:rsidR="000F0E72" w:rsidRPr="00355AE7" w:rsidRDefault="00355AE7" w:rsidP="00355AE7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355AE7">
              <w:rPr>
                <w:rFonts w:ascii="標楷體" w:eastAsia="標楷體" w:hAnsi="標楷體" w:hint="eastAsia"/>
              </w:rPr>
              <w:t>教學流暢度</w:t>
            </w:r>
          </w:p>
          <w:p w:rsidR="00355AE7" w:rsidRDefault="00355AE7" w:rsidP="00355AE7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與學生的互動</w:t>
            </w:r>
          </w:p>
          <w:p w:rsidR="00355AE7" w:rsidRPr="00355AE7" w:rsidRDefault="0006551E" w:rsidP="00355AE7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學生討論</w:t>
            </w:r>
            <w:r w:rsidR="00355AE7">
              <w:rPr>
                <w:rFonts w:ascii="標楷體" w:eastAsia="標楷體" w:hAnsi="標楷體" w:hint="eastAsia"/>
              </w:rPr>
              <w:t>活動的</w:t>
            </w:r>
            <w:r w:rsidR="00FC64B7">
              <w:rPr>
                <w:rFonts w:ascii="標楷體" w:eastAsia="標楷體" w:hAnsi="標楷體" w:hint="eastAsia"/>
              </w:rPr>
              <w:t>時間</w:t>
            </w:r>
            <w:r>
              <w:rPr>
                <w:rFonts w:ascii="標楷體" w:eastAsia="標楷體" w:hAnsi="標楷體" w:hint="eastAsia"/>
              </w:rPr>
              <w:t>與</w:t>
            </w:r>
            <w:r w:rsidR="00FC64B7">
              <w:rPr>
                <w:rFonts w:ascii="標楷體" w:eastAsia="標楷體" w:hAnsi="標楷體" w:hint="eastAsia"/>
              </w:rPr>
              <w:t>秩序</w:t>
            </w:r>
            <w:r w:rsidR="00355AE7">
              <w:rPr>
                <w:rFonts w:ascii="標楷體" w:eastAsia="標楷體" w:hAnsi="標楷體" w:hint="eastAsia"/>
              </w:rPr>
              <w:t>掌握</w:t>
            </w:r>
          </w:p>
        </w:tc>
      </w:tr>
    </w:tbl>
    <w:p w:rsidR="002200E8" w:rsidRPr="00122A83" w:rsidRDefault="00324218" w:rsidP="00122A83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122A83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2200E8" w:rsidRPr="00122A83">
        <w:rPr>
          <w:rFonts w:ascii="標楷體" w:eastAsia="標楷體" w:hAnsi="標楷體" w:hint="eastAsia"/>
          <w:sz w:val="28"/>
          <w:szCs w:val="28"/>
        </w:rPr>
        <w:t>觀課記錄</w:t>
      </w:r>
      <w:proofErr w:type="gramEnd"/>
      <w:r w:rsidR="002200E8" w:rsidRPr="00122A83">
        <w:rPr>
          <w:rFonts w:ascii="標楷體" w:eastAsia="標楷體" w:hAnsi="標楷體" w:hint="eastAsia"/>
          <w:sz w:val="28"/>
          <w:szCs w:val="28"/>
        </w:rPr>
        <w:t>-學生學習</w:t>
      </w:r>
    </w:p>
    <w:tbl>
      <w:tblPr>
        <w:tblW w:w="0" w:type="auto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62"/>
        <w:gridCol w:w="5099"/>
      </w:tblGrid>
      <w:tr w:rsidR="004E60AE" w:rsidTr="00122A83">
        <w:trPr>
          <w:trHeight w:val="460"/>
          <w:jc w:val="center"/>
        </w:trPr>
        <w:tc>
          <w:tcPr>
            <w:tcW w:w="2802" w:type="dxa"/>
            <w:shd w:val="clear" w:color="auto" w:fill="D9D9D9"/>
          </w:tcPr>
          <w:p w:rsidR="004E60AE" w:rsidRPr="00DD2541" w:rsidRDefault="004E60AE" w:rsidP="00122A8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sym w:font="Wingdings" w:char="F040"/>
            </w: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t>重要教學活動</w:t>
            </w:r>
          </w:p>
        </w:tc>
        <w:tc>
          <w:tcPr>
            <w:tcW w:w="2362" w:type="dxa"/>
            <w:shd w:val="clear" w:color="auto" w:fill="D9D9D9"/>
          </w:tcPr>
          <w:p w:rsidR="004E60AE" w:rsidRPr="00DD2541" w:rsidRDefault="004E60AE" w:rsidP="00122A8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sym w:font="Wingdings" w:char="F040"/>
            </w: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t>師生互動情形</w:t>
            </w:r>
          </w:p>
        </w:tc>
        <w:tc>
          <w:tcPr>
            <w:tcW w:w="5099" w:type="dxa"/>
            <w:shd w:val="clear" w:color="auto" w:fill="D9D9D9"/>
          </w:tcPr>
          <w:p w:rsidR="004E60AE" w:rsidRPr="00DD2541" w:rsidRDefault="004E60AE" w:rsidP="00122A8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sym w:font="Wingdings" w:char="F040"/>
            </w: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t>學生學習樣態描述/記錄</w:t>
            </w:r>
          </w:p>
        </w:tc>
      </w:tr>
      <w:tr w:rsidR="004E60AE" w:rsidTr="00122A83">
        <w:trPr>
          <w:trHeight w:val="1124"/>
          <w:jc w:val="center"/>
        </w:trPr>
        <w:tc>
          <w:tcPr>
            <w:tcW w:w="2802" w:type="dxa"/>
            <w:shd w:val="clear" w:color="auto" w:fill="auto"/>
          </w:tcPr>
          <w:p w:rsidR="004E60AE" w:rsidRPr="00DD2541" w:rsidRDefault="000F04F5" w:rsidP="00122A83">
            <w:pPr>
              <w:widowControl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6551E" w:rsidRPr="00DD2541">
              <w:rPr>
                <w:rFonts w:ascii="標楷體" w:eastAsia="標楷體" w:hAnsi="標楷體" w:hint="eastAsia"/>
                <w:sz w:val="27"/>
                <w:szCs w:val="27"/>
              </w:rPr>
              <w:t>介紹</w:t>
            </w:r>
            <w:r w:rsidR="000B2618">
              <w:rPr>
                <w:rFonts w:ascii="標楷體" w:eastAsia="標楷體" w:hAnsi="標楷體" w:hint="eastAsia"/>
                <w:sz w:val="27"/>
                <w:szCs w:val="27"/>
              </w:rPr>
              <w:t>拼出時間力活動</w:t>
            </w:r>
          </w:p>
          <w:p w:rsidR="00FC64B7" w:rsidRPr="00DD2541" w:rsidRDefault="00FC64B7" w:rsidP="00122A83">
            <w:pPr>
              <w:widowControl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782412" w:rsidRPr="00DD2541" w:rsidRDefault="000B2618" w:rsidP="00122A83">
            <w:pPr>
              <w:widowControl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2討論分享時間運用重點</w:t>
            </w:r>
          </w:p>
          <w:p w:rsidR="00782412" w:rsidRPr="00DD2541" w:rsidRDefault="00782412" w:rsidP="00122A83">
            <w:pPr>
              <w:widowControl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4E60AE" w:rsidRDefault="004E60AE" w:rsidP="00122A83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:rsidR="00142A71" w:rsidRPr="00142A71" w:rsidRDefault="00142A71" w:rsidP="00122A83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2362" w:type="dxa"/>
            <w:shd w:val="clear" w:color="auto" w:fill="auto"/>
          </w:tcPr>
          <w:p w:rsidR="004E60AE" w:rsidRPr="00DD2541" w:rsidRDefault="00FC64B7" w:rsidP="00122A83">
            <w:pPr>
              <w:widowControl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t>教師清楚說明規則</w:t>
            </w:r>
            <w:r w:rsidR="00E75B28">
              <w:rPr>
                <w:rFonts w:ascii="標楷體" w:eastAsia="標楷體" w:hAnsi="標楷體" w:hint="eastAsia"/>
                <w:sz w:val="27"/>
                <w:szCs w:val="27"/>
              </w:rPr>
              <w:t>並運用團體動力</w:t>
            </w:r>
            <w:r w:rsidRPr="00DD2541">
              <w:rPr>
                <w:rFonts w:ascii="標楷體" w:eastAsia="標楷體" w:hAnsi="標楷體" w:cs="Arial Unicode MS" w:hint="eastAsia"/>
                <w:sz w:val="27"/>
                <w:szCs w:val="27"/>
              </w:rPr>
              <w:t>，</w:t>
            </w: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t>讓學生可以知道自己的學習任務</w:t>
            </w:r>
            <w:r w:rsidRPr="00DD2541">
              <w:rPr>
                <w:rFonts w:ascii="標楷體" w:eastAsia="標楷體" w:hAnsi="標楷體" w:cs="Arial Unicode MS" w:hint="eastAsia"/>
                <w:sz w:val="27"/>
                <w:szCs w:val="27"/>
              </w:rPr>
              <w:t>，更認真學習</w:t>
            </w:r>
          </w:p>
          <w:p w:rsidR="004E60AE" w:rsidRPr="00DD2541" w:rsidRDefault="004E60AE" w:rsidP="00122A83">
            <w:pPr>
              <w:widowControl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4E60AE" w:rsidRPr="00DD2541" w:rsidRDefault="004E60AE" w:rsidP="00122A83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099" w:type="dxa"/>
            <w:shd w:val="clear" w:color="auto" w:fill="auto"/>
          </w:tcPr>
          <w:p w:rsidR="004E60AE" w:rsidRPr="00DD2541" w:rsidRDefault="00FC64B7" w:rsidP="00122A83">
            <w:pPr>
              <w:widowControl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t>1全體</w:t>
            </w:r>
            <w:r w:rsidR="00355AE7" w:rsidRPr="00DD2541">
              <w:rPr>
                <w:rFonts w:ascii="標楷體" w:eastAsia="標楷體" w:hAnsi="標楷體" w:hint="eastAsia"/>
                <w:sz w:val="27"/>
                <w:szCs w:val="27"/>
              </w:rPr>
              <w:t>學生參與度高</w:t>
            </w:r>
            <w:r w:rsidR="00355AE7" w:rsidRPr="00DD2541">
              <w:rPr>
                <w:rFonts w:ascii="標楷體" w:eastAsia="標楷體" w:hAnsi="標楷體" w:cs="Arial Unicode MS" w:hint="eastAsia"/>
                <w:sz w:val="27"/>
                <w:szCs w:val="27"/>
              </w:rPr>
              <w:t>，</w:t>
            </w:r>
            <w:r w:rsidR="00355AE7" w:rsidRPr="00DD2541">
              <w:rPr>
                <w:rFonts w:ascii="標楷體" w:eastAsia="標楷體" w:hAnsi="標楷體" w:hint="eastAsia"/>
                <w:sz w:val="27"/>
                <w:szCs w:val="27"/>
              </w:rPr>
              <w:t>台上台下都認真</w:t>
            </w:r>
            <w:r w:rsidR="000F04F5" w:rsidRPr="00DD2541">
              <w:rPr>
                <w:rFonts w:ascii="標楷體" w:eastAsia="標楷體" w:hAnsi="標楷體" w:hint="eastAsia"/>
                <w:sz w:val="27"/>
                <w:szCs w:val="27"/>
              </w:rPr>
              <w:t>專注</w:t>
            </w:r>
          </w:p>
          <w:p w:rsidR="000B2618" w:rsidRDefault="00FC64B7" w:rsidP="000B261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DD254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B2618">
              <w:rPr>
                <w:rFonts w:ascii="標楷體" w:eastAsia="標楷體" w:hAnsi="標楷體" w:hint="eastAsia"/>
                <w:sz w:val="27"/>
                <w:szCs w:val="27"/>
              </w:rPr>
              <w:t>同學認真參與拼圖活動及討論策略</w:t>
            </w:r>
          </w:p>
          <w:p w:rsidR="000F04F5" w:rsidRPr="00DD2541" w:rsidRDefault="00DD2541" w:rsidP="000B261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DD2541">
              <w:rPr>
                <w:rFonts w:ascii="標楷體" w:eastAsia="標楷體" w:hAnsi="標楷體" w:cs="Arial Unicode MS" w:hint="eastAsia"/>
                <w:sz w:val="27"/>
                <w:szCs w:val="27"/>
              </w:rPr>
              <w:t>3與夥伴討論時，</w:t>
            </w:r>
            <w:r w:rsidR="00FC64B7" w:rsidRPr="00DD2541">
              <w:rPr>
                <w:rFonts w:ascii="標楷體" w:eastAsia="標楷體" w:hAnsi="標楷體" w:hint="eastAsia"/>
                <w:sz w:val="27"/>
                <w:szCs w:val="27"/>
              </w:rPr>
              <w:t>也沒有人不肯跟人分享</w:t>
            </w:r>
            <w:r w:rsidR="00FC64B7" w:rsidRPr="00DD2541">
              <w:rPr>
                <w:rFonts w:ascii="標楷體" w:eastAsia="標楷體" w:hAnsi="標楷體" w:cs="Arial Unicode MS" w:hint="eastAsia"/>
                <w:sz w:val="27"/>
                <w:szCs w:val="27"/>
              </w:rPr>
              <w:t>，</w:t>
            </w:r>
            <w:r w:rsidR="00FC64B7" w:rsidRPr="00DD2541">
              <w:rPr>
                <w:rFonts w:ascii="標楷體" w:eastAsia="標楷體" w:hAnsi="標楷體" w:hint="eastAsia"/>
                <w:sz w:val="27"/>
                <w:szCs w:val="27"/>
              </w:rPr>
              <w:t>呈現溫馨互助合作精神</w:t>
            </w:r>
            <w:r w:rsidR="00FC64B7" w:rsidRPr="00DD2541">
              <w:rPr>
                <w:rFonts w:ascii="標楷體" w:eastAsia="標楷體" w:hAnsi="標楷體" w:cs="Arial Unicode MS" w:hint="eastAsia"/>
                <w:sz w:val="27"/>
                <w:szCs w:val="27"/>
              </w:rPr>
              <w:t>。</w:t>
            </w:r>
          </w:p>
        </w:tc>
      </w:tr>
    </w:tbl>
    <w:p w:rsidR="00324218" w:rsidRPr="00122A83" w:rsidRDefault="00122A83" w:rsidP="00324218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E60AE" w:rsidRPr="00122A83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2200E8" w:rsidRPr="00122A83">
        <w:rPr>
          <w:rFonts w:ascii="標楷體" w:eastAsia="標楷體" w:hAnsi="標楷體" w:hint="eastAsia"/>
          <w:b/>
          <w:sz w:val="28"/>
          <w:szCs w:val="28"/>
        </w:rPr>
        <w:t>觀課記錄</w:t>
      </w:r>
      <w:proofErr w:type="gramEnd"/>
      <w:r w:rsidR="002200E8" w:rsidRPr="00122A83">
        <w:rPr>
          <w:rFonts w:ascii="標楷體" w:eastAsia="標楷體" w:hAnsi="標楷體" w:hint="eastAsia"/>
          <w:b/>
          <w:sz w:val="28"/>
          <w:szCs w:val="28"/>
        </w:rPr>
        <w:t>-教師教學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547"/>
        <w:gridCol w:w="567"/>
        <w:gridCol w:w="567"/>
        <w:gridCol w:w="425"/>
        <w:gridCol w:w="567"/>
        <w:gridCol w:w="567"/>
        <w:gridCol w:w="2268"/>
      </w:tblGrid>
      <w:tr w:rsidR="002200E8" w:rsidTr="00122A83">
        <w:trPr>
          <w:cantSplit/>
          <w:trHeight w:val="567"/>
        </w:trPr>
        <w:tc>
          <w:tcPr>
            <w:tcW w:w="5415" w:type="dxa"/>
            <w:gridSpan w:val="2"/>
            <w:vMerge w:val="restart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2200E8" w:rsidTr="00122A83">
        <w:trPr>
          <w:cantSplit/>
          <w:trHeight w:val="567"/>
        </w:trPr>
        <w:tc>
          <w:tcPr>
            <w:tcW w:w="5415" w:type="dxa"/>
            <w:gridSpan w:val="2"/>
            <w:vMerge/>
            <w:vAlign w:val="center"/>
          </w:tcPr>
          <w:p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vAlign w:val="center"/>
          </w:tcPr>
          <w:p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200E8" w:rsidTr="00122A83">
        <w:tc>
          <w:tcPr>
            <w:tcW w:w="868" w:type="dxa"/>
            <w:vAlign w:val="center"/>
          </w:tcPr>
          <w:p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教學態度</w:t>
            </w:r>
          </w:p>
        </w:tc>
        <w:tc>
          <w:tcPr>
            <w:tcW w:w="4547" w:type="dxa"/>
            <w:vAlign w:val="center"/>
          </w:tcPr>
          <w:p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1.教學態度親切負責，具有熱誠</w:t>
            </w:r>
          </w:p>
          <w:p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2.事先做好教學準備（含學生課前準備）</w:t>
            </w:r>
          </w:p>
          <w:p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3.能用和善而適切的語氣引導學生</w:t>
            </w:r>
          </w:p>
        </w:tc>
        <w:tc>
          <w:tcPr>
            <w:tcW w:w="2693" w:type="dxa"/>
            <w:gridSpan w:val="5"/>
          </w:tcPr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5E3914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  □</w:t>
            </w:r>
          </w:p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5E3914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□  □  □  □</w:t>
            </w:r>
          </w:p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Pr="005E3914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</w:t>
            </w:r>
          </w:p>
        </w:tc>
        <w:tc>
          <w:tcPr>
            <w:tcW w:w="2268" w:type="dxa"/>
            <w:vAlign w:val="center"/>
          </w:tcPr>
          <w:p w:rsidR="002200E8" w:rsidRDefault="005E3914" w:rsidP="005E3914">
            <w:p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已事先準備好教學所需資源及設計學習單</w:t>
            </w:r>
          </w:p>
        </w:tc>
      </w:tr>
      <w:tr w:rsidR="002200E8" w:rsidTr="00122A83">
        <w:tc>
          <w:tcPr>
            <w:tcW w:w="868" w:type="dxa"/>
            <w:vAlign w:val="center"/>
          </w:tcPr>
          <w:p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教學設計</w:t>
            </w:r>
          </w:p>
        </w:tc>
        <w:tc>
          <w:tcPr>
            <w:tcW w:w="4547" w:type="dxa"/>
            <w:vAlign w:val="center"/>
          </w:tcPr>
          <w:p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1.能擬定具體明確的教學目標</w:t>
            </w:r>
          </w:p>
          <w:p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2.能依據目標設計教學活動</w:t>
            </w:r>
          </w:p>
          <w:p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3.能合理且有效地分配教學時間</w:t>
            </w:r>
          </w:p>
          <w:p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4.教學設計適合學生的能力與需要</w:t>
            </w:r>
          </w:p>
        </w:tc>
        <w:tc>
          <w:tcPr>
            <w:tcW w:w="2693" w:type="dxa"/>
            <w:gridSpan w:val="5"/>
          </w:tcPr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44175B">
              <w:rPr>
                <w:rFonts w:ascii="標楷體" w:eastAsia="標楷體" w:hint="eastAsia"/>
                <w:shd w:val="pct15" w:color="auto" w:fill="FFFFFF"/>
              </w:rPr>
              <w:lastRenderedPageBreak/>
              <w:t>□</w:t>
            </w:r>
            <w:r>
              <w:rPr>
                <w:rFonts w:ascii="標楷體" w:eastAsia="標楷體" w:hint="eastAsia"/>
              </w:rPr>
              <w:t xml:space="preserve">  □  □  □  □</w:t>
            </w:r>
          </w:p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44175B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  □</w:t>
            </w:r>
          </w:p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Pr="0044175B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44175B">
              <w:rPr>
                <w:rFonts w:ascii="標楷體" w:eastAsia="標楷體" w:hint="eastAsia"/>
                <w:shd w:val="pct15" w:color="auto" w:fill="FFFFFF"/>
              </w:rPr>
              <w:lastRenderedPageBreak/>
              <w:t>□</w:t>
            </w:r>
            <w:r>
              <w:rPr>
                <w:rFonts w:ascii="標楷體" w:eastAsia="標楷體" w:hint="eastAsia"/>
              </w:rPr>
              <w:t xml:space="preserve">  □  □  □  □</w:t>
            </w:r>
          </w:p>
        </w:tc>
        <w:tc>
          <w:tcPr>
            <w:tcW w:w="2268" w:type="dxa"/>
            <w:vAlign w:val="center"/>
          </w:tcPr>
          <w:p w:rsidR="002200E8" w:rsidRDefault="00DE4804" w:rsidP="00DE480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運用學生對競賽的趣味</w:t>
            </w:r>
            <w:r w:rsidR="005E3914">
              <w:rPr>
                <w:rFonts w:ascii="標楷體" w:eastAsia="標楷體" w:hint="eastAsia"/>
                <w:sz w:val="28"/>
              </w:rPr>
              <w:t>讓每</w:t>
            </w:r>
            <w:proofErr w:type="gramStart"/>
            <w:r w:rsidR="005E3914">
              <w:rPr>
                <w:rFonts w:ascii="標楷體" w:eastAsia="標楷體" w:hint="eastAsia"/>
                <w:sz w:val="28"/>
              </w:rPr>
              <w:t>個</w:t>
            </w:r>
            <w:proofErr w:type="gramEnd"/>
            <w:r w:rsidR="005E3914">
              <w:rPr>
                <w:rFonts w:ascii="標楷體" w:eastAsia="標楷體" w:hint="eastAsia"/>
                <w:sz w:val="28"/>
              </w:rPr>
              <w:t>孩子都樂在學習</w:t>
            </w:r>
          </w:p>
        </w:tc>
      </w:tr>
      <w:tr w:rsidR="00782412" w:rsidTr="00782412">
        <w:trPr>
          <w:trHeight w:val="580"/>
        </w:trPr>
        <w:tc>
          <w:tcPr>
            <w:tcW w:w="868" w:type="dxa"/>
            <w:vMerge w:val="restart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 w:val="restart"/>
            <w:shd w:val="clear" w:color="auto" w:fill="D9D9D9" w:themeFill="background1" w:themeFillShade="D9"/>
          </w:tcPr>
          <w:p w:rsid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  <w:p w:rsidR="00782412" w:rsidRP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782412" w:rsidTr="00782412">
        <w:trPr>
          <w:trHeight w:val="740"/>
        </w:trPr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/>
            <w:shd w:val="clear" w:color="auto" w:fill="D9D9D9" w:themeFill="background1" w:themeFillShade="D9"/>
          </w:tcPr>
          <w:p w:rsidR="00782412" w:rsidRP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:rsidTr="00122A83">
        <w:tc>
          <w:tcPr>
            <w:tcW w:w="868" w:type="dxa"/>
            <w:vAlign w:val="center"/>
          </w:tcPr>
          <w:p w:rsidR="00782412" w:rsidRDefault="00782412" w:rsidP="00633EA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教學技巧</w:t>
            </w:r>
          </w:p>
        </w:tc>
        <w:tc>
          <w:tcPr>
            <w:tcW w:w="4547" w:type="dxa"/>
          </w:tcPr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1.能有效地運用教學資源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2.能引起學生的學習動機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3.能活用各種教學法協助學生學習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4.能適應學生的個別差異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5.善用發問技巧並給予適切回饋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6.隨時對學生的良好表現加以讚美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7.清楚有效的溝通與表達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8.能建立有助於學習的教室常規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9.課程最後會歸納學習重點</w:t>
            </w:r>
          </w:p>
        </w:tc>
        <w:tc>
          <w:tcPr>
            <w:tcW w:w="2693" w:type="dxa"/>
            <w:gridSpan w:val="5"/>
            <w:vAlign w:val="center"/>
          </w:tcPr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782412" w:rsidRDefault="00E75B28" w:rsidP="00E75B28">
            <w:p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782412" w:rsidRPr="00E75B28">
              <w:rPr>
                <w:rFonts w:ascii="標楷體" w:eastAsia="標楷體" w:hint="eastAsia"/>
              </w:rPr>
              <w:t>□</w:t>
            </w:r>
            <w:r w:rsidR="00782412">
              <w:rPr>
                <w:rFonts w:ascii="標楷體" w:eastAsia="標楷體" w:hint="eastAsia"/>
              </w:rPr>
              <w:t xml:space="preserve">  </w:t>
            </w:r>
            <w:r w:rsidR="00782412" w:rsidRPr="00E75B28">
              <w:rPr>
                <w:rFonts w:ascii="標楷體" w:eastAsia="標楷體" w:hint="eastAsia"/>
                <w:shd w:val="pct15" w:color="auto" w:fill="FFFFFF"/>
              </w:rPr>
              <w:t>□</w:t>
            </w:r>
            <w:r w:rsidR="00782412">
              <w:rPr>
                <w:rFonts w:ascii="標楷體" w:eastAsia="標楷體" w:hint="eastAsia"/>
              </w:rPr>
              <w:t xml:space="preserve">  □  □ □</w:t>
            </w:r>
          </w:p>
        </w:tc>
        <w:tc>
          <w:tcPr>
            <w:tcW w:w="2268" w:type="dxa"/>
            <w:vAlign w:val="center"/>
          </w:tcPr>
          <w:p w:rsidR="00782412" w:rsidRDefault="00DE4804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運用</w:t>
            </w:r>
            <w:r w:rsidR="00E75B28">
              <w:rPr>
                <w:rFonts w:ascii="標楷體" w:eastAsia="標楷體" w:hint="eastAsia"/>
                <w:sz w:val="28"/>
              </w:rPr>
              <w:t>討論</w:t>
            </w:r>
            <w:r w:rsidR="0044175B">
              <w:rPr>
                <w:rFonts w:ascii="標楷體" w:eastAsia="標楷體" w:hAnsi="標楷體" w:hint="eastAsia"/>
                <w:sz w:val="28"/>
              </w:rPr>
              <w:t>，使</w:t>
            </w:r>
            <w:r w:rsidR="00E75B28">
              <w:rPr>
                <w:rFonts w:ascii="標楷體" w:eastAsia="標楷體" w:hAnsi="標楷體" w:hint="eastAsia"/>
                <w:sz w:val="28"/>
              </w:rPr>
              <w:t>學生腦力激盪，更容易達成教學目標</w:t>
            </w:r>
          </w:p>
        </w:tc>
      </w:tr>
      <w:tr w:rsidR="00782412" w:rsidTr="00122A83">
        <w:tc>
          <w:tcPr>
            <w:tcW w:w="868" w:type="dxa"/>
            <w:vAlign w:val="center"/>
          </w:tcPr>
          <w:p w:rsidR="00782412" w:rsidRDefault="00782412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教學評量</w:t>
            </w:r>
          </w:p>
        </w:tc>
        <w:tc>
          <w:tcPr>
            <w:tcW w:w="4547" w:type="dxa"/>
          </w:tcPr>
          <w:p w:rsidR="00782412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1.能妥善安排與指導各類型的作業</w:t>
            </w:r>
          </w:p>
          <w:p w:rsidR="00782412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2.善用適切的評量方法與技巧了解</w:t>
            </w:r>
          </w:p>
          <w:p w:rsidR="00782412" w:rsidRPr="003743CA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學生是否已達成教學目標</w:t>
            </w:r>
          </w:p>
        </w:tc>
        <w:tc>
          <w:tcPr>
            <w:tcW w:w="2693" w:type="dxa"/>
            <w:gridSpan w:val="5"/>
          </w:tcPr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DB5C89">
              <w:rPr>
                <w:rFonts w:ascii="標楷體" w:eastAsia="標楷體" w:hint="eastAsia"/>
                <w:shd w:val="pct15" w:color="auto" w:fill="FFFFFF"/>
              </w:rPr>
              <w:t>□</w:t>
            </w:r>
            <w:r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782412" w:rsidRDefault="00DD2541" w:rsidP="0044175B">
            <w:p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課程後的學習單</w:t>
            </w:r>
            <w:r w:rsidR="0044175B">
              <w:rPr>
                <w:rFonts w:ascii="標楷體" w:eastAsia="標楷體" w:hAnsi="標楷體" w:hint="eastAsia"/>
                <w:sz w:val="28"/>
              </w:rPr>
              <w:t>，</w:t>
            </w:r>
            <w:r w:rsidR="0044175B">
              <w:rPr>
                <w:rFonts w:ascii="標楷體" w:eastAsia="標楷體" w:hint="eastAsia"/>
                <w:sz w:val="28"/>
              </w:rPr>
              <w:t>可以</w:t>
            </w:r>
            <w:r w:rsidR="00DB5C89">
              <w:rPr>
                <w:rFonts w:ascii="標楷體" w:eastAsia="標楷體" w:hint="eastAsia"/>
                <w:sz w:val="28"/>
              </w:rPr>
              <w:t>馬上</w:t>
            </w:r>
            <w:r>
              <w:rPr>
                <w:rFonts w:ascii="標楷體" w:eastAsia="標楷體" w:hint="eastAsia"/>
                <w:sz w:val="28"/>
              </w:rPr>
              <w:t>讓學生學以致用</w:t>
            </w:r>
          </w:p>
        </w:tc>
      </w:tr>
      <w:tr w:rsidR="00782412" w:rsidTr="00122A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10376" w:type="dxa"/>
            <w:gridSpan w:val="8"/>
            <w:shd w:val="clear" w:color="auto" w:fill="auto"/>
          </w:tcPr>
          <w:p w:rsidR="00782412" w:rsidRDefault="00782412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t>我的學習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或回饋</w:t>
            </w:r>
          </w:p>
          <w:p w:rsidR="00782412" w:rsidRDefault="00082DD5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  <w:r>
              <w:rPr>
                <w:rFonts w:ascii="文鼎粗魏碑" w:eastAsia="文鼎粗魏碑" w:hAnsi="Calibri" w:hint="eastAsia"/>
                <w:sz w:val="27"/>
                <w:szCs w:val="27"/>
              </w:rPr>
              <w:t>1完整的課程設計</w:t>
            </w:r>
            <w:r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  <w:t>，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結合認知</w:t>
            </w:r>
            <w:r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  <w:t>、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情意與技能教學</w:t>
            </w:r>
          </w:p>
          <w:p w:rsidR="00082DD5" w:rsidRDefault="00082DD5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  <w:r>
              <w:rPr>
                <w:rFonts w:ascii="文鼎粗魏碑" w:eastAsia="文鼎粗魏碑" w:hAnsi="Calibri" w:hint="eastAsia"/>
                <w:sz w:val="27"/>
                <w:szCs w:val="27"/>
              </w:rPr>
              <w:t>2教學者對於課程掌順暢</w:t>
            </w:r>
            <w:r w:rsidR="005E3914"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  <w:t>，</w:t>
            </w:r>
            <w:r w:rsidR="005E3914">
              <w:rPr>
                <w:rFonts w:ascii="文鼎粗魏碑" w:eastAsia="文鼎粗魏碑" w:hAnsi="Calibri" w:hint="eastAsia"/>
                <w:sz w:val="27"/>
                <w:szCs w:val="27"/>
              </w:rPr>
              <w:t>對學生引導有耐心</w:t>
            </w:r>
          </w:p>
          <w:p w:rsidR="005E3914" w:rsidRPr="005E3914" w:rsidRDefault="005E3914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  <w:r>
              <w:rPr>
                <w:rFonts w:ascii="文鼎粗魏碑" w:eastAsia="文鼎粗魏碑" w:hAnsi="Calibri" w:hint="eastAsia"/>
                <w:sz w:val="27"/>
                <w:szCs w:val="27"/>
              </w:rPr>
              <w:t>3教學者不斷口頭讚賞</w:t>
            </w:r>
            <w:r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  <w:t>，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鼓勵學生</w:t>
            </w:r>
            <w:r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  <w:t>，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營造溫馨和諧的學習情境</w:t>
            </w:r>
          </w:p>
          <w:p w:rsidR="00782412" w:rsidRDefault="00782412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782412" w:rsidRDefault="00782412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782412" w:rsidRPr="00E44443" w:rsidRDefault="00782412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</w:tr>
    </w:tbl>
    <w:p w:rsidR="004E60AE" w:rsidRPr="00134C7E" w:rsidRDefault="004E60AE" w:rsidP="004E60AE">
      <w:pPr>
        <w:pStyle w:val="a7"/>
        <w:spacing w:line="300" w:lineRule="exact"/>
        <w:ind w:leftChars="0" w:left="0" w:right="-284"/>
        <w:rPr>
          <w:rFonts w:ascii="標楷體" w:eastAsia="標楷體" w:hAnsi="標楷體"/>
          <w:b/>
          <w:szCs w:val="24"/>
        </w:rPr>
      </w:pPr>
      <w:proofErr w:type="gramStart"/>
      <w:r w:rsidRPr="00134C7E">
        <w:rPr>
          <w:rFonts w:ascii="標楷體" w:eastAsia="標楷體" w:hAnsi="標楷體" w:hint="eastAsia"/>
          <w:b/>
          <w:szCs w:val="24"/>
        </w:rPr>
        <w:t>觀課原則</w:t>
      </w:r>
      <w:proofErr w:type="gramEnd"/>
      <w:r>
        <w:rPr>
          <w:rFonts w:ascii="標楷體" w:eastAsia="標楷體" w:hAnsi="標楷體" w:hint="eastAsia"/>
          <w:b/>
          <w:szCs w:val="24"/>
        </w:rPr>
        <w:t>: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教師公開課堂是為了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構築</w:t>
      </w:r>
      <w:proofErr w:type="gramStart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教師間相學習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的關係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，不是為了評價、比較或建議。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對授課者願意打開教室，提供其課堂經驗，要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心存感謝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！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觀察者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可近距離接觸學生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，以便觀察學習樣態，但請避免出聲、交談、指正、參與或詢問等會影響學生學習之作為。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觀課者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之位子不宜阻隔師生間或學生間對話的視線交會。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目的不在於觀摩「優秀的課堂」或「完美的教學」，而是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以授課者提供的課堂經驗為基礎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，進行研討與學習。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核心思維：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  <w:shd w:val="pct15" w:color="auto" w:fill="FFFFFF"/>
        </w:rPr>
        <w:t>我今天從課堂中學到什麼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？</w:t>
      </w:r>
    </w:p>
    <w:p w:rsidR="002200E8" w:rsidRPr="008D3F99" w:rsidRDefault="002D532F" w:rsidP="00324218">
      <w:pPr>
        <w:pStyle w:val="a7"/>
        <w:widowControl/>
        <w:numPr>
          <w:ilvl w:val="0"/>
          <w:numId w:val="3"/>
        </w:numPr>
        <w:tabs>
          <w:tab w:val="left" w:pos="284"/>
        </w:tabs>
        <w:spacing w:line="400" w:lineRule="exact"/>
        <w:ind w:leftChars="0" w:left="0" w:right="-284" w:firstLine="0"/>
        <w:rPr>
          <w:rFonts w:ascii="標楷體" w:eastAsia="標楷體" w:hAnsi="標楷體"/>
          <w:b/>
        </w:rPr>
      </w:pPr>
      <w:r w:rsidRPr="008D3F99">
        <w:rPr>
          <w:rFonts w:ascii="標楷體" w:eastAsia="標楷體" w:hAnsi="標楷體" w:hint="eastAsia"/>
          <w:b/>
          <w:sz w:val="20"/>
          <w:szCs w:val="20"/>
        </w:rPr>
        <w:t>請聚焦於「學習」(學生的學習、</w:t>
      </w:r>
      <w:proofErr w:type="gramStart"/>
      <w:r w:rsidRPr="008D3F99">
        <w:rPr>
          <w:rFonts w:ascii="標楷體" w:eastAsia="標楷體" w:hAnsi="標楷體" w:hint="eastAsia"/>
          <w:b/>
          <w:sz w:val="20"/>
          <w:szCs w:val="20"/>
        </w:rPr>
        <w:t>觀課者</w:t>
      </w:r>
      <w:proofErr w:type="gramEnd"/>
      <w:r w:rsidRPr="008D3F99">
        <w:rPr>
          <w:rFonts w:ascii="標楷體" w:eastAsia="標楷體" w:hAnsi="標楷體" w:hint="eastAsia"/>
          <w:b/>
          <w:sz w:val="20"/>
          <w:szCs w:val="20"/>
        </w:rPr>
        <w:t>的學習)，根據「課堂事實」</w:t>
      </w:r>
      <w:proofErr w:type="gramStart"/>
      <w:r w:rsidRPr="008D3F99">
        <w:rPr>
          <w:rFonts w:ascii="標楷體" w:eastAsia="標楷體" w:hAnsi="標楷體" w:hint="eastAsia"/>
          <w:b/>
          <w:sz w:val="20"/>
          <w:szCs w:val="20"/>
        </w:rPr>
        <w:t>進行觀課記錄</w:t>
      </w:r>
      <w:proofErr w:type="gramEnd"/>
      <w:r w:rsidRPr="008D3F99">
        <w:rPr>
          <w:rFonts w:ascii="標楷體" w:eastAsia="標楷體" w:hAnsi="標楷體" w:hint="eastAsia"/>
          <w:b/>
          <w:sz w:val="20"/>
          <w:szCs w:val="20"/>
        </w:rPr>
        <w:t>。</w:t>
      </w:r>
    </w:p>
    <w:sectPr w:rsidR="002200E8" w:rsidRPr="008D3F99" w:rsidSect="003242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AA" w:rsidRDefault="00880EAA" w:rsidP="00655A76">
      <w:r>
        <w:separator/>
      </w:r>
    </w:p>
  </w:endnote>
  <w:endnote w:type="continuationSeparator" w:id="0">
    <w:p w:rsidR="00880EAA" w:rsidRDefault="00880EAA" w:rsidP="006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粗魏碑">
    <w:altName w:val="Arial Unicode MS"/>
    <w:charset w:val="88"/>
    <w:family w:val="script"/>
    <w:pitch w:val="fixed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AA" w:rsidRDefault="00880EAA" w:rsidP="00655A76">
      <w:r>
        <w:separator/>
      </w:r>
    </w:p>
  </w:footnote>
  <w:footnote w:type="continuationSeparator" w:id="0">
    <w:p w:rsidR="00880EAA" w:rsidRDefault="00880EAA" w:rsidP="0065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C23"/>
    <w:multiLevelType w:val="hybridMultilevel"/>
    <w:tmpl w:val="C6EE165E"/>
    <w:lvl w:ilvl="0" w:tplc="5024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A7415F"/>
    <w:multiLevelType w:val="hybridMultilevel"/>
    <w:tmpl w:val="96885782"/>
    <w:lvl w:ilvl="0" w:tplc="7510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544798"/>
    <w:multiLevelType w:val="hybridMultilevel"/>
    <w:tmpl w:val="9CEC75CE"/>
    <w:lvl w:ilvl="0" w:tplc="53181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5E0EAC"/>
    <w:multiLevelType w:val="hybridMultilevel"/>
    <w:tmpl w:val="27985EA6"/>
    <w:lvl w:ilvl="0" w:tplc="4928FF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3AE4F81"/>
    <w:multiLevelType w:val="hybridMultilevel"/>
    <w:tmpl w:val="6F884640"/>
    <w:lvl w:ilvl="0" w:tplc="B740A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18"/>
    <w:rsid w:val="00000F71"/>
    <w:rsid w:val="00011706"/>
    <w:rsid w:val="00052D2E"/>
    <w:rsid w:val="0006551E"/>
    <w:rsid w:val="00082DD5"/>
    <w:rsid w:val="000B2618"/>
    <w:rsid w:val="000E1F73"/>
    <w:rsid w:val="000F04F5"/>
    <w:rsid w:val="000F0E72"/>
    <w:rsid w:val="00122A83"/>
    <w:rsid w:val="001327DD"/>
    <w:rsid w:val="00142A71"/>
    <w:rsid w:val="002200E8"/>
    <w:rsid w:val="002D532F"/>
    <w:rsid w:val="00323A34"/>
    <w:rsid w:val="00324218"/>
    <w:rsid w:val="00340911"/>
    <w:rsid w:val="00345223"/>
    <w:rsid w:val="00355AE7"/>
    <w:rsid w:val="003A42F7"/>
    <w:rsid w:val="0044175B"/>
    <w:rsid w:val="00491B23"/>
    <w:rsid w:val="004E3AED"/>
    <w:rsid w:val="004E60AE"/>
    <w:rsid w:val="005A03AB"/>
    <w:rsid w:val="005E3914"/>
    <w:rsid w:val="006056E3"/>
    <w:rsid w:val="00655A76"/>
    <w:rsid w:val="00782412"/>
    <w:rsid w:val="00794071"/>
    <w:rsid w:val="007A1927"/>
    <w:rsid w:val="00880EAA"/>
    <w:rsid w:val="008B4B9A"/>
    <w:rsid w:val="008D3F99"/>
    <w:rsid w:val="008E6625"/>
    <w:rsid w:val="009817AC"/>
    <w:rsid w:val="009C4A69"/>
    <w:rsid w:val="009E0E98"/>
    <w:rsid w:val="00A476C6"/>
    <w:rsid w:val="00A76EEA"/>
    <w:rsid w:val="00AC2EF6"/>
    <w:rsid w:val="00AC481A"/>
    <w:rsid w:val="00B028F1"/>
    <w:rsid w:val="00C44CD3"/>
    <w:rsid w:val="00CC2302"/>
    <w:rsid w:val="00DA58BA"/>
    <w:rsid w:val="00DB5C89"/>
    <w:rsid w:val="00DD2541"/>
    <w:rsid w:val="00DE4804"/>
    <w:rsid w:val="00DF5213"/>
    <w:rsid w:val="00E73713"/>
    <w:rsid w:val="00E75B28"/>
    <w:rsid w:val="00EA1F5E"/>
    <w:rsid w:val="00EF3481"/>
    <w:rsid w:val="00FC64B7"/>
    <w:rsid w:val="00FD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00E8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60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00E8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60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63B2-E335-41DC-B15F-B684A2FC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2</cp:revision>
  <cp:lastPrinted>2022-12-29T07:28:00Z</cp:lastPrinted>
  <dcterms:created xsi:type="dcterms:W3CDTF">2023-05-25T06:25:00Z</dcterms:created>
  <dcterms:modified xsi:type="dcterms:W3CDTF">2023-05-25T06:25:00Z</dcterms:modified>
</cp:coreProperties>
</file>