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9C" w:rsidRDefault="00E84B7F">
      <w:pPr>
        <w:pStyle w:val="a3"/>
        <w:spacing w:line="505" w:lineRule="exact"/>
        <w:ind w:left="2936" w:right="2934"/>
        <w:jc w:val="center"/>
      </w:pPr>
      <w:r>
        <w:t>教師自我省思與改進</w:t>
      </w:r>
    </w:p>
    <w:p w:rsidR="00D2319C" w:rsidRDefault="00D2319C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1280"/>
        <w:gridCol w:w="1416"/>
        <w:gridCol w:w="1419"/>
        <w:gridCol w:w="1306"/>
        <w:gridCol w:w="1580"/>
      </w:tblGrid>
      <w:tr w:rsidR="00D2319C">
        <w:trPr>
          <w:trHeight w:val="800"/>
        </w:trPr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</w:tcPr>
          <w:p w:rsidR="00D2319C" w:rsidRDefault="00D2319C">
            <w:pPr>
              <w:pStyle w:val="TableParagraph"/>
              <w:spacing w:before="6"/>
              <w:rPr>
                <w:rFonts w:ascii="微軟正黑體"/>
                <w:b/>
                <w:sz w:val="15"/>
              </w:rPr>
            </w:pPr>
          </w:p>
          <w:p w:rsidR="00D2319C" w:rsidRDefault="00E84B7F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授課教師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9C" w:rsidRDefault="00D2319C">
            <w:pPr>
              <w:pStyle w:val="TableParagraph"/>
              <w:spacing w:before="6"/>
              <w:rPr>
                <w:rFonts w:ascii="微軟正黑體"/>
                <w:b/>
                <w:sz w:val="15"/>
              </w:rPr>
            </w:pPr>
          </w:p>
          <w:p w:rsidR="00D2319C" w:rsidRPr="00C945C8" w:rsidRDefault="00C945C8">
            <w:pPr>
              <w:pStyle w:val="TableParagraph"/>
              <w:ind w:left="287"/>
              <w:rPr>
                <w:rFonts w:eastAsiaTheme="minorEastAsia" w:hint="eastAsia"/>
                <w:sz w:val="24"/>
              </w:rPr>
            </w:pPr>
            <w:r>
              <w:rPr>
                <w:sz w:val="24"/>
              </w:rPr>
              <w:t>張耀忠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9C" w:rsidRDefault="00D2319C">
            <w:pPr>
              <w:pStyle w:val="TableParagraph"/>
              <w:spacing w:before="6"/>
              <w:rPr>
                <w:rFonts w:ascii="微軟正黑體"/>
                <w:b/>
                <w:sz w:val="15"/>
              </w:rPr>
            </w:pPr>
          </w:p>
          <w:p w:rsidR="00D2319C" w:rsidRDefault="00E84B7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任教班級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9C" w:rsidRDefault="00D2319C">
            <w:pPr>
              <w:pStyle w:val="TableParagraph"/>
              <w:spacing w:before="6"/>
              <w:rPr>
                <w:rFonts w:ascii="微軟正黑體"/>
                <w:b/>
                <w:sz w:val="15"/>
              </w:rPr>
            </w:pPr>
          </w:p>
          <w:p w:rsidR="00D2319C" w:rsidRDefault="00C945C8">
            <w:pPr>
              <w:pStyle w:val="TableParagraph"/>
              <w:ind w:left="217" w:right="192"/>
              <w:jc w:val="center"/>
              <w:rPr>
                <w:sz w:val="24"/>
              </w:rPr>
            </w:pPr>
            <w:r>
              <w:rPr>
                <w:sz w:val="24"/>
              </w:rPr>
              <w:t>八年四</w:t>
            </w:r>
            <w:r w:rsidR="00E84B7F">
              <w:rPr>
                <w:sz w:val="24"/>
              </w:rPr>
              <w:t>班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9C" w:rsidRDefault="00E84B7F">
            <w:pPr>
              <w:pStyle w:val="TableParagraph"/>
              <w:spacing w:before="81"/>
              <w:ind w:left="161" w:right="134"/>
              <w:jc w:val="center"/>
              <w:rPr>
                <w:sz w:val="24"/>
              </w:rPr>
            </w:pPr>
            <w:r>
              <w:rPr>
                <w:sz w:val="24"/>
              </w:rPr>
              <w:t>任教領域</w:t>
            </w:r>
          </w:p>
          <w:p w:rsidR="00D2319C" w:rsidRDefault="00E84B7F">
            <w:pPr>
              <w:pStyle w:val="TableParagraph"/>
              <w:spacing w:before="93" w:line="299" w:lineRule="exact"/>
              <w:ind w:left="161" w:right="13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∕</w:t>
            </w:r>
            <w:proofErr w:type="gramEnd"/>
            <w:r>
              <w:rPr>
                <w:sz w:val="24"/>
              </w:rPr>
              <w:t>科目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</w:tcPr>
          <w:p w:rsidR="00D2319C" w:rsidRDefault="00D2319C">
            <w:pPr>
              <w:pStyle w:val="TableParagraph"/>
              <w:spacing w:before="6"/>
              <w:rPr>
                <w:rFonts w:ascii="微軟正黑體"/>
                <w:b/>
                <w:sz w:val="15"/>
              </w:rPr>
            </w:pPr>
          </w:p>
          <w:p w:rsidR="00D2319C" w:rsidRDefault="00C945C8"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數學</w:t>
            </w:r>
            <w:r w:rsidR="00E84B7F">
              <w:rPr>
                <w:sz w:val="24"/>
              </w:rPr>
              <w:t>科</w:t>
            </w:r>
          </w:p>
        </w:tc>
      </w:tr>
      <w:tr w:rsidR="00D2319C">
        <w:trPr>
          <w:trHeight w:val="736"/>
        </w:trPr>
        <w:tc>
          <w:tcPr>
            <w:tcW w:w="1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9C" w:rsidRDefault="00D2319C">
            <w:pPr>
              <w:pStyle w:val="TableParagraph"/>
              <w:spacing w:before="10"/>
              <w:rPr>
                <w:rFonts w:ascii="微軟正黑體"/>
                <w:b/>
                <w:sz w:val="13"/>
              </w:rPr>
            </w:pPr>
          </w:p>
          <w:p w:rsidR="00D2319C" w:rsidRDefault="00E84B7F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教學單元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9C" w:rsidRDefault="00D2319C">
            <w:pPr>
              <w:pStyle w:val="TableParagraph"/>
              <w:spacing w:before="10"/>
              <w:rPr>
                <w:rFonts w:ascii="微軟正黑體"/>
                <w:b/>
                <w:sz w:val="13"/>
              </w:rPr>
            </w:pPr>
          </w:p>
          <w:p w:rsidR="00D2319C" w:rsidRDefault="00D2319C">
            <w:pPr>
              <w:pStyle w:val="TableParagraph"/>
              <w:ind w:left="117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9C" w:rsidRDefault="00D2319C">
            <w:pPr>
              <w:pStyle w:val="TableParagraph"/>
              <w:spacing w:before="10"/>
              <w:rPr>
                <w:rFonts w:ascii="微軟正黑體"/>
                <w:b/>
                <w:sz w:val="13"/>
              </w:rPr>
            </w:pPr>
          </w:p>
          <w:p w:rsidR="00D2319C" w:rsidRDefault="00E84B7F">
            <w:pPr>
              <w:pStyle w:val="TableParagraph"/>
              <w:ind w:left="217" w:right="192"/>
              <w:jc w:val="center"/>
              <w:rPr>
                <w:sz w:val="24"/>
              </w:rPr>
            </w:pPr>
            <w:r>
              <w:rPr>
                <w:sz w:val="24"/>
              </w:rPr>
              <w:t>授課日期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9C" w:rsidRDefault="00D2319C">
            <w:pPr>
              <w:pStyle w:val="TableParagraph"/>
              <w:spacing w:before="10"/>
              <w:rPr>
                <w:rFonts w:ascii="微軟正黑體"/>
                <w:b/>
                <w:sz w:val="13"/>
              </w:rPr>
            </w:pPr>
          </w:p>
          <w:p w:rsidR="00D2319C" w:rsidRDefault="00C945C8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rFonts w:eastAsiaTheme="minorEastAsia" w:hint="eastAsia"/>
                <w:sz w:val="24"/>
              </w:rPr>
              <w:t>2</w:t>
            </w:r>
            <w:r w:rsidR="00E84B7F">
              <w:rPr>
                <w:spacing w:val="-40"/>
                <w:sz w:val="24"/>
              </w:rPr>
              <w:t xml:space="preserve"> </w:t>
            </w:r>
            <w:r w:rsidR="00E84B7F">
              <w:rPr>
                <w:spacing w:val="-40"/>
                <w:sz w:val="24"/>
              </w:rPr>
              <w:t>年</w:t>
            </w:r>
            <w:r w:rsidR="00E84B7F"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E84B7F">
              <w:rPr>
                <w:spacing w:val="-40"/>
                <w:sz w:val="24"/>
              </w:rPr>
              <w:t xml:space="preserve"> </w:t>
            </w:r>
            <w:r w:rsidR="00E84B7F">
              <w:rPr>
                <w:spacing w:val="-40"/>
                <w:sz w:val="24"/>
              </w:rPr>
              <w:t>月</w:t>
            </w:r>
            <w:r w:rsidR="00E84B7F">
              <w:rPr>
                <w:spacing w:val="-40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>10</w:t>
            </w:r>
            <w:r w:rsidR="00E84B7F">
              <w:rPr>
                <w:spacing w:val="-30"/>
                <w:sz w:val="24"/>
              </w:rPr>
              <w:t xml:space="preserve"> </w:t>
            </w:r>
            <w:r w:rsidR="00E84B7F">
              <w:rPr>
                <w:spacing w:val="-30"/>
                <w:sz w:val="24"/>
              </w:rPr>
              <w:t>日</w:t>
            </w:r>
          </w:p>
        </w:tc>
      </w:tr>
      <w:tr w:rsidR="00D2319C">
        <w:trPr>
          <w:trHeight w:val="6000"/>
        </w:trPr>
        <w:tc>
          <w:tcPr>
            <w:tcW w:w="852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D2319C" w:rsidRDefault="00E84B7F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授課教師省思與改進：</w:t>
            </w:r>
          </w:p>
          <w:p w:rsidR="00D2319C" w:rsidRDefault="00E84B7F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（一）個人優點</w:t>
            </w:r>
          </w:p>
          <w:p w:rsidR="00D2319C" w:rsidRDefault="00C945C8">
            <w:pPr>
              <w:pStyle w:val="TableParagraph"/>
              <w:numPr>
                <w:ilvl w:val="0"/>
                <w:numId w:val="2"/>
              </w:numPr>
              <w:tabs>
                <w:tab w:val="left" w:pos="588"/>
              </w:tabs>
              <w:spacing w:before="148"/>
              <w:ind w:hanging="481"/>
              <w:rPr>
                <w:sz w:val="24"/>
              </w:rPr>
            </w:pPr>
            <w:r>
              <w:rPr>
                <w:sz w:val="24"/>
              </w:rPr>
              <w:t>初次與該班上課剛開始學生教為拘謹</w:t>
            </w:r>
            <w:r>
              <w:rPr>
                <w:rFonts w:eastAsiaTheme="minorEastAsia" w:hint="eastAsia"/>
                <w:sz w:val="24"/>
              </w:rPr>
              <w:t>,</w:t>
            </w:r>
            <w:r>
              <w:rPr>
                <w:rFonts w:eastAsiaTheme="minorEastAsia" w:hint="eastAsia"/>
                <w:sz w:val="24"/>
              </w:rPr>
              <w:t>經過短暫動機引起後</w:t>
            </w:r>
            <w:r>
              <w:rPr>
                <w:rFonts w:eastAsiaTheme="minorEastAsia" w:hint="eastAsia"/>
                <w:sz w:val="24"/>
              </w:rPr>
              <w:t>,</w:t>
            </w:r>
            <w:r w:rsidR="00E84B7F">
              <w:rPr>
                <w:sz w:val="24"/>
              </w:rPr>
              <w:t>多數學生能積極投入與課程活動，班級氛圍活潑。</w:t>
            </w:r>
          </w:p>
          <w:p w:rsidR="00D2319C" w:rsidRDefault="00E84B7F">
            <w:pPr>
              <w:pStyle w:val="TableParagraph"/>
              <w:numPr>
                <w:ilvl w:val="0"/>
                <w:numId w:val="2"/>
              </w:numPr>
              <w:tabs>
                <w:tab w:val="left" w:pos="588"/>
              </w:tabs>
              <w:spacing w:before="173"/>
              <w:ind w:hanging="481"/>
              <w:rPr>
                <w:sz w:val="24"/>
              </w:rPr>
            </w:pPr>
            <w:r>
              <w:rPr>
                <w:sz w:val="24"/>
              </w:rPr>
              <w:t>題目設計</w:t>
            </w:r>
            <w:r w:rsidR="00F51009">
              <w:rPr>
                <w:rFonts w:eastAsiaTheme="minorEastAsia" w:hint="eastAsia"/>
                <w:sz w:val="24"/>
              </w:rPr>
              <w:t>(</w:t>
            </w:r>
            <w:r w:rsidR="00F51009">
              <w:rPr>
                <w:rFonts w:eastAsiaTheme="minorEastAsia" w:hint="eastAsia"/>
                <w:sz w:val="24"/>
              </w:rPr>
              <w:t>黃金比例</w:t>
            </w:r>
            <w:r w:rsidR="00F51009">
              <w:rPr>
                <w:rFonts w:eastAsiaTheme="minorEastAsia" w:hint="eastAsia"/>
                <w:sz w:val="24"/>
              </w:rPr>
              <w:t>)</w:t>
            </w:r>
            <w:r>
              <w:rPr>
                <w:sz w:val="24"/>
              </w:rPr>
              <w:t>容易回答</w:t>
            </w:r>
            <w:r w:rsidR="00F51009">
              <w:rPr>
                <w:sz w:val="24"/>
              </w:rPr>
              <w:t>並且具實用性</w:t>
            </w:r>
            <w:r>
              <w:rPr>
                <w:sz w:val="24"/>
              </w:rPr>
              <w:t>，使學生有成就感。</w:t>
            </w:r>
          </w:p>
          <w:p w:rsidR="00D2319C" w:rsidRDefault="00E84B7F">
            <w:pPr>
              <w:pStyle w:val="TableParagraph"/>
              <w:numPr>
                <w:ilvl w:val="0"/>
                <w:numId w:val="2"/>
              </w:numPr>
              <w:tabs>
                <w:tab w:val="left" w:pos="588"/>
              </w:tabs>
              <w:spacing w:before="173"/>
              <w:ind w:hanging="481"/>
              <w:rPr>
                <w:sz w:val="24"/>
              </w:rPr>
            </w:pPr>
            <w:r>
              <w:rPr>
                <w:sz w:val="24"/>
              </w:rPr>
              <w:t>能妥善管控班級狀況，也能關注個別學生的狀態。</w:t>
            </w:r>
          </w:p>
          <w:p w:rsidR="00D2319C" w:rsidRDefault="00E84B7F">
            <w:pPr>
              <w:pStyle w:val="TableParagraph"/>
              <w:spacing w:before="173"/>
              <w:ind w:left="107"/>
              <w:rPr>
                <w:sz w:val="24"/>
              </w:rPr>
            </w:pPr>
            <w:r>
              <w:rPr>
                <w:sz w:val="24"/>
              </w:rPr>
              <w:t>（二）待改進之處</w:t>
            </w:r>
          </w:p>
          <w:p w:rsidR="00D2319C" w:rsidRDefault="00F51009">
            <w:pPr>
              <w:pStyle w:val="TableParagraph"/>
              <w:numPr>
                <w:ilvl w:val="0"/>
                <w:numId w:val="1"/>
              </w:numPr>
              <w:tabs>
                <w:tab w:val="left" w:pos="588"/>
              </w:tabs>
              <w:spacing w:before="172" w:line="374" w:lineRule="auto"/>
              <w:ind w:right="81"/>
              <w:rPr>
                <w:sz w:val="24"/>
              </w:rPr>
            </w:pPr>
            <w:r>
              <w:rPr>
                <w:spacing w:val="-4"/>
                <w:sz w:val="24"/>
              </w:rPr>
              <w:t>內容設計較多</w:t>
            </w:r>
            <w:r>
              <w:rPr>
                <w:rFonts w:eastAsiaTheme="minorEastAsia" w:hint="eastAsia"/>
                <w:spacing w:val="-4"/>
                <w:sz w:val="24"/>
              </w:rPr>
              <w:t>,</w:t>
            </w:r>
            <w:r>
              <w:rPr>
                <w:rFonts w:eastAsiaTheme="minorEastAsia" w:hint="eastAsia"/>
                <w:spacing w:val="-4"/>
                <w:sz w:val="24"/>
              </w:rPr>
              <w:t>並且在活動過程中因測量工具諸如</w:t>
            </w:r>
            <w:r>
              <w:rPr>
                <w:rFonts w:eastAsiaTheme="minorEastAsia" w:hint="eastAsia"/>
                <w:spacing w:val="-4"/>
                <w:sz w:val="24"/>
              </w:rPr>
              <w:t>:</w:t>
            </w:r>
            <w:r>
              <w:rPr>
                <w:rFonts w:eastAsiaTheme="minorEastAsia" w:hint="eastAsia"/>
                <w:spacing w:val="-4"/>
                <w:sz w:val="24"/>
              </w:rPr>
              <w:t>皮尺</w:t>
            </w:r>
            <w:r>
              <w:rPr>
                <w:rFonts w:eastAsiaTheme="minorEastAsia" w:hint="eastAsia"/>
                <w:spacing w:val="-4"/>
                <w:sz w:val="24"/>
              </w:rPr>
              <w:t>.</w:t>
            </w:r>
            <w:r>
              <w:rPr>
                <w:rFonts w:eastAsiaTheme="minorEastAsia" w:hint="eastAsia"/>
                <w:spacing w:val="-4"/>
                <w:sz w:val="24"/>
              </w:rPr>
              <w:t>計算機</w:t>
            </w:r>
            <w:r>
              <w:rPr>
                <w:rFonts w:eastAsiaTheme="minorEastAsia" w:hint="eastAsia"/>
                <w:spacing w:val="-4"/>
                <w:sz w:val="24"/>
              </w:rPr>
              <w:t>,</w:t>
            </w:r>
            <w:r>
              <w:rPr>
                <w:rFonts w:eastAsiaTheme="minorEastAsia" w:hint="eastAsia"/>
                <w:spacing w:val="-4"/>
                <w:sz w:val="24"/>
              </w:rPr>
              <w:t>無法各組提供一套</w:t>
            </w:r>
            <w:r>
              <w:rPr>
                <w:rFonts w:eastAsiaTheme="minorEastAsia" w:hint="eastAsia"/>
                <w:spacing w:val="-4"/>
                <w:sz w:val="24"/>
              </w:rPr>
              <w:t>,</w:t>
            </w:r>
            <w:r>
              <w:rPr>
                <w:rFonts w:eastAsiaTheme="minorEastAsia" w:hint="eastAsia"/>
                <w:spacing w:val="-4"/>
                <w:sz w:val="24"/>
              </w:rPr>
              <w:t>致使必須輪流使用而影響後續進度</w:t>
            </w:r>
            <w:r w:rsidR="00E84B7F">
              <w:rPr>
                <w:sz w:val="24"/>
              </w:rPr>
              <w:t>。</w:t>
            </w:r>
          </w:p>
          <w:p w:rsidR="00D2319C" w:rsidRDefault="00713689">
            <w:pPr>
              <w:pStyle w:val="TableParagraph"/>
              <w:numPr>
                <w:ilvl w:val="0"/>
                <w:numId w:val="1"/>
              </w:numPr>
              <w:tabs>
                <w:tab w:val="left" w:pos="588"/>
              </w:tabs>
              <w:spacing w:before="1" w:line="374" w:lineRule="auto"/>
              <w:ind w:right="81"/>
              <w:rPr>
                <w:sz w:val="24"/>
              </w:rPr>
            </w:pPr>
            <w:r>
              <w:rPr>
                <w:rFonts w:eastAsiaTheme="minorEastAsia"/>
                <w:spacing w:val="-4"/>
                <w:sz w:val="24"/>
              </w:rPr>
              <w:t>因首次與該班接觸對於學生完全陌生</w:t>
            </w:r>
            <w:r>
              <w:rPr>
                <w:rFonts w:eastAsiaTheme="minorEastAsia" w:hint="eastAsia"/>
                <w:spacing w:val="-4"/>
                <w:sz w:val="24"/>
              </w:rPr>
              <w:t>,</w:t>
            </w:r>
            <w:r>
              <w:rPr>
                <w:rFonts w:eastAsiaTheme="minorEastAsia" w:hint="eastAsia"/>
                <w:spacing w:val="-4"/>
                <w:sz w:val="24"/>
              </w:rPr>
              <w:t>因而對於起點行為之掌控不易</w:t>
            </w:r>
            <w:r w:rsidR="00E84B7F">
              <w:rPr>
                <w:sz w:val="24"/>
              </w:rPr>
              <w:t>。</w:t>
            </w:r>
          </w:p>
          <w:p w:rsidR="00D2319C" w:rsidRDefault="00713689">
            <w:pPr>
              <w:pStyle w:val="TableParagraph"/>
              <w:numPr>
                <w:ilvl w:val="0"/>
                <w:numId w:val="1"/>
              </w:numPr>
              <w:tabs>
                <w:tab w:val="left" w:pos="588"/>
              </w:tabs>
              <w:ind w:hanging="481"/>
              <w:rPr>
                <w:sz w:val="24"/>
              </w:rPr>
            </w:pPr>
            <w:r>
              <w:rPr>
                <w:sz w:val="24"/>
              </w:rPr>
              <w:t>在活動過程中對學生不熟悉</w:t>
            </w:r>
            <w:r>
              <w:rPr>
                <w:rFonts w:eastAsiaTheme="minorEastAsia" w:hint="eastAsia"/>
                <w:sz w:val="24"/>
              </w:rPr>
              <w:t>,</w:t>
            </w:r>
            <w:r>
              <w:rPr>
                <w:rFonts w:eastAsiaTheme="minorEastAsia" w:hint="eastAsia"/>
                <w:sz w:val="24"/>
              </w:rPr>
              <w:t>致使少數低成就學生掌控較差</w:t>
            </w:r>
            <w:r w:rsidR="00E84B7F">
              <w:rPr>
                <w:sz w:val="24"/>
              </w:rPr>
              <w:t>。</w:t>
            </w:r>
          </w:p>
          <w:p w:rsidR="00D2319C" w:rsidRDefault="00713689">
            <w:pPr>
              <w:pStyle w:val="TableParagraph"/>
              <w:numPr>
                <w:ilvl w:val="0"/>
                <w:numId w:val="1"/>
              </w:numPr>
              <w:tabs>
                <w:tab w:val="left" w:pos="588"/>
              </w:tabs>
              <w:spacing w:before="9" w:line="480" w:lineRule="exact"/>
              <w:ind w:right="79"/>
              <w:rPr>
                <w:sz w:val="24"/>
              </w:rPr>
            </w:pPr>
            <w:r>
              <w:rPr>
                <w:sz w:val="24"/>
              </w:rPr>
              <w:t>由於前面活動耽誤</w:t>
            </w:r>
            <w:r>
              <w:rPr>
                <w:rFonts w:eastAsiaTheme="minorEastAsia" w:hint="eastAsia"/>
                <w:sz w:val="24"/>
              </w:rPr>
              <w:t>,</w:t>
            </w:r>
            <w:r>
              <w:rPr>
                <w:rFonts w:eastAsiaTheme="minorEastAsia" w:hint="eastAsia"/>
                <w:sz w:val="24"/>
              </w:rPr>
              <w:t>致使後續各組上台發表受到影響</w:t>
            </w:r>
            <w:bookmarkStart w:id="0" w:name="_GoBack"/>
            <w:bookmarkEnd w:id="0"/>
            <w:r w:rsidR="00E84B7F">
              <w:rPr>
                <w:sz w:val="24"/>
              </w:rPr>
              <w:t>。</w:t>
            </w:r>
          </w:p>
        </w:tc>
      </w:tr>
    </w:tbl>
    <w:p w:rsidR="00E84B7F" w:rsidRDefault="00E84B7F"/>
    <w:sectPr w:rsidR="00E84B7F">
      <w:type w:val="continuous"/>
      <w:pgSz w:w="11910" w:h="16840"/>
      <w:pgMar w:top="156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2D26"/>
    <w:multiLevelType w:val="hybridMultilevel"/>
    <w:tmpl w:val="923EC408"/>
    <w:lvl w:ilvl="0" w:tplc="FFA29EF6">
      <w:start w:val="1"/>
      <w:numFmt w:val="decimal"/>
      <w:lvlText w:val="%1."/>
      <w:lvlJc w:val="left"/>
      <w:pPr>
        <w:ind w:left="587" w:hanging="48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B622D556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F8E64486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40D0E024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625AB6D8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EAD4582A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B688EE16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6EC02486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8976EAF2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abstractNum w:abstractNumId="1">
    <w:nsid w:val="12CF5060"/>
    <w:multiLevelType w:val="hybridMultilevel"/>
    <w:tmpl w:val="9056A50A"/>
    <w:lvl w:ilvl="0" w:tplc="E4785D72">
      <w:start w:val="1"/>
      <w:numFmt w:val="decimal"/>
      <w:lvlText w:val="%1."/>
      <w:lvlJc w:val="left"/>
      <w:pPr>
        <w:ind w:left="587" w:hanging="48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4A203292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6C0C8D50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B2F29152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5DB67DEA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171E1968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12FA5E3E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EB6291EC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AB8A579A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2319C"/>
    <w:rsid w:val="00713689"/>
    <w:rsid w:val="00C945C8"/>
    <w:rsid w:val="00D2319C"/>
    <w:rsid w:val="00E84B7F"/>
    <w:rsid w:val="00F5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2023-06-29T01:08:00Z</dcterms:created>
  <dcterms:modified xsi:type="dcterms:W3CDTF">2023-06-29T01:08:00Z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適用於 Office 365 的 Microsoft® Word</vt:lpwstr>
  </property>
  <property fmtid="{D5CDD505-2E9C-101B-9397-08002B2CF9AE}" pid="4" name="LastSaved">
    <vt:filetime>2023-06-29T00:00:00Z</vt:filetime>
  </property>
</Properties>
</file>