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DB" w:rsidRDefault="001A7C8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eastAsia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6.6pt;margin-top:-15.6pt;width:51pt;height:27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" filled="f" stroked="f">
            <v:textbox>
              <w:txbxContent>
                <w:p w:rsidR="00BC1A52" w:rsidRDefault="00171C26" w:rsidP="00BC1A52">
                  <w:r>
                    <w:rPr>
                      <w:rFonts w:hint="eastAsia"/>
                    </w:rPr>
                    <w:t>附件</w:t>
                  </w:r>
                  <w:proofErr w:type="gramStart"/>
                  <w:r>
                    <w:rPr>
                      <w:rFonts w:hint="eastAsia"/>
                    </w:rPr>
                    <w:t>三</w:t>
                  </w:r>
                  <w:proofErr w:type="gramEnd"/>
                </w:p>
                <w:p w:rsidR="00BC1A52" w:rsidRDefault="001A7C84" w:rsidP="00BC1A52"/>
              </w:txbxContent>
            </v:textbox>
            <w10:wrap anchorx="margin"/>
          </v:shape>
        </w:pict>
      </w:r>
      <w:proofErr w:type="gramStart"/>
      <w:r w:rsidR="00171C26">
        <w:rPr>
          <w:rFonts w:ascii="標楷體" w:eastAsia="標楷體" w:hAnsi="標楷體" w:cs="標楷體"/>
          <w:b/>
          <w:sz w:val="28"/>
          <w:szCs w:val="28"/>
        </w:rPr>
        <w:t>彰</w:t>
      </w:r>
      <w:proofErr w:type="gramEnd"/>
      <w:r w:rsidR="00171C26">
        <w:rPr>
          <w:rFonts w:ascii="標楷體" w:eastAsia="標楷體" w:hAnsi="標楷體" w:cs="標楷體"/>
          <w:b/>
          <w:sz w:val="28"/>
          <w:szCs w:val="28"/>
        </w:rPr>
        <w:t>興國中教師公開</w:t>
      </w:r>
      <w:proofErr w:type="gramStart"/>
      <w:r w:rsidR="00171C26">
        <w:rPr>
          <w:rFonts w:ascii="標楷體" w:eastAsia="標楷體" w:hAnsi="標楷體" w:cs="標楷體"/>
          <w:b/>
          <w:sz w:val="28"/>
          <w:szCs w:val="28"/>
        </w:rPr>
        <w:t>授課議課會議記錄</w:t>
      </w:r>
      <w:proofErr w:type="gramEnd"/>
      <w:r w:rsidR="00171C26">
        <w:rPr>
          <w:rFonts w:ascii="標楷體" w:eastAsia="標楷體" w:hAnsi="標楷體" w:cs="標楷體"/>
          <w:b/>
          <w:sz w:val="28"/>
          <w:szCs w:val="28"/>
        </w:rPr>
        <w:t>表</w:t>
      </w:r>
    </w:p>
    <w:tbl>
      <w:tblPr>
        <w:tblStyle w:val="a5"/>
        <w:tblW w:w="10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156"/>
        <w:gridCol w:w="1417"/>
        <w:gridCol w:w="750"/>
        <w:gridCol w:w="668"/>
        <w:gridCol w:w="708"/>
        <w:gridCol w:w="1418"/>
        <w:gridCol w:w="1565"/>
      </w:tblGrid>
      <w:tr w:rsidR="00AD3EDB">
        <w:trPr>
          <w:trHeight w:val="688"/>
          <w:jc w:val="center"/>
        </w:trPr>
        <w:tc>
          <w:tcPr>
            <w:tcW w:w="1526" w:type="dxa"/>
            <w:vAlign w:val="center"/>
          </w:tcPr>
          <w:p w:rsidR="00AD3EDB" w:rsidRDefault="0017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公開授課</w:t>
            </w:r>
          </w:p>
          <w:p w:rsidR="00AD3EDB" w:rsidRDefault="0017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2156" w:type="dxa"/>
            <w:vAlign w:val="center"/>
          </w:tcPr>
          <w:p w:rsidR="00AD3EDB" w:rsidRDefault="00A93944" w:rsidP="008134A2">
            <w:pPr>
              <w:jc w:val="center"/>
              <w:rPr>
                <w:sz w:val="28"/>
                <w:szCs w:val="28"/>
              </w:rPr>
            </w:pPr>
            <w:r w:rsidRPr="00946811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946811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8134A2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946811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AD3EDB" w:rsidRDefault="0017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公開授課</w:t>
            </w:r>
          </w:p>
          <w:p w:rsidR="00AD3EDB" w:rsidRDefault="0017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師</w:t>
            </w:r>
          </w:p>
        </w:tc>
        <w:tc>
          <w:tcPr>
            <w:tcW w:w="5109" w:type="dxa"/>
            <w:gridSpan w:val="5"/>
            <w:vAlign w:val="center"/>
          </w:tcPr>
          <w:p w:rsidR="00AD3EDB" w:rsidRDefault="00A9394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王淑女</w:t>
            </w:r>
          </w:p>
        </w:tc>
      </w:tr>
      <w:tr w:rsidR="00A93944">
        <w:trPr>
          <w:trHeight w:val="699"/>
          <w:jc w:val="center"/>
        </w:trPr>
        <w:tc>
          <w:tcPr>
            <w:tcW w:w="1526" w:type="dxa"/>
            <w:vAlign w:val="center"/>
          </w:tcPr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公開授課</w:t>
            </w:r>
          </w:p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科  目</w:t>
            </w:r>
          </w:p>
        </w:tc>
        <w:tc>
          <w:tcPr>
            <w:tcW w:w="2156" w:type="dxa"/>
            <w:vAlign w:val="center"/>
          </w:tcPr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社會領域-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417" w:type="dxa"/>
            <w:vAlign w:val="center"/>
          </w:tcPr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公開授課</w:t>
            </w:r>
          </w:p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日   期</w:t>
            </w:r>
          </w:p>
        </w:tc>
        <w:tc>
          <w:tcPr>
            <w:tcW w:w="2126" w:type="dxa"/>
            <w:gridSpan w:val="3"/>
            <w:vAlign w:val="center"/>
          </w:tcPr>
          <w:p w:rsidR="00A93944" w:rsidRPr="00946811" w:rsidRDefault="00A93944" w:rsidP="005B09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6811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B0920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946811"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946811"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34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946811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418" w:type="dxa"/>
            <w:vAlign w:val="center"/>
          </w:tcPr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公開授課</w:t>
            </w:r>
          </w:p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時  間</w:t>
            </w:r>
          </w:p>
        </w:tc>
        <w:tc>
          <w:tcPr>
            <w:tcW w:w="1565" w:type="dxa"/>
            <w:vAlign w:val="center"/>
          </w:tcPr>
          <w:p w:rsidR="00A93944" w:rsidRPr="00946811" w:rsidRDefault="00A93944" w:rsidP="008134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134A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46811">
              <w:rPr>
                <w:rFonts w:ascii="標楷體" w:eastAsia="標楷體" w:hAnsi="標楷體"/>
                <w:sz w:val="28"/>
                <w:szCs w:val="28"/>
              </w:rPr>
              <w:t>:1</w:t>
            </w:r>
            <w:r w:rsidR="008134A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46811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8134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468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134A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A93944">
        <w:trPr>
          <w:trHeight w:val="591"/>
          <w:jc w:val="center"/>
        </w:trPr>
        <w:tc>
          <w:tcPr>
            <w:tcW w:w="1526" w:type="dxa"/>
            <w:vAlign w:val="center"/>
          </w:tcPr>
          <w:p w:rsidR="00A93944" w:rsidRDefault="00A939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議課日期</w:t>
            </w:r>
            <w:proofErr w:type="gramEnd"/>
          </w:p>
        </w:tc>
        <w:tc>
          <w:tcPr>
            <w:tcW w:w="3573" w:type="dxa"/>
            <w:gridSpan w:val="2"/>
            <w:vAlign w:val="center"/>
          </w:tcPr>
          <w:p w:rsidR="00A93944" w:rsidRDefault="00A93944" w:rsidP="005B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0920">
              <w:rPr>
                <w:rFonts w:hint="eastAsia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8134A2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 w:rsidR="00A93944" w:rsidRDefault="00A939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議課地點</w:t>
            </w:r>
            <w:proofErr w:type="gramEnd"/>
          </w:p>
        </w:tc>
        <w:tc>
          <w:tcPr>
            <w:tcW w:w="3691" w:type="dxa"/>
            <w:gridSpan w:val="3"/>
            <w:vAlign w:val="center"/>
          </w:tcPr>
          <w:p w:rsidR="00A93944" w:rsidRDefault="00A93944" w:rsidP="00CE5A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彰</w:t>
            </w:r>
            <w:proofErr w:type="gramEnd"/>
            <w:r>
              <w:rPr>
                <w:sz w:val="28"/>
                <w:szCs w:val="28"/>
              </w:rPr>
              <w:t>興國</w:t>
            </w:r>
            <w:proofErr w:type="gramStart"/>
            <w:r>
              <w:rPr>
                <w:sz w:val="28"/>
                <w:szCs w:val="28"/>
              </w:rPr>
              <w:t>中</w:t>
            </w:r>
            <w:r w:rsidR="008134A2">
              <w:rPr>
                <w:rFonts w:hint="eastAsia"/>
                <w:sz w:val="28"/>
                <w:szCs w:val="28"/>
              </w:rPr>
              <w:t>語藝</w:t>
            </w:r>
            <w:r w:rsidR="00CE5A65">
              <w:rPr>
                <w:rFonts w:hint="eastAsia"/>
                <w:sz w:val="28"/>
                <w:szCs w:val="28"/>
              </w:rPr>
              <w:t>中心</w:t>
            </w:r>
            <w:proofErr w:type="gramEnd"/>
          </w:p>
        </w:tc>
      </w:tr>
      <w:tr w:rsidR="00A93944" w:rsidTr="00EE5968">
        <w:trPr>
          <w:trHeight w:val="514"/>
          <w:jc w:val="center"/>
        </w:trPr>
        <w:tc>
          <w:tcPr>
            <w:tcW w:w="1526" w:type="dxa"/>
            <w:vAlign w:val="center"/>
          </w:tcPr>
          <w:p w:rsidR="00A93944" w:rsidRDefault="00A939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議課教師</w:t>
            </w:r>
            <w:proofErr w:type="gramEnd"/>
          </w:p>
        </w:tc>
        <w:tc>
          <w:tcPr>
            <w:tcW w:w="8682" w:type="dxa"/>
            <w:gridSpan w:val="7"/>
            <w:vAlign w:val="center"/>
          </w:tcPr>
          <w:p w:rsidR="00A93944" w:rsidRDefault="00CE5A65" w:rsidP="00CE5A65">
            <w:pPr>
              <w:jc w:val="center"/>
              <w:rPr>
                <w:sz w:val="28"/>
                <w:szCs w:val="28"/>
              </w:rPr>
            </w:pPr>
            <w:r w:rsidRPr="00CE5A65">
              <w:rPr>
                <w:rFonts w:hint="eastAsia"/>
                <w:sz w:val="28"/>
                <w:szCs w:val="28"/>
              </w:rPr>
              <w:t>李思蓉</w:t>
            </w:r>
            <w:r>
              <w:rPr>
                <w:rFonts w:hint="eastAsia"/>
                <w:sz w:val="28"/>
                <w:szCs w:val="28"/>
              </w:rPr>
              <w:t>.</w:t>
            </w:r>
            <w:proofErr w:type="gramStart"/>
            <w:r w:rsidRPr="00CE5A65">
              <w:rPr>
                <w:rFonts w:hint="eastAsia"/>
                <w:sz w:val="28"/>
                <w:szCs w:val="28"/>
              </w:rPr>
              <w:t>黃榆晴</w:t>
            </w:r>
            <w:proofErr w:type="gramEnd"/>
            <w:r>
              <w:rPr>
                <w:rFonts w:hint="eastAsia"/>
                <w:sz w:val="28"/>
                <w:szCs w:val="28"/>
              </w:rPr>
              <w:t>.</w:t>
            </w:r>
            <w:r w:rsidRPr="00CE5A65">
              <w:rPr>
                <w:rFonts w:hint="eastAsia"/>
                <w:sz w:val="28"/>
                <w:szCs w:val="28"/>
              </w:rPr>
              <w:t>施佩怡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CE5A65">
              <w:rPr>
                <w:rFonts w:hint="eastAsia"/>
                <w:sz w:val="28"/>
                <w:szCs w:val="28"/>
              </w:rPr>
              <w:t>姜金慧</w:t>
            </w:r>
          </w:p>
        </w:tc>
      </w:tr>
      <w:tr w:rsidR="00A93944">
        <w:trPr>
          <w:trHeight w:val="4548"/>
          <w:jc w:val="center"/>
        </w:trPr>
        <w:tc>
          <w:tcPr>
            <w:tcW w:w="1526" w:type="dxa"/>
            <w:vAlign w:val="center"/>
          </w:tcPr>
          <w:p w:rsidR="00A93944" w:rsidRDefault="00A939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議課討論</w:t>
            </w:r>
            <w:proofErr w:type="gramEnd"/>
            <w:r>
              <w:rPr>
                <w:sz w:val="28"/>
                <w:szCs w:val="28"/>
              </w:rPr>
              <w:t>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容</w:t>
            </w:r>
          </w:p>
        </w:tc>
        <w:tc>
          <w:tcPr>
            <w:tcW w:w="8682" w:type="dxa"/>
            <w:gridSpan w:val="7"/>
          </w:tcPr>
          <w:p w:rsidR="00A93944" w:rsidRDefault="00A939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一、教學者心得：</w:t>
            </w:r>
          </w:p>
          <w:p w:rsidR="00A93944" w:rsidRDefault="00BB2F1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A90506">
              <w:rPr>
                <w:rFonts w:ascii="標楷體" w:eastAsia="標楷體" w:hAnsi="標楷體" w:hint="eastAsia"/>
                <w:sz w:val="26"/>
                <w:szCs w:val="26"/>
              </w:rPr>
              <w:t>事前上網搜尋相關時事新聞資料</w:t>
            </w:r>
            <w:r w:rsidR="004B2A9C" w:rsidRPr="00C52432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="008B4C75">
              <w:rPr>
                <w:rFonts w:ascii="標楷體" w:eastAsia="標楷體" w:hAnsi="標楷體" w:hint="eastAsia"/>
                <w:sz w:val="26"/>
                <w:szCs w:val="26"/>
              </w:rPr>
              <w:t>深入了解國際上對海域利用、主權與資源開發的角力，因此設計「釣魚台---</w:t>
            </w:r>
            <w:proofErr w:type="gramStart"/>
            <w:r w:rsidR="008B4C75">
              <w:rPr>
                <w:rFonts w:ascii="標楷體" w:eastAsia="標楷體" w:hAnsi="標楷體" w:hint="eastAsia"/>
                <w:sz w:val="26"/>
                <w:szCs w:val="26"/>
              </w:rPr>
              <w:t>情歸何處</w:t>
            </w:r>
            <w:proofErr w:type="gramEnd"/>
            <w:r w:rsidR="008B4C75">
              <w:rPr>
                <w:rFonts w:ascii="標楷體" w:eastAsia="標楷體" w:hAnsi="標楷體" w:hint="eastAsia"/>
                <w:sz w:val="26"/>
                <w:szCs w:val="26"/>
              </w:rPr>
              <w:t>的學習單」</w:t>
            </w:r>
            <w:r w:rsidR="004B2A9C" w:rsidRPr="00C52432">
              <w:rPr>
                <w:rFonts w:ascii="標楷體" w:eastAsia="標楷體" w:hAnsi="標楷體"/>
                <w:sz w:val="26"/>
                <w:szCs w:val="26"/>
              </w:rPr>
              <w:t>。</w:t>
            </w:r>
            <w:r w:rsidR="008B4C75">
              <w:rPr>
                <w:rFonts w:ascii="標楷體" w:eastAsia="標楷體" w:hAnsi="標楷體" w:hint="eastAsia"/>
                <w:sz w:val="26"/>
                <w:szCs w:val="26"/>
              </w:rPr>
              <w:t>透過學習單的製作與教學，</w:t>
            </w:r>
            <w:r w:rsidR="004B2A9C" w:rsidRPr="00C52432">
              <w:rPr>
                <w:rFonts w:ascii="標楷體" w:eastAsia="標楷體" w:hAnsi="標楷體" w:hint="eastAsia"/>
                <w:sz w:val="26"/>
                <w:szCs w:val="26"/>
              </w:rPr>
              <w:t>引領學生思考本課所學內容</w:t>
            </w:r>
            <w:r w:rsidR="00D974A4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，最後以學習單回饋課程，加深印象</w:t>
            </w:r>
            <w:r w:rsidR="004B2A9C" w:rsidRPr="00C5243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8B4C75"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讓學生思考國際海域與漁權紛爭相關議題</w:t>
            </w:r>
            <w:r w:rsidR="008B4C75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，</w:t>
            </w:r>
            <w:r w:rsidR="008B4C75">
              <w:rPr>
                <w:rFonts w:ascii="標楷體" w:eastAsia="標楷體" w:hAnsi="標楷體" w:hint="eastAsia"/>
                <w:sz w:val="26"/>
                <w:szCs w:val="26"/>
              </w:rPr>
              <w:t>更加</w:t>
            </w:r>
            <w:r w:rsidR="008B4C75"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了解台灣島國漁民的困境，對生活時事新聞更關心。</w:t>
            </w:r>
          </w:p>
          <w:p w:rsidR="00A93944" w:rsidRDefault="00A939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93944" w:rsidRDefault="00A939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觀課者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心得及建議：</w:t>
            </w:r>
          </w:p>
          <w:p w:rsidR="004B2A9C" w:rsidRPr="004B2A9C" w:rsidRDefault="008B4C75" w:rsidP="004B2A9C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淑女老師</w:t>
            </w:r>
            <w:r w:rsidR="004B2A9C" w:rsidRPr="004B2A9C">
              <w:rPr>
                <w:rFonts w:ascii="標楷體" w:eastAsia="標楷體" w:hAnsi="標楷體"/>
                <w:sz w:val="26"/>
                <w:szCs w:val="26"/>
              </w:rPr>
              <w:t>先在黑板上向大家解說重要概念，</w:t>
            </w:r>
            <w:r w:rsidR="004B2A9C" w:rsidRPr="004B2A9C"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="004B2A9C" w:rsidRPr="004B2A9C">
              <w:rPr>
                <w:rFonts w:ascii="標楷體" w:eastAsia="標楷體" w:hAnsi="標楷體" w:cs="華康明體..." w:hint="eastAsia"/>
                <w:color w:val="000000"/>
                <w:sz w:val="26"/>
                <w:szCs w:val="26"/>
              </w:rPr>
              <w:t>領海、經濟海域與離島位置和成因。</w:t>
            </w:r>
            <w:r w:rsidR="004B2A9C" w:rsidRPr="004B2A9C">
              <w:rPr>
                <w:rFonts w:ascii="標楷體" w:eastAsia="標楷體" w:hAnsi="標楷體"/>
                <w:sz w:val="26"/>
                <w:szCs w:val="26"/>
              </w:rPr>
              <w:t>接著</w:t>
            </w:r>
            <w:r w:rsidR="004B2A9C" w:rsidRPr="004B2A9C">
              <w:rPr>
                <w:rFonts w:ascii="標楷體" w:eastAsia="標楷體" w:hAnsi="標楷體" w:hint="eastAsia"/>
                <w:sz w:val="26"/>
                <w:szCs w:val="26"/>
              </w:rPr>
              <w:t>播放釣魚台影片，引領學生思考本課所學內容，並討論學習單，</w:t>
            </w:r>
            <w:r w:rsidR="004B2A9C" w:rsidRPr="004B2A9C">
              <w:rPr>
                <w:rFonts w:ascii="標楷體" w:eastAsia="標楷體" w:hAnsi="標楷體"/>
                <w:sz w:val="26"/>
                <w:szCs w:val="26"/>
              </w:rPr>
              <w:t>學生參與度高</w:t>
            </w:r>
            <w:r w:rsidR="004B2A9C" w:rsidRPr="004B2A9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93944" w:rsidRDefault="004B2A9C" w:rsidP="00EE5968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2A9C">
              <w:rPr>
                <w:rFonts w:ascii="標楷體" w:eastAsia="標楷體" w:hAnsi="標楷體" w:hint="eastAsia"/>
                <w:sz w:val="26"/>
                <w:szCs w:val="26"/>
              </w:rPr>
              <w:t>透過影片欣賞與適時講解，引導學生思考，腦力激盪，更了解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臺灣的海域利用現況，並提升思考層次，</w:t>
            </w:r>
            <w:r w:rsidR="008B4C75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讓學生思考如何和他國創造海域雙贏的局面，最後以學習單回饋課程，加深印象。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藉由學習單的引導，</w:t>
            </w:r>
            <w:r w:rsidR="008B4C75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啟發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學生</w:t>
            </w:r>
            <w:r w:rsidR="008B4C75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對生活時事的關懷。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分組討論過程中，學生認真，</w:t>
            </w:r>
            <w:r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小組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上台發表</w:t>
            </w:r>
            <w:r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時生動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活潑</w:t>
            </w:r>
            <w:r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教學流暢，師生互動良好，生動活潑又知性的一堂課。</w:t>
            </w:r>
          </w:p>
        </w:tc>
      </w:tr>
      <w:tr w:rsidR="00A93944">
        <w:trPr>
          <w:trHeight w:val="670"/>
          <w:jc w:val="center"/>
        </w:trPr>
        <w:tc>
          <w:tcPr>
            <w:tcW w:w="1526" w:type="dxa"/>
            <w:vMerge w:val="restart"/>
            <w:vAlign w:val="center"/>
          </w:tcPr>
          <w:p w:rsidR="00A93944" w:rsidRDefault="00A93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成果照片</w:t>
            </w:r>
          </w:p>
        </w:tc>
        <w:tc>
          <w:tcPr>
            <w:tcW w:w="4323" w:type="dxa"/>
            <w:gridSpan w:val="3"/>
          </w:tcPr>
          <w:p w:rsidR="00A93944" w:rsidRDefault="00A939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公開授課照片</w:t>
            </w:r>
          </w:p>
        </w:tc>
        <w:tc>
          <w:tcPr>
            <w:tcW w:w="4359" w:type="dxa"/>
            <w:gridSpan w:val="4"/>
          </w:tcPr>
          <w:p w:rsidR="00A93944" w:rsidRDefault="00A939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議課討論</w:t>
            </w:r>
            <w:proofErr w:type="gramEnd"/>
            <w:r>
              <w:rPr>
                <w:sz w:val="28"/>
                <w:szCs w:val="28"/>
              </w:rPr>
              <w:t>照片</w:t>
            </w:r>
          </w:p>
        </w:tc>
      </w:tr>
      <w:tr w:rsidR="00A93944">
        <w:trPr>
          <w:trHeight w:val="3290"/>
          <w:jc w:val="center"/>
        </w:trPr>
        <w:tc>
          <w:tcPr>
            <w:tcW w:w="1526" w:type="dxa"/>
            <w:vMerge/>
            <w:vAlign w:val="center"/>
          </w:tcPr>
          <w:p w:rsidR="00A93944" w:rsidRDefault="00A9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A93944" w:rsidRDefault="00CE5A6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2499360" cy="1874520"/>
                  <wp:effectExtent l="0" t="0" r="0" b="0"/>
                  <wp:docPr id="4" name="圖片 4" descr="D:\Lady\110教學觀摩\1645623729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ady\110教學觀摩\1645623729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39" cy="187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gridSpan w:val="4"/>
            <w:vAlign w:val="center"/>
          </w:tcPr>
          <w:p w:rsidR="00A93944" w:rsidRDefault="00CE5A6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noProof/>
              </w:rPr>
              <w:drawing>
                <wp:inline distT="0" distB="0" distL="0" distR="0" wp14:anchorId="585C726B" wp14:editId="6D9E618A">
                  <wp:extent cx="2354580" cy="1766573"/>
                  <wp:effectExtent l="0" t="0" r="7620" b="5080"/>
                  <wp:docPr id="3" name="圖片 3" descr="C:\Users\iCSJH\Downloads\1645779025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SJH\Downloads\1645779025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164" cy="177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944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:rsidR="00A93944" w:rsidRDefault="00A9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A93944" w:rsidRDefault="00A93944" w:rsidP="00CE5A6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  <w:r w:rsidR="00CE5A65">
              <w:rPr>
                <w:rFonts w:ascii="標楷體" w:eastAsia="標楷體" w:hAnsi="標楷體" w:cs="標楷體" w:hint="eastAsia"/>
              </w:rPr>
              <w:t>分組討論</w:t>
            </w:r>
          </w:p>
        </w:tc>
        <w:tc>
          <w:tcPr>
            <w:tcW w:w="4359" w:type="dxa"/>
            <w:gridSpan w:val="4"/>
            <w:vAlign w:val="center"/>
          </w:tcPr>
          <w:p w:rsidR="00A93944" w:rsidRDefault="00D974A4" w:rsidP="00D974A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議課討論</w:t>
            </w:r>
            <w:proofErr w:type="gramEnd"/>
          </w:p>
        </w:tc>
      </w:tr>
    </w:tbl>
    <w:p w:rsidR="00AD3EDB" w:rsidRDefault="00171C26">
      <w:pPr>
        <w:spacing w:line="300" w:lineRule="auto"/>
        <w:ind w:right="-284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*</w:t>
      </w:r>
      <w:proofErr w:type="gramStart"/>
      <w:r>
        <w:rPr>
          <w:rFonts w:ascii="標楷體" w:eastAsia="標楷體" w:hAnsi="標楷體" w:cs="標楷體"/>
          <w:b/>
        </w:rPr>
        <w:t>議課</w:t>
      </w:r>
      <w:proofErr w:type="gramEnd"/>
      <w:r>
        <w:rPr>
          <w:rFonts w:ascii="標楷體" w:eastAsia="標楷體" w:hAnsi="標楷體" w:cs="標楷體"/>
          <w:b/>
        </w:rPr>
        <w:t>(課堂研討)</w:t>
      </w:r>
    </w:p>
    <w:p w:rsidR="00AD3EDB" w:rsidRDefault="00171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0"/>
          <w:szCs w:val="20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0"/>
          <w:szCs w:val="20"/>
        </w:rPr>
        <w:t>議課的</w:t>
      </w:r>
      <w:proofErr w:type="gramEnd"/>
      <w:r>
        <w:rPr>
          <w:rFonts w:ascii="標楷體" w:eastAsia="標楷體" w:hAnsi="標楷體" w:cs="標楷體"/>
          <w:b/>
          <w:color w:val="000000"/>
          <w:sz w:val="20"/>
          <w:szCs w:val="20"/>
        </w:rPr>
        <w:t xml:space="preserve">時間屬於所有人。以尊重的心對待課堂，尊重授課者、每一個學生，以及參與的每一個人。    </w:t>
      </w:r>
    </w:p>
    <w:p w:rsidR="00AD3EDB" w:rsidRDefault="00171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/>
          <w:b/>
          <w:color w:val="000000"/>
          <w:sz w:val="20"/>
          <w:szCs w:val="20"/>
        </w:rPr>
        <w:t>根據「課堂事實」進行省察性的相互學習。</w:t>
      </w:r>
    </w:p>
    <w:p w:rsidR="00AD3EDB" w:rsidRDefault="00171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0"/>
          <w:szCs w:val="20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0"/>
          <w:szCs w:val="20"/>
        </w:rPr>
        <w:t>議課盡量</w:t>
      </w:r>
      <w:proofErr w:type="gramEnd"/>
      <w:r>
        <w:rPr>
          <w:rFonts w:ascii="標楷體" w:eastAsia="標楷體" w:hAnsi="標楷體" w:cs="標楷體"/>
          <w:b/>
          <w:color w:val="000000"/>
          <w:sz w:val="20"/>
          <w:szCs w:val="20"/>
          <w:u w:val="single"/>
        </w:rPr>
        <w:t>用具體的語言描述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(不含個人價值判斷)學生的學習，以及師生互動。最後闡述自己在這堂課中「學到什麼」。</w:t>
      </w:r>
    </w:p>
    <w:p w:rsidR="00AD3EDB" w:rsidRDefault="00171C26" w:rsidP="00EE59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right="-284" w:firstLine="0"/>
      </w:pPr>
      <w:r w:rsidRPr="00EE5968">
        <w:rPr>
          <w:rFonts w:ascii="標楷體" w:eastAsia="標楷體" w:hAnsi="標楷體" w:cs="標楷體"/>
          <w:b/>
          <w:color w:val="000000"/>
          <w:sz w:val="20"/>
          <w:szCs w:val="20"/>
        </w:rPr>
        <w:t>基於尊重課堂，每一</w:t>
      </w:r>
      <w:proofErr w:type="gramStart"/>
      <w:r w:rsidRPr="00EE5968">
        <w:rPr>
          <w:rFonts w:ascii="標楷體" w:eastAsia="標楷體" w:hAnsi="標楷體" w:cs="標楷體"/>
          <w:b/>
          <w:color w:val="000000"/>
          <w:sz w:val="20"/>
          <w:szCs w:val="20"/>
        </w:rPr>
        <w:t>位觀課者</w:t>
      </w:r>
      <w:proofErr w:type="gramEnd"/>
      <w:r w:rsidRPr="00EE5968">
        <w:rPr>
          <w:rFonts w:ascii="標楷體" w:eastAsia="標楷體" w:hAnsi="標楷體" w:cs="標楷體"/>
          <w:b/>
          <w:color w:val="000000"/>
          <w:sz w:val="20"/>
          <w:szCs w:val="20"/>
        </w:rPr>
        <w:t>都要發言。</w:t>
      </w:r>
      <w:r w:rsidRPr="00EE5968">
        <w:rPr>
          <w:rFonts w:ascii="標楷體" w:eastAsia="標楷體" w:hAnsi="標楷體" w:cs="標楷體"/>
          <w:b/>
          <w:color w:val="000000"/>
          <w:sz w:val="20"/>
          <w:szCs w:val="20"/>
          <w:u w:val="single"/>
        </w:rPr>
        <w:t>不評價比較教學優劣或針對教學提出建言</w:t>
      </w:r>
      <w:r w:rsidRPr="00EE5968">
        <w:rPr>
          <w:rFonts w:ascii="標楷體" w:eastAsia="標楷體" w:hAnsi="標楷體" w:cs="標楷體"/>
          <w:b/>
          <w:color w:val="000000"/>
          <w:sz w:val="20"/>
          <w:szCs w:val="20"/>
        </w:rPr>
        <w:t>。以民主尊重的研討方式進行。</w:t>
      </w:r>
    </w:p>
    <w:sectPr w:rsidR="00AD3ED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84" w:rsidRDefault="001A7C84" w:rsidP="00A93944">
      <w:r>
        <w:separator/>
      </w:r>
    </w:p>
  </w:endnote>
  <w:endnote w:type="continuationSeparator" w:id="0">
    <w:p w:rsidR="001A7C84" w:rsidRDefault="001A7C84" w:rsidP="00A9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頄.">
    <w:panose1 w:val="00000000000000000000"/>
    <w:charset w:val="88"/>
    <w:family w:val="roman"/>
    <w:notTrueType/>
    <w:pitch w:val="default"/>
  </w:font>
  <w:font w:name="華康明體...">
    <w:altName w:val="華康明體o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84" w:rsidRDefault="001A7C84" w:rsidP="00A93944">
      <w:r>
        <w:separator/>
      </w:r>
    </w:p>
  </w:footnote>
  <w:footnote w:type="continuationSeparator" w:id="0">
    <w:p w:rsidR="001A7C84" w:rsidRDefault="001A7C84" w:rsidP="00A9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1B4"/>
    <w:multiLevelType w:val="multilevel"/>
    <w:tmpl w:val="1A30015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8B7C15"/>
    <w:multiLevelType w:val="hybridMultilevel"/>
    <w:tmpl w:val="49B296B6"/>
    <w:lvl w:ilvl="0" w:tplc="C3702ADA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3EDB"/>
    <w:rsid w:val="00171C26"/>
    <w:rsid w:val="001A6A76"/>
    <w:rsid w:val="001A7C84"/>
    <w:rsid w:val="004B2A9C"/>
    <w:rsid w:val="005B0920"/>
    <w:rsid w:val="006D1723"/>
    <w:rsid w:val="007D609E"/>
    <w:rsid w:val="008134A2"/>
    <w:rsid w:val="008B4C75"/>
    <w:rsid w:val="008F448C"/>
    <w:rsid w:val="00912287"/>
    <w:rsid w:val="00941702"/>
    <w:rsid w:val="00A90506"/>
    <w:rsid w:val="00A93944"/>
    <w:rsid w:val="00AD3EDB"/>
    <w:rsid w:val="00BB2F11"/>
    <w:rsid w:val="00CE5A65"/>
    <w:rsid w:val="00D86B51"/>
    <w:rsid w:val="00D974A4"/>
    <w:rsid w:val="00DE272C"/>
    <w:rsid w:val="00E4052E"/>
    <w:rsid w:val="00E63CF2"/>
    <w:rsid w:val="00E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3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4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3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3CF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2A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3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4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3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3CF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2A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iCSJH</dc:creator>
  <cp:lastModifiedBy>my</cp:lastModifiedBy>
  <cp:revision>15</cp:revision>
  <dcterms:created xsi:type="dcterms:W3CDTF">2021-03-04T07:43:00Z</dcterms:created>
  <dcterms:modified xsi:type="dcterms:W3CDTF">2023-06-30T09:16:00Z</dcterms:modified>
</cp:coreProperties>
</file>