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標楷體" w:hAnsi="標楷體" w:eastAsia="標楷體"/>
          <w:sz w:val="32"/>
          <w:szCs w:val="32"/>
        </w:rPr>
      </w:pPr>
    </w:p>
    <w:p>
      <w:pPr>
        <w:spacing w:line="440" w:lineRule="exact"/>
        <w:jc w:val="center"/>
        <w:rPr>
          <w:rFonts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-200025</wp:posOffset>
                </wp:positionV>
                <wp:extent cx="691515" cy="329565"/>
                <wp:effectExtent l="0" t="0" r="13335" b="1397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5pt;margin-top:-15.75pt;height:25.95pt;width:54.45pt;z-index:251662336;mso-width-relative:page;mso-height-relative:margin;mso-height-percent:200;" filled="f" stroked="t" coordsize="21600,21600" o:gfxdata="UEsDBAoAAAAAAIdO4kAAAAAAAAAAAAAAAAAEAAAAZHJzL1BLAwQUAAAACACHTuJAza6GS9gAAAAJ&#10;AQAADwAAAGRycy9kb3ducmV2LnhtbE2PwW7CMBBE75X6D9ZW6g3sAKEhxOHQFtFrCFKvJl6SqPE6&#10;ig2kfH3NqdxmNaPZN9lmNB274OBaSxKiqQCGVFndUi3hUG4nCTDnFWnVWUIJv+hgkz8/ZSrV9koF&#10;Xva+ZqGEXKokNN73KeeuatAoN7U9UvBOdjDKh3OouR7UNZSbjs+EWHKjWgofGtXje4PVz/5sJMzL&#10;z+9kjL/K+GNXFKfC3nbxtpTy9SUSa2AeR/8fhjt+QIc8MB3tmbRjnYTJXIQt/i6iGFhIvCUrYEcJ&#10;M7EAnmf8cUH+B1BLAwQUAAAACACHTuJAXVf+OSYCAAASBAAADgAAAGRycy9lMm9Eb2MueG1srVNd&#10;jtMwEH5H4g6W32n6y7ZR09XSVRHS8iMtHMBxnMTC8RjbbbJcAIkDLM8cgANwoN1zMHbaEsEbIg+W&#10;nRl/M/N9n9eXXaPIQVgnQWd0MhpTIjSHQuoqox/e754tKXGe6YIp0CKjd8LRy83TJ+vWpGIKNahC&#10;WIIg2qWtyWjtvUmTxPFaNMyNwAiNwRJswzwebZUUlrWI3qhkOh4/T1qwhbHAhXP497oP0k3EL0vB&#10;/duydMITlVHszcfVxjUPa7JZs7SyzNSSH9tg/9BFw6TGomeoa+YZ2Vv5F1QjuQUHpR9xaBIoS8lF&#10;nAGnmYz/mOa2ZkbEWZAcZ840uf8Hy98c3lkii4zOKNGsQYke7788/Pj2eP/z4ftXMgsMtcalmHhr&#10;MNV3L6BDpeO0ztwA/+iIhm3NdCWurIW2FqzADifhZjK42uO4AJK3r6HAUmzvIQJ1pW0CfUgIQXRU&#10;6u6sjug84fhzeTGfrRaUcAxNV8v5IqqXsPR02VjnXwpoSNhk1KL4EZwdbpwPzbD0lBJqadhJpaIB&#10;lCZtRleL6aIfC5QsQjCkOVvlW2XJgQULxS9OhpFhWiM9GlnJBhsdJil9ZCEM3lPgu7w7sppDcYd8&#10;WOiNiQ8JNzXYz5S0aMqMuk97ZgUl6pVGTleT+Ty4OB7mi4spHuwwkg8jTHOEyqinpN9ufe/8vbGy&#10;qrHSScUr1GEnI0dBsL6rY99ovEjd8ZEEZw/PMev3U97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2uhkvYAAAACQEAAA8AAAAAAAAAAQAgAAAAIgAAAGRycy9kb3ducmV2LnhtbFBLAQIUABQAAAAI&#10;AIdO4kBdV/45JgIAABIEAAAOAAAAAAAAAAEAIAAAACcBAABkcnMvZTJvRG9jLnhtbFBLBQYAAAAA&#10;BgAGAFkBAAC/BQAAAAA=&#10;">
                <v:fill on="f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hint="eastAsia" w:ascii="標楷體" w:hAnsi="標楷體" w:eastAsia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標楷體" w:hAnsi="標楷體" w:eastAsia="標楷體"/>
          <w:sz w:val="32"/>
          <w:szCs w:val="32"/>
        </w:rPr>
        <w:t>彰化縣僑信國小1</w:t>
      </w:r>
      <w:r>
        <w:rPr>
          <w:rFonts w:hint="eastAsia" w:ascii="標楷體" w:hAnsi="標楷體" w:eastAsia="標楷體"/>
          <w:sz w:val="32"/>
          <w:szCs w:val="32"/>
          <w:lang w:val="en-US" w:eastAsia="zh-TW"/>
        </w:rPr>
        <w:t>12</w:t>
      </w:r>
      <w:r>
        <w:rPr>
          <w:rFonts w:hint="eastAsia" w:ascii="標楷體" w:hAnsi="標楷體" w:eastAsia="標楷體"/>
          <w:sz w:val="32"/>
          <w:szCs w:val="32"/>
        </w:rPr>
        <w:t>學年度共同備課紀錄表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30"/>
        <w:gridCol w:w="1365"/>
        <w:gridCol w:w="1395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協同學習群組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hint="eastAsia" w:ascii="MS Gothic" w:hAnsi="MS Gothic" w:eastAsia="MS Gothic" w:cs="MS Gothic"/>
                <w:kern w:val="0"/>
                <w:sz w:val="26"/>
                <w:szCs w:val="26"/>
              </w:rPr>
              <w:t>☑</w:t>
            </w: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</w:rPr>
              <w:t>學年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 xml:space="preserve">群--- （   </w:t>
            </w:r>
            <w:r>
              <w:rPr>
                <w:rFonts w:hint="eastAsia" w:ascii="標楷體" w:hAnsi="標楷體" w:eastAsia="標楷體"/>
                <w:sz w:val="26"/>
                <w:szCs w:val="26"/>
                <w:lang w:eastAsia="zh-TW"/>
              </w:rPr>
              <w:t>二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 xml:space="preserve">  ）年級</w:t>
            </w:r>
          </w:p>
          <w:p>
            <w:pPr>
              <w:spacing w:line="440" w:lineRule="exact"/>
              <w:jc w:val="both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hint="eastAsia" w:ascii="MS Gothic" w:hAnsi="MS Gothic" w:eastAsia="MS Gothic" w:cs="MS Gothic"/>
                <w:kern w:val="0"/>
                <w:sz w:val="26"/>
                <w:szCs w:val="26"/>
              </w:rPr>
              <w:t>☑</w:t>
            </w: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</w:rPr>
              <w:t>領域小組---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（  健體  ）領域</w:t>
            </w:r>
          </w:p>
          <w:p>
            <w:pPr>
              <w:spacing w:line="440" w:lineRule="exact"/>
              <w:jc w:val="both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 xml:space="preserve">             </w:t>
            </w: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</w:rPr>
              <w:t>□專業社群---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（        ）社群</w:t>
            </w:r>
          </w:p>
          <w:p>
            <w:pPr>
              <w:spacing w:line="440" w:lineRule="exact"/>
              <w:jc w:val="both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              </w:t>
            </w: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</w:rPr>
              <w:t>□</w:t>
            </w:r>
            <w:r>
              <w:rPr>
                <w:rFonts w:hint="eastAsia" w:ascii="標楷體" w:hAnsi="標楷體" w:eastAsia="標楷體"/>
                <w:szCs w:val="24"/>
              </w:rPr>
              <w:t>跨領域</w:t>
            </w:r>
            <w:r>
              <w:rPr>
                <w:rFonts w:hint="eastAsia" w:ascii="新細明體" w:hAnsi="新細明體"/>
                <w:szCs w:val="24"/>
              </w:rPr>
              <w:t>、</w:t>
            </w:r>
            <w:r>
              <w:rPr>
                <w:rFonts w:hint="eastAsia" w:ascii="標楷體" w:hAnsi="標楷體" w:eastAsia="標楷體"/>
                <w:szCs w:val="24"/>
              </w:rPr>
              <w:t>跨年級學習群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（至多5人）</w:t>
            </w:r>
          </w:p>
          <w:p>
            <w:pPr>
              <w:spacing w:line="440" w:lineRule="exact"/>
              <w:ind w:firstLine="1690" w:firstLineChars="650"/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6"/>
                <w:szCs w:val="26"/>
              </w:rPr>
              <w:t>☑</w:t>
            </w: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</w:rPr>
              <w:t>公開觀課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ascii="Times New Roman" w:hAnsi="Times New Roman" w:eastAsia="標楷體"/>
                <w:kern w:val="0"/>
                <w:sz w:val="26"/>
                <w:szCs w:val="26"/>
              </w:rPr>
              <w:t>教學</w:t>
            </w: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</w:rPr>
              <w:t>班級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  <w:u w:val="single"/>
                <w:lang w:eastAsia="zh-TW"/>
              </w:rPr>
              <w:t xml:space="preserve">二 </w:t>
            </w: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eastAsia="標楷體"/>
                <w:kern w:val="0"/>
                <w:sz w:val="26"/>
                <w:szCs w:val="26"/>
              </w:rPr>
              <w:t>年</w:t>
            </w: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  <w:u w:val="single"/>
              </w:rPr>
              <w:t xml:space="preserve">  6 </w:t>
            </w:r>
            <w:r>
              <w:rPr>
                <w:rFonts w:ascii="Times New Roman" w:hAnsi="Times New Roman" w:eastAsia="標楷體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eastAsia="標楷體"/>
                <w:kern w:val="0"/>
                <w:sz w:val="26"/>
                <w:szCs w:val="26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 xml:space="preserve">  授課</w:t>
            </w:r>
          </w:p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日期/節次</w:t>
            </w: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</w:rPr>
              <w:t xml:space="preserve"> 11</w:t>
            </w: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  <w:lang w:val="en-US" w:eastAsia="zh-TW"/>
              </w:rPr>
              <w:t>2</w:t>
            </w: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年</w:t>
            </w: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</w:rPr>
              <w:t xml:space="preserve">  12 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月</w:t>
            </w: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  <w:lang w:val="en-US" w:eastAsia="zh-TW"/>
              </w:rPr>
              <w:t>13</w:t>
            </w: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日</w:t>
            </w:r>
          </w:p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  <w:u w:val="single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 xml:space="preserve">    第</w:t>
            </w: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  <w:lang w:val="en-US" w:eastAsia="zh-TW"/>
              </w:rPr>
              <w:t>3</w:t>
            </w: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授課教師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標楷體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</w:rPr>
              <w:t xml:space="preserve">     李竺欣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標楷體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</w:rPr>
              <w:t xml:space="preserve">  議課</w:t>
            </w:r>
          </w:p>
          <w:p>
            <w:pPr>
              <w:spacing w:line="440" w:lineRule="exact"/>
              <w:jc w:val="both"/>
              <w:rPr>
                <w:rFonts w:ascii="Times New Roman" w:hAnsi="Times New Roman" w:eastAsia="標楷體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日期/節次</w:t>
            </w: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標楷體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</w:rPr>
              <w:t xml:space="preserve">  12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月</w:t>
            </w: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  <w:lang w:val="en-US" w:eastAsia="zh-TW"/>
              </w:rPr>
              <w:t xml:space="preserve">13 </w:t>
            </w: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日第</w:t>
            </w:r>
            <w:r>
              <w:rPr>
                <w:rFonts w:hint="eastAsia" w:ascii="Times New Roman" w:hAnsi="Times New Roman" w:eastAsia="標楷體"/>
                <w:sz w:val="26"/>
                <w:szCs w:val="26"/>
                <w:u w:val="single"/>
              </w:rPr>
              <w:t xml:space="preserve"> 4 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節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（授課當天為佳，距授課不超過一星期）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觀課教師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標楷體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</w:rPr>
              <w:t xml:space="preserve">     </w:t>
            </w: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  <w:lang w:eastAsia="zh-TW"/>
              </w:rPr>
              <w:t>劉玉娟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領域/單元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 xml:space="preserve">           健體      / </w:t>
            </w:r>
            <w:r>
              <w:rPr>
                <w:rFonts w:hint="eastAsia" w:ascii="Times New Roman" w:hAnsi="Times New Roman" w:eastAsia="標楷體"/>
                <w:sz w:val="26"/>
                <w:szCs w:val="26"/>
                <w:lang w:eastAsia="zh-TW"/>
              </w:rPr>
              <w:t>球兒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真好玩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教學目標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本授課課程要達到的教學目標:三個以內為佳</w:t>
            </w:r>
          </w:p>
          <w:p>
            <w:pPr>
              <w:pStyle w:val="8"/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能正確完成傳接球動作。</w:t>
            </w:r>
          </w:p>
          <w:p>
            <w:pPr>
              <w:pStyle w:val="8"/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能控制身體力量，做出傳接球、</w:t>
            </w:r>
            <w:r>
              <w:rPr>
                <w:rFonts w:hint="eastAsia" w:ascii="Times New Roman" w:hAnsi="Times New Roman" w:eastAsia="標楷體"/>
                <w:sz w:val="26"/>
                <w:szCs w:val="26"/>
                <w:lang w:eastAsia="zh-TW"/>
              </w:rPr>
              <w:t>角錐接球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等動作。</w:t>
            </w:r>
          </w:p>
          <w:p>
            <w:pPr>
              <w:pStyle w:val="8"/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能讓學生體驗團隊合作的樂趣，遵守活動規則。</w:t>
            </w:r>
          </w:p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學生學習步驟</w:t>
            </w:r>
          </w:p>
        </w:tc>
        <w:tc>
          <w:tcPr>
            <w:tcW w:w="5190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1.教師示範傳接球之動作要領。</w:t>
            </w:r>
          </w:p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2.學生練習傳接球動作。</w:t>
            </w:r>
          </w:p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3.學生分組練習傳接球動作、</w:t>
            </w:r>
            <w:r>
              <w:rPr>
                <w:rFonts w:hint="eastAsia" w:ascii="Times New Roman" w:hAnsi="Times New Roman" w:eastAsia="標楷體"/>
                <w:sz w:val="26"/>
                <w:szCs w:val="26"/>
                <w:lang w:eastAsia="zh-TW"/>
              </w:rPr>
              <w:t>角錐接球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等動作。</w:t>
            </w:r>
          </w:p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教學資源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5190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1.</w:t>
            </w:r>
            <w:r>
              <w:rPr>
                <w:rFonts w:hint="eastAsia" w:ascii="Times New Roman" w:hAnsi="Times New Roman" w:eastAsia="標楷體"/>
                <w:sz w:val="26"/>
                <w:szCs w:val="26"/>
                <w:lang w:eastAsia="zh-TW"/>
              </w:rPr>
              <w:t>羽毛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球</w:t>
            </w:r>
          </w:p>
          <w:p>
            <w:pPr>
              <w:widowControl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2.</w:t>
            </w:r>
            <w:r>
              <w:rPr>
                <w:rFonts w:hint="eastAsia" w:ascii="Times New Roman" w:hAnsi="Times New Roman" w:eastAsia="標楷體"/>
                <w:sz w:val="26"/>
                <w:szCs w:val="26"/>
                <w:lang w:eastAsia="zh-TW"/>
              </w:rPr>
              <w:t>角錐</w:t>
            </w:r>
          </w:p>
          <w:p>
            <w:pPr>
              <w:widowControl/>
              <w:rPr>
                <w:rFonts w:ascii="Times New Roman" w:hAnsi="Times New Roman" w:eastAsia="標楷體"/>
                <w:sz w:val="26"/>
                <w:szCs w:val="26"/>
              </w:rPr>
            </w:pPr>
          </w:p>
          <w:p>
            <w:pPr>
              <w:widowControl/>
              <w:rPr>
                <w:rFonts w:ascii="Times New Roman" w:hAnsi="Times New Roman" w:eastAsia="標楷體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評量方式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（學生作品）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1.能依正確要領做出傳接球之動作。</w:t>
            </w:r>
          </w:p>
          <w:p>
            <w:pPr>
              <w:spacing w:line="440" w:lineRule="exact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2.於練習或遊戲中，能與同學合作，快樂學習。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學生座位編排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標楷體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</w:rPr>
              <w:t>以分組為原則</w:t>
            </w:r>
            <w:r>
              <w:rPr>
                <w:rFonts w:hint="eastAsia" w:ascii="新細明體" w:hAnsi="新細明體"/>
                <w:kern w:val="0"/>
                <w:sz w:val="26"/>
                <w:szCs w:val="26"/>
              </w:rPr>
              <w:t>。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標楷體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</w:rPr>
              <w:t>□傳統座位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6"/>
                <w:szCs w:val="26"/>
              </w:rPr>
              <w:t>☑</w:t>
            </w:r>
            <w:r>
              <w:rPr>
                <w:rFonts w:hint="eastAsia" w:ascii="Times New Roman" w:hAnsi="Times New Roman" w:eastAsia="標楷體"/>
                <w:kern w:val="0"/>
                <w:sz w:val="26"/>
                <w:szCs w:val="26"/>
              </w:rPr>
              <w:t>分組協同</w:t>
            </w:r>
          </w:p>
        </w:tc>
      </w:tr>
    </w:tbl>
    <w:p/>
    <w:p/>
    <w:p/>
    <w:p/>
    <w:p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172720</wp:posOffset>
                </wp:positionV>
                <wp:extent cx="874395" cy="329565"/>
                <wp:effectExtent l="0" t="0" r="20955" b="139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0.1pt;margin-top:13.6pt;height:25.95pt;width:68.85pt;z-index:251659264;mso-width-relative:page;mso-height-relative:margin;mso-height-percent:200;" filled="f" stroked="t" coordsize="21600,21600" o:gfxdata="UEsDBAoAAAAAAIdO4kAAAAAAAAAAAAAAAAAEAAAAZHJzL1BLAwQUAAAACACHTuJAp5xBStYAAAAH&#10;AQAADwAAAGRycy9kb3ducmV2LnhtbE2OQU+DQBSE7yb+h80z8dYu0CAVefSgNvVKMfG6ZV+ByL4l&#10;7LZFf73bkz1NJjOZ+YrNbAZxpsn1lhHiZQSCuLG65xbhs94u1iCcV6zVYJkQfsjBpry/K1Su7YUr&#10;Ou99K8IIu1whdN6PuZSu6cgot7QjcciOdjLKBzu1Uk/qEsbNIJMoepJG9RweOjXSa0fN9/5kEFb1&#10;+9d6Tj/q9G1XVcfK/u7SbY34+BBHLyA8zf6/DFf8gA5lYDrYE2snBoRFEooISRb0Gq+yFMQBIXuO&#10;QZaFvOUv/wBQSwMEFAAAAAgAh07iQLscuKgnAgAAEgQAAA4AAABkcnMvZTJvRG9jLnhtbK1TS27b&#10;MBDdF+gdCO5r2YqdxILlIHXgokD6AdIegKYoiSjFYUnaknuBAjlAuu4BeoAeKDlHh5TtCu2uqBYE&#10;qRm+efPmcXHVNYrshHUSdE4nozElQnMopK5y+vHD+sUlJc4zXTAFWuR0Lxy9Wj5/tmhNJlKoQRXC&#10;EgTRLmtNTmvvTZYkjteiYW4ERmgMlmAb5vFoq6SwrEX0RiXpeHyetGALY4EL5/DvTR+ky4hfloL7&#10;d2XphCcqp8jNx9XGdRPWZLlgWWWZqSU/0GD/wKJhUmPRE9QN84xsrfwLqpHcgoPSjzg0CZSl5CL2&#10;gN1Mxn90c1czI2IvKI4zJ5nc/4Plb3fvLZFFTlNKNGtwRE8PXx9/fHt6+Pn4/Z6kQaHWuAwT7wym&#10;+u4ldDjp2K0zt8A/OaJhVTNdiWtroa0FK5DhJNxMBld7HBdANu0bKLAU23qIQF1pmyAfCkIQHSe1&#10;P01HdJ5w/Hl5MT2bzyjhGDpL57PzWazAsuNlY51/JaAhYZNTi8OP4Gx363wgw7JjSqilYS2VigZQ&#10;mrQ5nc/SWd8WKFmEYEhzttqslCU7FiwUv0NdN0xrpEcjK9kg0WGS0gcVQuO9BL7bdAdVN1DsUQ8L&#10;vTHxIeGmBvuFkhZNmVP3ecusoES91qjpfDKdBhfHw3R2keLBDiObYYRpjlA59ZT025Xvnb81VlY1&#10;VjpO8RrnsJZRozCwntWBNxovSnd4JMHZw3PM+v2Ul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5xBStYAAAAHAQAADwAAAAAAAAABACAAAAAiAAAAZHJzL2Rvd25yZXYueG1sUEsBAhQAFAAAAAgA&#10;h07iQLscuKgnAgAAEgQAAA4AAAAAAAAAAQAgAAAAJQEAAGRycy9lMm9Eb2MueG1sUEsFBgAAAAAG&#10;AAYAWQEAAL4FAAAAAA==&#10;">
                <v:fill on="f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hint="eastAsia" w:ascii="標楷體" w:hAnsi="標楷體" w:eastAsia="標楷體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600" w:lineRule="exact"/>
        <w:jc w:val="center"/>
        <w:rPr>
          <w:rFonts w:ascii="Times New Roman" w:hAnsi="Times New Roman" w:eastAsia="標楷體"/>
          <w:b/>
          <w:color w:val="000000"/>
          <w:sz w:val="28"/>
          <w:szCs w:val="28"/>
        </w:rPr>
      </w:pPr>
      <w:r>
        <w:rPr>
          <w:rFonts w:ascii="Times New Roman" w:hAnsi="Times New Roman" w:eastAsia="標楷體"/>
          <w:b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標楷體"/>
          <w:b/>
          <w:color w:val="000000"/>
          <w:sz w:val="28"/>
          <w:szCs w:val="28"/>
        </w:rPr>
        <w:t>10</w:t>
      </w:r>
      <w:r>
        <w:rPr>
          <w:rFonts w:ascii="Times New Roman" w:hAnsi="Times New Roman" w:eastAsia="標楷體"/>
          <w:b/>
          <w:color w:val="000000"/>
          <w:sz w:val="28"/>
          <w:szCs w:val="28"/>
        </w:rPr>
        <w:t>學年度</w:t>
      </w:r>
      <w:r>
        <w:rPr>
          <w:rFonts w:hint="eastAsia" w:ascii="標楷體" w:hAnsi="標楷體" w:eastAsia="標楷體"/>
          <w:b/>
          <w:color w:val="000000"/>
          <w:sz w:val="28"/>
          <w:szCs w:val="28"/>
        </w:rPr>
        <w:t>彰化</w:t>
      </w:r>
      <w:r>
        <w:rPr>
          <w:rFonts w:ascii="Times New Roman" w:hAnsi="Times New Roman" w:eastAsia="標楷體"/>
          <w:b/>
          <w:color w:val="000000"/>
          <w:sz w:val="28"/>
          <w:szCs w:val="28"/>
        </w:rPr>
        <w:t>縣</w:t>
      </w:r>
      <w:r>
        <w:rPr>
          <w:rFonts w:hint="eastAsia" w:ascii="標楷體" w:hAnsi="標楷體" w:eastAsia="標楷體"/>
          <w:b/>
          <w:color w:val="000000"/>
          <w:sz w:val="28"/>
          <w:szCs w:val="28"/>
        </w:rPr>
        <w:t>僑信國小</w:t>
      </w:r>
      <w:r>
        <w:rPr>
          <w:rFonts w:ascii="Times New Roman" w:hAnsi="Times New Roman" w:eastAsia="標楷體"/>
          <w:b/>
          <w:color w:val="000000"/>
          <w:sz w:val="28"/>
          <w:szCs w:val="28"/>
        </w:rPr>
        <w:t>教師</w:t>
      </w:r>
      <w:r>
        <w:rPr>
          <w:rFonts w:hint="eastAsia" w:ascii="Times New Roman" w:hAnsi="Times New Roman" w:eastAsia="標楷體"/>
          <w:b/>
          <w:color w:val="000000"/>
          <w:sz w:val="28"/>
          <w:szCs w:val="28"/>
        </w:rPr>
        <w:t>公開觀課</w:t>
      </w:r>
    </w:p>
    <w:p>
      <w:pPr>
        <w:widowControl/>
        <w:spacing w:after="180" w:afterLines="50" w:line="600" w:lineRule="exact"/>
        <w:jc w:val="center"/>
        <w:rPr>
          <w:rFonts w:ascii="Times New Roman" w:hAnsi="Times New Roman" w:eastAsia="標楷體"/>
          <w:b/>
          <w:color w:val="000000"/>
          <w:sz w:val="28"/>
          <w:szCs w:val="28"/>
        </w:rPr>
      </w:pPr>
      <w:r>
        <w:rPr>
          <w:rFonts w:ascii="Times New Roman" w:hAnsi="Times New Roman" w:eastAsia="標楷體"/>
          <w:b/>
          <w:color w:val="000000"/>
          <w:sz w:val="28"/>
          <w:szCs w:val="28"/>
        </w:rPr>
        <w:t>表2-1、觀察紀錄表</w:t>
      </w:r>
    </w:p>
    <w:tbl>
      <w:tblPr>
        <w:tblStyle w:val="5"/>
        <w:tblW w:w="103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5116"/>
        <w:gridCol w:w="3087"/>
        <w:gridCol w:w="583"/>
        <w:gridCol w:w="583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10377" w:type="dxa"/>
            <w:gridSpan w:val="6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 xml:space="preserve">授課教師： 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u w:val="single"/>
              </w:rPr>
              <w:t>李竺欣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__任教年級：____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lang w:eastAsia="zh-TW"/>
              </w:rPr>
              <w:t>二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</w:rPr>
              <w:t>年級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___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_任教領域/科目：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u w:val="single"/>
              </w:rPr>
              <w:t>體育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  <w:t xml:space="preserve">         　 </w:t>
            </w:r>
          </w:p>
          <w:p>
            <w:pPr>
              <w:widowControl/>
              <w:spacing w:line="400" w:lineRule="exact"/>
              <w:jc w:val="both"/>
              <w:rPr>
                <w:rFonts w:ascii="Times New Roman" w:hAnsi="Times New Roman" w:eastAsia="標楷體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回饋人員：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u w:val="single"/>
                <w:lang w:eastAsia="zh-TW"/>
              </w:rPr>
              <w:t>劉玉娟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_ 任教年級：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u w:val="single"/>
                <w:lang w:eastAsia="zh-TW"/>
              </w:rPr>
              <w:t>二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u w:val="single"/>
              </w:rPr>
              <w:t>年級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  <w:t xml:space="preserve">  (選填)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任教領域/科目：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  <w:t>(選填)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u w:val="single"/>
              </w:rPr>
              <w:t>體育</w:t>
            </w:r>
          </w:p>
          <w:p>
            <w:pPr>
              <w:widowControl/>
              <w:spacing w:line="480" w:lineRule="exact"/>
              <w:jc w:val="both"/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教學單元：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u w:val="single"/>
              </w:rPr>
              <w:t>第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u w:val="single"/>
                <w:lang w:eastAsia="zh-TW"/>
              </w:rPr>
              <w:t>八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u w:val="single"/>
              </w:rPr>
              <w:t>單元:球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u w:val="single"/>
                <w:lang w:eastAsia="zh-TW"/>
              </w:rPr>
              <w:t>兒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u w:val="single"/>
              </w:rPr>
              <w:t>真好玩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；教學節次：共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  <w:t>　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  <w:t>　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節，本次教學為第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  <w:t>　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u w:val="single"/>
                <w:lang w:val="en-US" w:eastAsia="zh-TW"/>
              </w:rPr>
              <w:t>1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  <w:u w:val="single"/>
              </w:rPr>
              <w:t>　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節</w:t>
            </w:r>
          </w:p>
          <w:p>
            <w:pPr>
              <w:widowControl/>
              <w:jc w:val="both"/>
              <w:rPr>
                <w:rFonts w:ascii="Times New Roman" w:hAnsi="Times New Roman" w:eastAsia="標楷體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觀察日期：__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lang w:val="en-US" w:eastAsia="zh-TW"/>
              </w:rPr>
              <w:t>2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__年__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___月_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_</w:t>
            </w:r>
            <w:r>
              <w:rPr>
                <w:rFonts w:hint="eastAsia" w:ascii="Times New Roman" w:hAnsi="Times New Roman" w:eastAsia="標楷體"/>
                <w:color w:val="000000"/>
                <w:sz w:val="28"/>
                <w:szCs w:val="28"/>
                <w:lang w:val="en-US" w:eastAsia="zh-TW"/>
              </w:rPr>
              <w:t>13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tblHeader/>
        </w:trPr>
        <w:tc>
          <w:tcPr>
            <w:tcW w:w="4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層面</w:t>
            </w:r>
          </w:p>
        </w:tc>
        <w:tc>
          <w:tcPr>
            <w:tcW w:w="51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指標與檢核重點</w:t>
            </w:r>
          </w:p>
        </w:tc>
        <w:tc>
          <w:tcPr>
            <w:tcW w:w="3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事實摘要敘述</w:t>
            </w:r>
          </w:p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(含教師教學行為、學生學習表現、師生互動與學生同儕互動之情形)</w:t>
            </w:r>
          </w:p>
        </w:tc>
        <w:tc>
          <w:tcPr>
            <w:tcW w:w="1750" w:type="dxa"/>
            <w:gridSpan w:val="3"/>
          </w:tcPr>
          <w:p>
            <w:pPr>
              <w:widowControl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評量（請勾選）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tblHeader/>
        </w:trPr>
        <w:tc>
          <w:tcPr>
            <w:tcW w:w="424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6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3087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8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distribute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優良</w:t>
            </w:r>
          </w:p>
        </w:tc>
        <w:tc>
          <w:tcPr>
            <w:tcW w:w="58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distribute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滿意</w:t>
            </w:r>
          </w:p>
        </w:tc>
        <w:tc>
          <w:tcPr>
            <w:tcW w:w="58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20" w:leftChars="50" w:right="113"/>
              <w:jc w:val="distribute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待成長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2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A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課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程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設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計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與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教</w:t>
            </w:r>
          </w:p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/>
            <w:vAlign w:val="center"/>
          </w:tcPr>
          <w:p>
            <w:pPr>
              <w:widowControl/>
              <w:snapToGrid w:val="0"/>
              <w:spacing w:line="276" w:lineRule="auto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A-1</w:t>
            </w:r>
            <w:r>
              <w:rPr>
                <w:rFonts w:hint="eastAsia" w:ascii="Times New Roman" w:hAnsi="Times New Roman" w:eastAsia="標楷體"/>
                <w:bCs/>
                <w:color w:val="000000"/>
                <w:szCs w:val="24"/>
              </w:rPr>
              <w:t>參照課程綱要與學生特質明訂教學目標，進行課程與教學設計。</w:t>
            </w:r>
          </w:p>
        </w:tc>
        <w:tc>
          <w:tcPr>
            <w:tcW w:w="583" w:type="dxa"/>
            <w:shd w:val="clear" w:color="auto" w:fill="B6DDE8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Theme="minorEastAsia"/>
                <w:color w:val="000000"/>
                <w:szCs w:val="24"/>
              </w:rPr>
            </w:pPr>
            <w:r>
              <w:rPr>
                <w:rFonts w:ascii="Segoe UI Symbol" w:hAnsi="Segoe UI Symbol" w:cs="Segoe UI Symbol" w:eastAsiaTheme="minorEastAsia"/>
                <w:color w:val="000000"/>
                <w:szCs w:val="24"/>
              </w:rPr>
              <w:t>✓</w:t>
            </w:r>
          </w:p>
        </w:tc>
        <w:tc>
          <w:tcPr>
            <w:tcW w:w="583" w:type="dxa"/>
            <w:shd w:val="clear" w:color="auto" w:fill="B6DDE8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84" w:type="dxa"/>
            <w:shd w:val="clear" w:color="auto" w:fill="B6DDE8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2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ind w:left="945" w:leftChars="100" w:hanging="705" w:hangingChars="294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A-1-1</w:t>
            </w:r>
            <w:r>
              <w:rPr>
                <w:rFonts w:hint="eastAsia" w:ascii="Times New Roman" w:hAnsi="Times New Roman" w:eastAsia="標楷體"/>
                <w:bCs/>
                <w:color w:val="000000"/>
                <w:szCs w:val="24"/>
              </w:rPr>
              <w:t>參照課程綱要與學生特質明訂教學目標，並研擬課程與教學計畫或個別化教育計畫。</w:t>
            </w:r>
          </w:p>
        </w:tc>
        <w:tc>
          <w:tcPr>
            <w:tcW w:w="4837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（請文字敘述，至少條列三項具體事實摘要）</w:t>
            </w:r>
          </w:p>
          <w:p>
            <w:pPr>
              <w:pStyle w:val="8"/>
              <w:widowControl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>1.教學環境合適。</w:t>
            </w:r>
          </w:p>
          <w:p>
            <w:pPr>
              <w:pStyle w:val="8"/>
              <w:widowControl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>2.活動過程順暢。</w:t>
            </w:r>
          </w:p>
          <w:p>
            <w:pPr>
              <w:widowControl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>3.分組後每位學生達到學習成效。</w:t>
            </w:r>
          </w:p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2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ind w:left="945" w:leftChars="100" w:hanging="705" w:hangingChars="294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A-1-2</w:t>
            </w:r>
            <w:r>
              <w:rPr>
                <w:rFonts w:hint="eastAsia" w:ascii="Times New Roman" w:hAnsi="Times New Roman" w:eastAsia="標楷體"/>
                <w:bCs/>
                <w:color w:val="000000"/>
                <w:szCs w:val="24"/>
              </w:rPr>
              <w:t>依據教學目標與學生需求，選編適合之教材。</w:t>
            </w:r>
          </w:p>
        </w:tc>
        <w:tc>
          <w:tcPr>
            <w:tcW w:w="4837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2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8203" w:type="dxa"/>
            <w:gridSpan w:val="2"/>
            <w:shd w:val="clear" w:color="auto" w:fill="B6DDE8"/>
            <w:vAlign w:val="center"/>
          </w:tcPr>
          <w:p>
            <w:pPr>
              <w:widowControl/>
              <w:spacing w:line="276" w:lineRule="auto"/>
              <w:ind w:left="480" w:hanging="480" w:hangingChars="200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A-2掌握教材內容，實施教學活動，促進學生學習。</w:t>
            </w:r>
          </w:p>
        </w:tc>
        <w:tc>
          <w:tcPr>
            <w:tcW w:w="583" w:type="dxa"/>
            <w:shd w:val="clear" w:color="auto" w:fill="B6DDE8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Segoe UI Symbol" w:hAnsi="Segoe UI Symbol" w:eastAsia="標楷體" w:cs="Segoe UI Symbol"/>
                <w:color w:val="000000"/>
                <w:szCs w:val="24"/>
              </w:rPr>
              <w:t>✓</w:t>
            </w:r>
          </w:p>
        </w:tc>
        <w:tc>
          <w:tcPr>
            <w:tcW w:w="583" w:type="dxa"/>
            <w:shd w:val="clear" w:color="auto" w:fill="B6DDE8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84" w:type="dxa"/>
            <w:shd w:val="clear" w:color="auto" w:fill="B6DDE8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4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>
            <w:pPr>
              <w:widowControl/>
              <w:snapToGrid w:val="0"/>
              <w:spacing w:line="276" w:lineRule="auto"/>
              <w:ind w:left="945" w:leftChars="100" w:hanging="705" w:hangingChars="294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A-2-1有效連結學生的新舊知能或生活經驗，引發與維持學生學習動機。</w:t>
            </w:r>
          </w:p>
        </w:tc>
        <w:tc>
          <w:tcPr>
            <w:tcW w:w="4837" w:type="dxa"/>
            <w:gridSpan w:val="4"/>
            <w:vMerge w:val="restart"/>
            <w:tcBorders>
              <w:right w:val="single" w:color="auto" w:sz="4" w:space="0"/>
            </w:tcBorders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（請文字敘述，至少條列三項具體事實摘要）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>教師能清楚說明動作要領。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>教師能給予學生適當分組練習的機會。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tabs>
                <w:tab w:val="left" w:pos="1170"/>
              </w:tabs>
              <w:ind w:leftChars="0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>教師能利用組合動作，培養學生球感。</w:t>
            </w:r>
            <w:r>
              <w:rPr>
                <w:rFonts w:ascii="Times New Roman" w:hAnsi="Times New Roman" w:eastAsia="標楷體"/>
                <w:color w:val="000000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4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>
            <w:pPr>
              <w:widowControl/>
              <w:snapToGrid w:val="0"/>
              <w:spacing w:line="276" w:lineRule="auto"/>
              <w:ind w:left="945" w:leftChars="100" w:hanging="705" w:hangingChars="294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A-2-2 清晰呈現教材內容，協助學生習得重要概念、原則或技能。</w:t>
            </w:r>
          </w:p>
        </w:tc>
        <w:tc>
          <w:tcPr>
            <w:tcW w:w="483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4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>
            <w:pPr>
              <w:widowControl/>
              <w:snapToGrid w:val="0"/>
              <w:spacing w:line="276" w:lineRule="auto"/>
              <w:ind w:left="940" w:leftChars="100" w:hanging="700" w:hangingChars="292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A-2-3 提供適當的練習或活動，以理解或熟練學習內容。</w:t>
            </w:r>
          </w:p>
        </w:tc>
        <w:tc>
          <w:tcPr>
            <w:tcW w:w="483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4" w:type="dxa"/>
            <w:vMerge w:val="continue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標楷體"/>
                <w:b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>
            <w:pPr>
              <w:widowControl/>
              <w:snapToGrid w:val="0"/>
              <w:spacing w:line="276" w:lineRule="auto"/>
              <w:ind w:left="940" w:leftChars="100" w:hanging="700" w:hangingChars="292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A-2-4 完成每個學習活動後，適時歸納或總結學習重點。</w:t>
            </w:r>
          </w:p>
        </w:tc>
        <w:tc>
          <w:tcPr>
            <w:tcW w:w="483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24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8203" w:type="dxa"/>
            <w:gridSpan w:val="2"/>
            <w:shd w:val="clear" w:color="auto" w:fill="B6DDE8"/>
            <w:vAlign w:val="center"/>
          </w:tcPr>
          <w:p>
            <w:pPr>
              <w:widowControl/>
              <w:spacing w:line="276" w:lineRule="auto"/>
              <w:ind w:left="480" w:hanging="480" w:hangingChars="200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A-3運用適切教學策略與溝通技巧，幫助學生學習。</w:t>
            </w:r>
          </w:p>
        </w:tc>
        <w:tc>
          <w:tcPr>
            <w:tcW w:w="583" w:type="dxa"/>
            <w:shd w:val="clear" w:color="auto" w:fill="B6DDE8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Segoe UI Symbol" w:hAnsi="Segoe UI Symbol" w:eastAsia="標楷體" w:cs="Segoe UI Symbol"/>
                <w:color w:val="000000"/>
                <w:szCs w:val="24"/>
              </w:rPr>
              <w:t>✓</w:t>
            </w:r>
          </w:p>
        </w:tc>
        <w:tc>
          <w:tcPr>
            <w:tcW w:w="583" w:type="dxa"/>
            <w:shd w:val="clear" w:color="auto" w:fill="B6DDE8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84" w:type="dxa"/>
            <w:shd w:val="clear" w:color="auto" w:fill="B6DDE8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4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>
            <w:pPr>
              <w:widowControl/>
              <w:snapToGrid w:val="0"/>
              <w:spacing w:line="276" w:lineRule="auto"/>
              <w:ind w:left="940" w:leftChars="100" w:hanging="700" w:hangingChars="292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A-3-1 運用適切的教學方法，引導學生思考、討論或實作。</w:t>
            </w:r>
          </w:p>
        </w:tc>
        <w:tc>
          <w:tcPr>
            <w:tcW w:w="4837" w:type="dxa"/>
            <w:gridSpan w:val="4"/>
            <w:vMerge w:val="restart"/>
            <w:tcBorders>
              <w:right w:val="single" w:color="auto" w:sz="4" w:space="0"/>
            </w:tcBorders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（請文字敘述，至少條列二項具體事實摘要）</w:t>
            </w:r>
          </w:p>
          <w:p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>教師能親自示範傳接球的動作要領。</w:t>
            </w:r>
          </w:p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>2.在學生分組練習時，進行動作指導。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4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>
            <w:pPr>
              <w:widowControl/>
              <w:snapToGrid w:val="0"/>
              <w:spacing w:line="276" w:lineRule="auto"/>
              <w:ind w:left="945" w:leftChars="100" w:hanging="705" w:hangingChars="294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A-3-2 教學活動中融入學習策略的指導。</w:t>
            </w:r>
          </w:p>
        </w:tc>
        <w:tc>
          <w:tcPr>
            <w:tcW w:w="483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4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>
            <w:pPr>
              <w:widowControl/>
              <w:snapToGrid w:val="0"/>
              <w:spacing w:line="276" w:lineRule="auto"/>
              <w:ind w:left="945" w:leftChars="100" w:hanging="705" w:hangingChars="294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A-3-3 運用口語、非口語、教室走動等溝通技巧，幫助學生學習。</w:t>
            </w:r>
          </w:p>
        </w:tc>
        <w:tc>
          <w:tcPr>
            <w:tcW w:w="483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24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8203" w:type="dxa"/>
            <w:gridSpan w:val="2"/>
            <w:shd w:val="clear" w:color="auto" w:fill="B6DDE8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A-4運用多元評量方式評估學生能力，提供學習回饋並調整教學。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83" w:type="dxa"/>
            <w:shd w:val="clear" w:color="auto" w:fill="B6DDE8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Segoe UI Symbol" w:hAnsi="Segoe UI Symbol" w:eastAsia="標楷體" w:cs="Segoe UI Symbol"/>
                <w:color w:val="000000"/>
                <w:szCs w:val="24"/>
              </w:rPr>
              <w:t>✓</w:t>
            </w:r>
          </w:p>
        </w:tc>
        <w:tc>
          <w:tcPr>
            <w:tcW w:w="584" w:type="dxa"/>
            <w:shd w:val="clear" w:color="auto" w:fill="B6DDE8"/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4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>
            <w:pPr>
              <w:widowControl/>
              <w:snapToGrid w:val="0"/>
              <w:spacing w:line="276" w:lineRule="auto"/>
              <w:ind w:left="940" w:leftChars="100" w:hanging="700" w:hangingChars="292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A-4-1運用多元評量方式，評估學生學習成效。</w:t>
            </w:r>
          </w:p>
        </w:tc>
        <w:tc>
          <w:tcPr>
            <w:tcW w:w="4837" w:type="dxa"/>
            <w:gridSpan w:val="4"/>
            <w:vMerge w:val="restart"/>
            <w:tcBorders>
              <w:right w:val="single" w:color="auto" w:sz="4" w:space="0"/>
            </w:tcBorders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（請文字敘述，至少條列三項具體事實摘要）</w:t>
            </w:r>
          </w:p>
          <w:p>
            <w:pPr>
              <w:pStyle w:val="8"/>
              <w:widowControl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 xml:space="preserve"> 1.教學能適時關注學生狀況。</w:t>
            </w:r>
          </w:p>
          <w:p>
            <w:pPr>
              <w:pStyle w:val="8"/>
              <w:widowControl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 xml:space="preserve"> 2.學生學習結果順利。</w:t>
            </w:r>
          </w:p>
          <w:p>
            <w:pPr>
              <w:widowControl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 xml:space="preserve"> 3.傳接球動作能順暢做出老師的要求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4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>
            <w:pPr>
              <w:widowControl/>
              <w:snapToGrid w:val="0"/>
              <w:spacing w:line="276" w:lineRule="auto"/>
              <w:ind w:left="940" w:leftChars="100" w:hanging="700" w:hangingChars="292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A-4-2 分析評量結果，適時提供學生適切的學習回饋。</w:t>
            </w:r>
          </w:p>
        </w:tc>
        <w:tc>
          <w:tcPr>
            <w:tcW w:w="483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4" w:type="dxa"/>
            <w:vMerge w:val="continue"/>
            <w:vAlign w:val="center"/>
          </w:tcPr>
          <w:p>
            <w:pPr>
              <w:widowControl/>
              <w:spacing w:line="360" w:lineRule="auto"/>
              <w:ind w:left="163" w:hanging="163" w:hangingChars="68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>
            <w:pPr>
              <w:widowControl/>
              <w:snapToGrid w:val="0"/>
              <w:spacing w:line="276" w:lineRule="auto"/>
              <w:ind w:left="940" w:leftChars="100" w:hanging="700" w:hangingChars="292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A-4-3根據評量結果，調整教學。</w:t>
            </w:r>
          </w:p>
        </w:tc>
        <w:tc>
          <w:tcPr>
            <w:tcW w:w="483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4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>
            <w:pPr>
              <w:widowControl/>
              <w:snapToGrid w:val="0"/>
              <w:spacing w:line="276" w:lineRule="auto"/>
              <w:ind w:left="945" w:leftChars="100" w:hanging="705" w:hangingChars="294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A-4-4 運用評量結果，規劃實施充實或補強性課程。(選用)</w:t>
            </w:r>
          </w:p>
        </w:tc>
        <w:tc>
          <w:tcPr>
            <w:tcW w:w="483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</w:tbl>
    <w:p>
      <w:pPr>
        <w:widowControl/>
        <w:rPr>
          <w:rFonts w:ascii="Times New Roman" w:hAnsi="Times New Roman" w:eastAsia="標楷體"/>
          <w:color w:val="000000"/>
          <w:szCs w:val="24"/>
        </w:rPr>
      </w:pPr>
    </w:p>
    <w:tbl>
      <w:tblPr>
        <w:tblStyle w:val="5"/>
        <w:tblW w:w="103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119"/>
        <w:gridCol w:w="2961"/>
        <w:gridCol w:w="712"/>
        <w:gridCol w:w="580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教師表現事實</w:t>
            </w:r>
          </w:p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20" w:leftChars="5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評量（請勾選）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29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712" w:type="dxa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distribute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優良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distribute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滿意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20" w:leftChars="50" w:right="113"/>
              <w:jc w:val="distribute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待成長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B</w:t>
            </w:r>
          </w:p>
          <w:p>
            <w:pPr>
              <w:widowControl/>
              <w:spacing w:line="340" w:lineRule="exact"/>
              <w:ind w:left="120" w:hanging="120" w:hangingChars="5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班</w:t>
            </w:r>
          </w:p>
          <w:p>
            <w:pPr>
              <w:widowControl/>
              <w:spacing w:line="340" w:lineRule="exact"/>
              <w:ind w:left="120" w:hanging="120" w:hangingChars="5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級</w:t>
            </w:r>
          </w:p>
          <w:p>
            <w:pPr>
              <w:widowControl/>
              <w:spacing w:line="340" w:lineRule="exact"/>
              <w:ind w:left="120" w:hanging="120" w:hangingChars="5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經</w:t>
            </w:r>
          </w:p>
          <w:p>
            <w:pPr>
              <w:widowControl/>
              <w:spacing w:line="340" w:lineRule="exact"/>
              <w:ind w:left="120" w:hanging="120" w:hangingChars="5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營</w:t>
            </w:r>
          </w:p>
          <w:p>
            <w:pPr>
              <w:widowControl/>
              <w:spacing w:line="340" w:lineRule="exact"/>
              <w:ind w:left="120" w:hanging="120" w:hangingChars="5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與</w:t>
            </w:r>
          </w:p>
          <w:p>
            <w:pPr>
              <w:widowControl/>
              <w:spacing w:line="340" w:lineRule="exact"/>
              <w:ind w:left="120" w:hanging="120" w:hangingChars="5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輔</w:t>
            </w:r>
          </w:p>
          <w:p>
            <w:pPr>
              <w:widowControl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color="auto" w:sz="4" w:space="0"/>
            </w:tcBorders>
            <w:shd w:val="clear" w:color="auto" w:fill="CCC0D9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B-1建立課堂規範，並適切回應學生的行為表現。</w:t>
            </w:r>
          </w:p>
        </w:tc>
        <w:tc>
          <w:tcPr>
            <w:tcW w:w="712" w:type="dxa"/>
            <w:tcBorders>
              <w:bottom w:val="single" w:color="auto" w:sz="4" w:space="0"/>
            </w:tcBorders>
            <w:shd w:val="clear" w:color="auto" w:fill="CCC0D9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4" w:space="0"/>
            </w:tcBorders>
            <w:shd w:val="clear" w:color="auto" w:fill="CCC0D9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Segoe UI Symbol" w:hAnsi="Segoe UI Symbol" w:eastAsia="標楷體" w:cs="Segoe UI Symbol"/>
                <w:color w:val="000000"/>
                <w:szCs w:val="24"/>
              </w:rPr>
              <w:t>✓</w:t>
            </w:r>
          </w:p>
        </w:tc>
        <w:tc>
          <w:tcPr>
            <w:tcW w:w="580" w:type="dxa"/>
            <w:tcBorders>
              <w:bottom w:val="single" w:color="auto" w:sz="4" w:space="0"/>
            </w:tcBorders>
            <w:shd w:val="clear" w:color="auto" w:fill="CCC0D9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425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left="945" w:leftChars="100" w:hanging="705" w:hangingChars="294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B-1-1 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color="auto" w:sz="4" w:space="0"/>
            </w:tcBorders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（請文字敘述，至少條列一項具體事實摘要）</w:t>
            </w:r>
          </w:p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>1.教師能適時給予學生口頭鼓勵。</w:t>
            </w:r>
          </w:p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>2.教師能確實掌握課堂規範。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425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left="945" w:leftChars="100" w:hanging="705" w:hangingChars="294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B-1-2 適切引導或回應學生的行為表現。</w:t>
            </w:r>
          </w:p>
        </w:tc>
        <w:tc>
          <w:tcPr>
            <w:tcW w:w="4833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25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color="auto" w:sz="4" w:space="0"/>
            </w:tcBorders>
            <w:shd w:val="clear" w:color="auto" w:fill="CCC0D9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B-2安排學習情境，促進師生互動。</w:t>
            </w:r>
          </w:p>
        </w:tc>
        <w:tc>
          <w:tcPr>
            <w:tcW w:w="712" w:type="dxa"/>
            <w:tcBorders>
              <w:bottom w:val="single" w:color="auto" w:sz="4" w:space="0"/>
            </w:tcBorders>
            <w:shd w:val="clear" w:color="auto" w:fill="CCC0D9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Segoe UI Symbol" w:hAnsi="Segoe UI Symbol" w:eastAsia="標楷體" w:cs="Segoe UI Symbol"/>
                <w:color w:val="000000"/>
                <w:szCs w:val="24"/>
              </w:rPr>
              <w:t>✓</w:t>
            </w:r>
          </w:p>
        </w:tc>
        <w:tc>
          <w:tcPr>
            <w:tcW w:w="580" w:type="dxa"/>
            <w:tcBorders>
              <w:bottom w:val="single" w:color="auto" w:sz="4" w:space="0"/>
            </w:tcBorders>
            <w:shd w:val="clear" w:color="auto" w:fill="CCC0D9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4" w:space="0"/>
            </w:tcBorders>
            <w:shd w:val="clear" w:color="auto" w:fill="CCC0D9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425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left="945" w:leftChars="100" w:hanging="705" w:hangingChars="294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B-2-1 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（請文字敘述，至少條列一項具體事實摘要）</w:t>
            </w: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>1.教師能給予學生充分練習機會，提升學生</w:t>
            </w:r>
          </w:p>
          <w:p>
            <w:pPr>
              <w:widowControl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 xml:space="preserve">  的學習成效。</w:t>
            </w:r>
          </w:p>
          <w:p>
            <w:pPr>
              <w:widowControl/>
              <w:jc w:val="both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/>
                <w:color w:val="000000"/>
                <w:szCs w:val="24"/>
              </w:rPr>
              <w:t>2.教學環境寬敞，學生認真學習。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425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  <w:tc>
          <w:tcPr>
            <w:tcW w:w="511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left="945" w:leftChars="100" w:hanging="705" w:hangingChars="294"/>
              <w:jc w:val="both"/>
              <w:rPr>
                <w:rFonts w:ascii="Times New Roman" w:hAnsi="Times New Roman" w:eastAsia="標楷體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Cs/>
                <w:color w:val="000000"/>
                <w:szCs w:val="24"/>
              </w:rPr>
              <w:t>B-2-2 營造溫暖的學習氣氛，促進師生之間的合作關係。</w:t>
            </w:r>
          </w:p>
        </w:tc>
        <w:tc>
          <w:tcPr>
            <w:tcW w:w="48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rPr>
                <w:rFonts w:ascii="Times New Roman" w:hAnsi="Times New Roman" w:eastAsia="標楷體"/>
                <w:color w:val="000000"/>
                <w:szCs w:val="24"/>
              </w:rPr>
            </w:pPr>
          </w:p>
        </w:tc>
      </w:tr>
    </w:tbl>
    <w:p>
      <w:pPr>
        <w:widowControl/>
        <w:rPr>
          <w:rFonts w:ascii="Times New Roman" w:hAnsi="Times New Roman" w:eastAsia="標楷體"/>
          <w:color w:val="000000"/>
          <w:szCs w:val="24"/>
        </w:rPr>
      </w:pPr>
    </w:p>
    <w:p>
      <w:pPr>
        <w:jc w:val="center"/>
        <w:rPr>
          <w:rFonts w:ascii="標楷體" w:hAnsi="標楷體" w:eastAsia="標楷體"/>
          <w:b/>
          <w:sz w:val="32"/>
          <w:szCs w:val="32"/>
        </w:rPr>
      </w:pPr>
    </w:p>
    <w:p>
      <w:pPr>
        <w:jc w:val="center"/>
        <w:rPr>
          <w:rFonts w:ascii="標楷體" w:hAnsi="標楷體" w:eastAsia="標楷體"/>
          <w:b/>
          <w:sz w:val="32"/>
          <w:szCs w:val="32"/>
        </w:rPr>
      </w:pPr>
    </w:p>
    <w:p>
      <w:pPr>
        <w:jc w:val="center"/>
        <w:rPr>
          <w:rFonts w:ascii="標楷體" w:hAnsi="標楷體" w:eastAsia="標楷體"/>
          <w:b/>
          <w:sz w:val="32"/>
          <w:szCs w:val="32"/>
        </w:rPr>
      </w:pPr>
    </w:p>
    <w:p>
      <w:pPr>
        <w:rPr>
          <w:rFonts w:ascii="標楷體" w:hAnsi="標楷體" w:eastAsia="標楷體"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br w:type="textWrapping"/>
      </w:r>
    </w:p>
    <w:p>
      <w:pPr>
        <w:rPr>
          <w:rFonts w:ascii="標楷體" w:hAnsi="標楷體" w:eastAsia="標楷體"/>
          <w:b/>
          <w:sz w:val="32"/>
          <w:szCs w:val="32"/>
        </w:rPr>
      </w:pPr>
    </w:p>
    <w:p>
      <w:pPr>
        <w:jc w:val="center"/>
        <w:rPr>
          <w:rFonts w:ascii="標楷體" w:hAnsi="標楷體" w:eastAsia="標楷體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874395" cy="329565"/>
                <wp:effectExtent l="0" t="0" r="20955" b="139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0.2pt;height:25.95pt;width:68.85pt;z-index:251660288;mso-width-relative:page;mso-height-relative:margin;mso-height-percent:200;" filled="f" stroked="t" coordsize="21600,21600" o:gfxdata="UEsDBAoAAAAAAIdO4kAAAAAAAAAAAAAAAAAEAAAAZHJzL1BLAwQUAAAACACHTuJA/YQe89QAAAAF&#10;AQAADwAAAGRycy9kb3ducmV2LnhtbE3OMU/DMBAF4B2J/2AdEht12mBU0jgdgKqsaZBY3fiaRI3P&#10;Uey2gV/PdaLj0zu9+/L15HpxxjF0njTMZwkIpNrbjhoNX9XmaQkiREPW9J5Qww8GWBf3d7nJrL9Q&#10;ieddbASPUMiMhjbGIZMy1C06E2Z+QOLu4EdnIsexkXY0Fx53vVwkyYt0piP+0JoB31qsj7uT05BW&#10;H9/LSX1W6n1blofS/27VptL68WGerEBEnOL/MVz5TIeCTXt/IhtEz5nhUcMziGuZvioQew1qkYIs&#10;cnmrL/4AUEsDBBQAAAAIAIdO4kAsWdBaJwIAABIEAAAOAAAAZHJzL2Uyb0RvYy54bWytU0tu2zAQ&#10;3RfoHQjua9mOnMSC5SB14KJA+gHSHoCmKIkoxWFJ2pJ7gQI5QLruAXqAHig5R4eU7BrtrqgWBKkZ&#10;vnnz5nFx1TWK7IR1EnROJ6MxJUJzKKSucvrxw/rFJSXOM10wBVrkdC8cvVo+f7ZoTSamUIMqhCUI&#10;ol3WmpzW3pssSRyvRcPcCIzQGCzBNszj0VZJYVmL6I1KpuPxedKCLYwFLpzDvzd9kC4jflkK7t+V&#10;pROeqJwiNx9XG9dNWJPlgmWVZaaWfKDB/oFFw6TGokeoG+YZ2Vr5F1QjuQUHpR9xaBIoS8lF7AG7&#10;mYz/6OauZkbEXlAcZ44yuf8Hy9/u3lsii5ymlGjW4IieHr4+/vj29PDz8fs9SYNCrXEZJt4ZTPXd&#10;S+hw0rFbZ26Bf3JEw6pmuhLX1kJbC1Ygw0m4mZxc7XFcANm0b6DAUmzrIQJ1pW2CfCgIQXSc1P44&#10;HdF5wvHn5UV6Np9RwjF0Np3PzmexAssOl411/pWAhoRNTi0OP4Kz3a3zgQzLDimhloa1VCoaQGnS&#10;5nQ+m876tkDJIgRDmrPVZqUs2bFgofgNdd1pWiM9GlnJBomeJik9qBAa7yXw3aYbVN1AsUc9LPTG&#10;xIeEmxrsF0paNGVO3ects4IS9VqjpvNJmgYXx0M6u5jiwZ5GNqcRpjlC5dRT0m9Xvnf+1lhZ1Vjp&#10;MMVrnMNaRo3CwHpWA280XpRueCTB2afnmPX7KS9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2E&#10;HvPUAAAABQEAAA8AAAAAAAAAAQAgAAAAIgAAAGRycy9kb3ducmV2LnhtbFBLAQIUABQAAAAIAIdO&#10;4kAsWdBaJwIAABIEAAAOAAAAAAAAAAEAIAAAACMBAABkcnMvZTJvRG9jLnhtbFBLBQYAAAAABgAG&#10;AFkBAAC8BQAAAAA=&#10;">
                <v:fill on="f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hint="eastAsia" w:ascii="標楷體" w:hAnsi="標楷體" w:eastAsia="標楷體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標楷體" w:hAnsi="標楷體" w:eastAsia="標楷體"/>
          <w:b/>
          <w:sz w:val="32"/>
          <w:szCs w:val="32"/>
        </w:rPr>
      </w:pPr>
      <w:r>
        <w:rPr>
          <w:rFonts w:hint="eastAsia" w:ascii="標楷體" w:hAnsi="標楷體" w:eastAsia="標楷體"/>
          <w:b/>
          <w:sz w:val="32"/>
          <w:szCs w:val="32"/>
        </w:rPr>
        <w:t>彰化縣僑信國小師公開觀課教學觀察後會談紀錄表</w:t>
      </w:r>
    </w:p>
    <w:p>
      <w:pPr>
        <w:rPr>
          <w:rFonts w:ascii="標楷體" w:hAnsi="標楷體" w:eastAsia="標楷體"/>
          <w:u w:val="single"/>
        </w:rPr>
      </w:pPr>
    </w:p>
    <w:tbl>
      <w:tblPr>
        <w:tblStyle w:val="5"/>
        <w:tblW w:w="1014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979"/>
        <w:gridCol w:w="1503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97" w:type="dxa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教學班級</w:t>
            </w:r>
          </w:p>
        </w:tc>
        <w:tc>
          <w:tcPr>
            <w:tcW w:w="2979" w:type="dxa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 xml:space="preserve">     </w:t>
            </w:r>
            <w:r>
              <w:rPr>
                <w:rFonts w:hint="eastAsia" w:ascii="標楷體" w:hAnsi="標楷體" w:eastAsia="標楷體"/>
                <w:sz w:val="26"/>
                <w:szCs w:val="26"/>
                <w:lang w:eastAsia="zh-TW"/>
              </w:rPr>
              <w:t>二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年6班</w:t>
            </w:r>
          </w:p>
        </w:tc>
        <w:tc>
          <w:tcPr>
            <w:tcW w:w="1503" w:type="dxa"/>
          </w:tcPr>
          <w:p>
            <w:pPr>
              <w:spacing w:line="400" w:lineRule="exact"/>
              <w:ind w:right="-108" w:rightChars="-45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會談時間</w:t>
            </w:r>
          </w:p>
        </w:tc>
        <w:tc>
          <w:tcPr>
            <w:tcW w:w="4261" w:type="dxa"/>
          </w:tcPr>
          <w:p>
            <w:pPr>
              <w:spacing w:line="400" w:lineRule="exact"/>
              <w:ind w:firstLine="130" w:firstLineChars="5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 xml:space="preserve"> 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11</w:t>
            </w:r>
            <w:r>
              <w:rPr>
                <w:rFonts w:hint="eastAsia" w:ascii="標楷體" w:hAnsi="標楷體" w:eastAsia="標楷體"/>
                <w:sz w:val="26"/>
                <w:szCs w:val="26"/>
                <w:lang w:val="en-US" w:eastAsia="zh-TW"/>
              </w:rPr>
              <w:t>2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年 12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月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hAnsi="標楷體" w:eastAsia="標楷體"/>
                <w:sz w:val="26"/>
                <w:szCs w:val="26"/>
                <w:lang w:val="en-US" w:eastAsia="zh-TW"/>
              </w:rPr>
              <w:t>13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日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第4節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97" w:type="dxa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教學科目</w:t>
            </w:r>
          </w:p>
        </w:tc>
        <w:tc>
          <w:tcPr>
            <w:tcW w:w="2979" w:type="dxa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 xml:space="preserve">      健體</w:t>
            </w:r>
          </w:p>
        </w:tc>
        <w:tc>
          <w:tcPr>
            <w:tcW w:w="1503" w:type="dxa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教學單元</w:t>
            </w:r>
          </w:p>
        </w:tc>
        <w:tc>
          <w:tcPr>
            <w:tcW w:w="4261" w:type="dxa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 xml:space="preserve">      單元</w:t>
            </w:r>
            <w:r>
              <w:rPr>
                <w:rFonts w:hint="eastAsia" w:ascii="標楷體" w:hAnsi="標楷體" w:eastAsia="標楷體"/>
                <w:sz w:val="26"/>
                <w:szCs w:val="26"/>
                <w:lang w:val="en-US" w:eastAsia="zh-TW"/>
              </w:rPr>
              <w:t>8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球</w:t>
            </w:r>
            <w:r>
              <w:rPr>
                <w:rFonts w:hint="eastAsia" w:ascii="標楷體" w:hAnsi="標楷體" w:eastAsia="標楷體"/>
                <w:sz w:val="26"/>
                <w:szCs w:val="26"/>
                <w:lang w:eastAsia="zh-TW"/>
              </w:rPr>
              <w:t>兒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真好玩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97" w:type="dxa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教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學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者</w:t>
            </w:r>
          </w:p>
        </w:tc>
        <w:tc>
          <w:tcPr>
            <w:tcW w:w="2979" w:type="dxa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 xml:space="preserve">     李竺欣</w:t>
            </w:r>
          </w:p>
        </w:tc>
        <w:tc>
          <w:tcPr>
            <w:tcW w:w="1503" w:type="dxa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觀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察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者</w:t>
            </w:r>
          </w:p>
        </w:tc>
        <w:tc>
          <w:tcPr>
            <w:tcW w:w="4261" w:type="dxa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 xml:space="preserve">            </w:t>
            </w:r>
            <w:r>
              <w:rPr>
                <w:rFonts w:hint="eastAsia" w:ascii="標楷體" w:hAnsi="標楷體" w:eastAsia="標楷體"/>
                <w:sz w:val="26"/>
                <w:szCs w:val="26"/>
                <w:lang w:eastAsia="zh-TW"/>
              </w:rPr>
              <w:t>劉玉娟</w:t>
            </w:r>
          </w:p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</w:p>
        </w:tc>
      </w:tr>
    </w:tbl>
    <w:p>
      <w:pPr>
        <w:adjustRightInd w:val="0"/>
        <w:snapToGrid w:val="0"/>
        <w:rPr>
          <w:rFonts w:hAnsi="標楷體" w:eastAsia="標楷體"/>
          <w:b/>
        </w:rPr>
      </w:pPr>
    </w:p>
    <w:p>
      <w:pPr>
        <w:adjustRightInd w:val="0"/>
        <w:snapToGrid w:val="0"/>
        <w:rPr>
          <w:rFonts w:eastAsia="標楷體"/>
          <w:b/>
        </w:rPr>
      </w:pPr>
      <w:r>
        <w:rPr>
          <w:rFonts w:hint="eastAsia" w:hAnsi="標楷體" w:eastAsia="標楷體"/>
          <w:b/>
        </w:rPr>
        <w:t>※ 建議回饋會談的重點</w:t>
      </w:r>
      <w:r>
        <w:rPr>
          <w:rFonts w:hint="eastAsia" w:eastAsia="標楷體"/>
          <w:b/>
        </w:rPr>
        <w:t>：</w:t>
      </w:r>
    </w:p>
    <w:p>
      <w:pPr>
        <w:numPr>
          <w:ilvl w:val="0"/>
          <w:numId w:val="4"/>
        </w:numPr>
        <w:tabs>
          <w:tab w:val="clear" w:pos="502"/>
        </w:tabs>
        <w:adjustRightInd w:val="0"/>
        <w:snapToGrid w:val="0"/>
        <w:ind w:left="369" w:hanging="227"/>
        <w:rPr>
          <w:rFonts w:hAnsi="標楷體" w:eastAsia="標楷體"/>
        </w:rPr>
      </w:pPr>
      <w:r>
        <w:rPr>
          <w:rFonts w:hint="eastAsia" w:hAnsi="標楷體" w:eastAsia="標楷體"/>
        </w:rPr>
        <w:t>根據教學觀察紀錄進行回饋及澄清，引導教學者瞭解自己的教學優勢與建議改進方向。</w:t>
      </w:r>
    </w:p>
    <w:p>
      <w:pPr>
        <w:numPr>
          <w:ilvl w:val="0"/>
          <w:numId w:val="4"/>
        </w:numPr>
        <w:tabs>
          <w:tab w:val="clear" w:pos="502"/>
        </w:tabs>
        <w:adjustRightInd w:val="0"/>
        <w:snapToGrid w:val="0"/>
        <w:ind w:left="369" w:hanging="227"/>
        <w:rPr>
          <w:rFonts w:hAnsi="標楷體" w:eastAsia="標楷體"/>
        </w:rPr>
      </w:pPr>
      <w:r>
        <w:rPr>
          <w:rFonts w:hint="eastAsia" w:hAnsi="標楷體" w:eastAsia="標楷體"/>
        </w:rPr>
        <w:t>教學者表達自己在教學過程中的感受、看法及省思。</w:t>
      </w:r>
    </w:p>
    <w:p>
      <w:pPr>
        <w:adjustRightInd w:val="0"/>
        <w:snapToGrid w:val="0"/>
        <w:rPr>
          <w:rFonts w:ascii="標楷體" w:hAnsi="標楷體" w:eastAsia="標楷體"/>
          <w:u w:val="single"/>
        </w:rPr>
      </w:pPr>
    </w:p>
    <w:tbl>
      <w:tblPr>
        <w:tblStyle w:val="5"/>
        <w:tblW w:w="1034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4"/>
        <w:gridCol w:w="8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</w:trPr>
        <w:tc>
          <w:tcPr>
            <w:tcW w:w="1694" w:type="dxa"/>
          </w:tcPr>
          <w:p>
            <w:pPr>
              <w:pStyle w:val="3"/>
              <w:ind w:left="24" w:right="24" w:firstLine="0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會談項目</w:t>
            </w:r>
          </w:p>
        </w:tc>
        <w:tc>
          <w:tcPr>
            <w:tcW w:w="8654" w:type="dxa"/>
          </w:tcPr>
          <w:p>
            <w:pPr>
              <w:pStyle w:val="3"/>
              <w:ind w:left="24" w:right="24" w:firstLine="0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會談內容簡要記錄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8" w:hRule="atLeast"/>
        </w:trPr>
        <w:tc>
          <w:tcPr>
            <w:tcW w:w="1694" w:type="dxa"/>
            <w:vAlign w:val="center"/>
          </w:tcPr>
          <w:p>
            <w:pPr>
              <w:pStyle w:val="2"/>
              <w:spacing w:line="360" w:lineRule="exact"/>
              <w:ind w:left="142" w:right="-26" w:rightChars="-11"/>
              <w:rPr>
                <w:rFonts w:hint="eastAsia" w:ascii="Times New Roman" w:hAnsi="標楷體" w:eastAsia="標楷體" w:cs="Times New Roman"/>
                <w:sz w:val="26"/>
                <w:szCs w:val="26"/>
              </w:rPr>
            </w:pPr>
            <w:r>
              <w:rPr>
                <w:rFonts w:hint="eastAsia" w:ascii="Times New Roman" w:hAnsi="標楷體" w:eastAsia="標楷體" w:cs="Times New Roman"/>
                <w:sz w:val="26"/>
                <w:szCs w:val="26"/>
              </w:rPr>
              <w:t>教學者教學優點與特色</w:t>
            </w:r>
          </w:p>
          <w:p>
            <w:pPr>
              <w:pStyle w:val="2"/>
              <w:spacing w:line="360" w:lineRule="exact"/>
              <w:ind w:left="142" w:right="-26" w:rightChars="-11"/>
              <w:rPr>
                <w:rFonts w:hint="eastAsia" w:ascii="Times New Roman" w:hAnsi="標楷體" w:eastAsia="標楷體" w:cs="Times New Roman"/>
                <w:sz w:val="26"/>
                <w:szCs w:val="26"/>
              </w:rPr>
            </w:pPr>
          </w:p>
          <w:p>
            <w:pPr>
              <w:pStyle w:val="2"/>
              <w:spacing w:line="360" w:lineRule="exact"/>
              <w:ind w:left="142" w:right="-26" w:rightChars="-11"/>
              <w:rPr>
                <w:rFonts w:hint="eastAsia" w:ascii="Times New Roman" w:hAnsi="標楷體" w:eastAsia="標楷體" w:cs="Times New Roman"/>
                <w:sz w:val="26"/>
                <w:szCs w:val="26"/>
              </w:rPr>
            </w:pPr>
          </w:p>
        </w:tc>
        <w:tc>
          <w:tcPr>
            <w:tcW w:w="8654" w:type="dxa"/>
          </w:tcPr>
          <w:p>
            <w:pPr>
              <w:pStyle w:val="10"/>
              <w:snapToGrid w:val="0"/>
              <w:spacing w:line="240" w:lineRule="auto"/>
              <w:ind w:left="0" w:firstLine="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hint="eastAsia" w:ascii="標楷體" w:hAnsi="標楷體" w:eastAsia="標楷體" w:cs="標楷體"/>
                <w:szCs w:val="24"/>
              </w:rPr>
              <w:t>1.教學目標明確、教學脈絡清楚、教學內容符合學生需求。</w:t>
            </w:r>
          </w:p>
          <w:p>
            <w:pPr>
              <w:pStyle w:val="3"/>
              <w:spacing w:line="240" w:lineRule="auto"/>
              <w:ind w:left="0" w:firstLine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2.教師能清楚表達動作要領。</w:t>
            </w:r>
          </w:p>
          <w:p>
            <w:pPr>
              <w:pStyle w:val="10"/>
              <w:spacing w:line="240" w:lineRule="auto"/>
              <w:ind w:left="0" w:right="23" w:firstLine="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hint="eastAsia" w:ascii="標楷體" w:hAnsi="標楷體" w:eastAsia="標楷體" w:cs="標楷體"/>
                <w:szCs w:val="24"/>
              </w:rPr>
              <w:t>3.有效引起學生動機，完整呈現教材內容。</w:t>
            </w:r>
          </w:p>
          <w:p>
            <w:pPr>
              <w:pStyle w:val="10"/>
              <w:spacing w:line="240" w:lineRule="auto"/>
              <w:ind w:left="0" w:right="23" w:firstLine="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hint="eastAsia" w:ascii="標楷體" w:hAnsi="標楷體" w:eastAsia="標楷體" w:cs="標楷體"/>
                <w:szCs w:val="24"/>
              </w:rPr>
              <w:t>4.清晰呈現教材內容，協助學生習得重要技能。</w:t>
            </w:r>
          </w:p>
          <w:p>
            <w:pPr>
              <w:pStyle w:val="10"/>
              <w:spacing w:line="240" w:lineRule="auto"/>
              <w:ind w:left="0" w:right="23" w:firstLine="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hint="eastAsia" w:ascii="標楷體" w:hAnsi="標楷體" w:eastAsia="標楷體" w:cs="標楷體"/>
                <w:szCs w:val="24"/>
              </w:rPr>
              <w:t>5.提供適當的練習之後，才進行比賽。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 w:cs="標楷體"/>
                <w:szCs w:val="24"/>
              </w:rPr>
              <w:t>6.</w:t>
            </w:r>
            <w:r>
              <w:rPr>
                <w:rFonts w:ascii="標楷體" w:hAnsi="標楷體" w:eastAsia="標楷體"/>
                <w:szCs w:val="24"/>
              </w:rPr>
              <w:t>評量方式適切，能即時回應學生的回答，適時提供評量結果給予學</w:t>
            </w:r>
            <w:r>
              <w:rPr>
                <w:rFonts w:hint="eastAsia" w:ascii="標楷體" w:hAnsi="標楷體" w:eastAsia="標楷體"/>
                <w:szCs w:val="24"/>
              </w:rPr>
              <w:t xml:space="preserve">  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>生回饋</w:t>
            </w:r>
            <w:r>
              <w:rPr>
                <w:rFonts w:hint="eastAsia" w:ascii="標楷體" w:hAnsi="標楷體" w:eastAsia="標楷體"/>
                <w:szCs w:val="24"/>
              </w:rPr>
              <w:t>。</w:t>
            </w:r>
          </w:p>
          <w:p>
            <w:pPr>
              <w:numPr>
                <w:ilvl w:val="0"/>
                <w:numId w:val="5"/>
              </w:numPr>
              <w:tabs>
                <w:tab w:val="left" w:pos="4875"/>
              </w:tabs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學生常規良好，並踴躍發表。</w:t>
            </w:r>
          </w:p>
          <w:p>
            <w:pPr>
              <w:numPr>
                <w:numId w:val="0"/>
              </w:numPr>
              <w:tabs>
                <w:tab w:val="left" w:pos="4875"/>
              </w:tabs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ab/>
            </w:r>
          </w:p>
          <w:p>
            <w:pPr>
              <w:tabs>
                <w:tab w:val="left" w:pos="4875"/>
              </w:tabs>
              <w:spacing w:line="360" w:lineRule="auto"/>
              <w:rPr>
                <w:rFonts w:ascii="標楷體" w:hAnsi="標楷體" w:eastAsia="標楷體"/>
                <w:szCs w:val="24"/>
              </w:rPr>
            </w:pPr>
          </w:p>
          <w:p>
            <w:pPr>
              <w:pStyle w:val="3"/>
              <w:spacing w:line="360" w:lineRule="auto"/>
              <w:ind w:left="0" w:firstLine="0"/>
              <w:rPr>
                <w:rFonts w:ascii="標楷體" w:hAnsi="標楷體" w:eastAsia="標楷體"/>
                <w:szCs w:val="24"/>
              </w:rPr>
            </w:pPr>
          </w:p>
          <w:p>
            <w:pPr>
              <w:pStyle w:val="3"/>
              <w:spacing w:line="360" w:lineRule="auto"/>
              <w:ind w:left="0" w:right="23" w:firstLine="0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9" w:hRule="atLeast"/>
        </w:trPr>
        <w:tc>
          <w:tcPr>
            <w:tcW w:w="1694" w:type="dxa"/>
            <w:vAlign w:val="center"/>
          </w:tcPr>
          <w:p>
            <w:pPr>
              <w:pStyle w:val="2"/>
              <w:spacing w:line="360" w:lineRule="exact"/>
              <w:ind w:right="-28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hint="eastAsia" w:ascii="Times New Roman" w:hAnsi="標楷體" w:eastAsia="標楷體" w:cs="Times New Roman"/>
                <w:sz w:val="26"/>
                <w:szCs w:val="26"/>
              </w:rPr>
              <w:t>對教學者之具體成長建議</w:t>
            </w:r>
          </w:p>
          <w:p>
            <w:pPr>
              <w:pStyle w:val="3"/>
              <w:spacing w:line="360" w:lineRule="exact"/>
              <w:ind w:left="24" w:right="24" w:firstLine="0"/>
              <w:rPr>
                <w:rFonts w:ascii="標楷體" w:hAnsi="標楷體" w:eastAsia="標楷體"/>
                <w:sz w:val="26"/>
                <w:szCs w:val="26"/>
              </w:rPr>
            </w:pPr>
          </w:p>
        </w:tc>
        <w:tc>
          <w:tcPr>
            <w:tcW w:w="8654" w:type="dxa"/>
          </w:tcPr>
          <w:p>
            <w:pPr>
              <w:pStyle w:val="10"/>
              <w:spacing w:line="240" w:lineRule="auto"/>
              <w:ind w:left="0" w:right="23" w:firstLine="0"/>
              <w:rPr>
                <w:rFonts w:ascii="標楷體" w:hAnsi="標楷體" w:eastAsia="標楷體" w:cs="標楷體"/>
                <w:sz w:val="26"/>
                <w:szCs w:val="26"/>
              </w:rPr>
            </w:pPr>
            <w:r>
              <w:rPr>
                <w:rFonts w:hint="eastAsia" w:ascii="標楷體" w:hAnsi="標楷體" w:eastAsia="標楷體" w:cs="標楷體"/>
                <w:sz w:val="26"/>
                <w:szCs w:val="26"/>
              </w:rPr>
              <w:t>1.可以讓學生幫忙協助操作。</w:t>
            </w:r>
          </w:p>
          <w:p>
            <w:pPr>
              <w:pStyle w:val="10"/>
              <w:spacing w:line="240" w:lineRule="auto"/>
              <w:ind w:left="0" w:right="23" w:firstLine="0"/>
              <w:rPr>
                <w:rFonts w:ascii="標楷體" w:hAnsi="標楷體" w:eastAsia="標楷體" w:cs="標楷體"/>
                <w:sz w:val="26"/>
                <w:szCs w:val="26"/>
              </w:rPr>
            </w:pPr>
            <w:r>
              <w:rPr>
                <w:rFonts w:hint="eastAsia" w:ascii="標楷體" w:hAnsi="標楷體" w:eastAsia="標楷體" w:cs="標楷體"/>
                <w:sz w:val="26"/>
                <w:szCs w:val="26"/>
              </w:rPr>
              <w:t>2.老師站的位置可以稍做調整，讓每位學生都能清楚看到老師的示範動作</w:t>
            </w:r>
          </w:p>
          <w:p>
            <w:pPr>
              <w:pStyle w:val="3"/>
              <w:spacing w:line="360" w:lineRule="auto"/>
              <w:ind w:left="0" w:firstLine="0"/>
              <w:rPr>
                <w:rFonts w:ascii="標楷體" w:hAnsi="標楷體" w:eastAsia="標楷體"/>
                <w:sz w:val="26"/>
                <w:szCs w:val="26"/>
              </w:rPr>
            </w:pPr>
          </w:p>
          <w:p>
            <w:pPr>
              <w:pStyle w:val="3"/>
              <w:spacing w:line="360" w:lineRule="exact"/>
              <w:ind w:left="0" w:right="23" w:firstLine="0"/>
              <w:rPr>
                <w:rFonts w:ascii="標楷體" w:hAnsi="標楷體" w:eastAsia="標楷體"/>
                <w:sz w:val="26"/>
                <w:szCs w:val="26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40" w:lineRule="exact"/>
      </w:pPr>
    </w:p>
    <w:tbl>
      <w:tblPr>
        <w:tblStyle w:val="5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1" w:hRule="atLeast"/>
        </w:trPr>
        <w:tc>
          <w:tcPr>
            <w:tcW w:w="9889" w:type="dxa"/>
          </w:tcPr>
          <w:p>
            <w:pPr>
              <w:pStyle w:val="6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729615" cy="274320"/>
                      <wp:effectExtent l="11430" t="8255" r="11430" b="1270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標楷體" w:hAnsi="標楷體" w:eastAsia="標楷體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/>
                                    </w:rPr>
                                    <w:t>附件五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15pt;margin-top:5.4pt;height:21.6pt;width:57.45pt;z-index:251661312;mso-width-relative:page;mso-height-relative:page;" filled="f" stroked="t" coordsize="21600,21600" o:gfxdata="UEsDBAoAAAAAAIdO4kAAAAAAAAAAAAAAAAAEAAAAZHJzL1BLAwQUAAAACACHTuJAnp4FhdIAAAAG&#10;AQAADwAAAGRycy9kb3ducmV2LnhtbE2OS1ODQBCE71b5H7bGKm9mFzAmIksORu+K0VwHmADlPih2&#10;89Bf7+QUjz3d0/0Vq5M14kBTGLzTkMwUCHKNbwfXadh8vN4tQYSIrkXjHWn4oQCr8vqqwLz1R/dO&#10;hyp2gktcyFFDH+OYSxmaniyGmR/Jsbfzk8XIcupkO+GRy62RqVIP0uLgeKHHkZ57ar6rvWWMdLvJ&#10;1m8VLRZYZ+uX38/H3ZfR+vYmUU8gIp3iJQxnfP6Bkplqv3dtEEZDxjm+KuY/u8k8BVFrmN8rkGUh&#10;/+OXf1BLAwQUAAAACACHTuJAFK23kCgCAAASBAAADgAAAGRycy9lMm9Eb2MueG1srVNdjtMwEH5H&#10;4g6W32na0G63UdPV0tUipOVHWjiA4ziJheMxttukXACJAyzPHIADcKDdczB2uiWCN0QeLDvz+Zv5&#10;vhmvL/pWkb2wToLO6WwypURoDqXUdU4/vL9+dk6J80yXTIEWOT0IRy82T5+sO5OJFBpQpbAESbTL&#10;OpPTxnuTJYnjjWiZm4ARGoMV2JZ5PNo6KS3rkL1VSTqdniUd2NJY4MI5/Hs1BOkm8leV4P5tVTnh&#10;icop1ubjauNahDXZrFlWW2YayY9lsH+oomVSY9IT1RXzjOys/IuqldyCg8pPOLQJVJXkImpANbPp&#10;H2puG2ZE1ILmOHOyyf0/Wv5m/84SWWLvKNGsxRY93H25//Ht4e7n/fevZBYc6ozLEHhrEOr7F9AH&#10;dFDrzA3wj45o2DZM1+LSWugawUqsMN5MRlcHHhdIiu41lJiK7TxEor6ybSBEQwiyY6cOp+6I3hOO&#10;P5fp6my2oIRjKF3On6exewnLHi8b6/xLAS0Jm5xabH4kZ/sb51EGQh8hIZeGa6lUHAClSZfT1SJd&#10;DLJAyTIEo0ZbF1tlyZ6FEYpf8ATJ3BjWSo+DrGSb0/MxSGnEBheC8MEC3xf90dUCygP6YWEYTHxI&#10;uGnAfqakw6HMqfu0Y1ZQol5p9HQ1m8/DFMfDfLFEC4gdR4pxhGmOVDn1lAzbrR8mf2esrBvMNHRR&#10;wyX2oZLRo1DqUNWxbhy8qPb4SMJkj88R9fspb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p4F&#10;hdIAAAAGAQAADwAAAAAAAAABACAAAAAiAAAAZHJzL2Rvd25yZXYueG1sUEsBAhQAFAAAAAgAh07i&#10;QBStt5AoAgAAEgQAAA4AAAAAAAAAAQAgAAAAIQEAAGRycy9lMm9Eb2MueG1sUEsFBgAAAAAGAAYA&#10;WQEAALs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</w:rPr>
                              <w:t>附件五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標楷體"/>
                <w:sz w:val="28"/>
                <w:szCs w:val="28"/>
              </w:rPr>
              <w:t>彰化縣僑信國小公開授課議課成果記錄表</w:t>
            </w:r>
          </w:p>
          <w:tbl>
            <w:tblPr>
              <w:tblStyle w:val="5"/>
              <w:tblW w:w="8954" w:type="dxa"/>
              <w:tblInd w:w="68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89"/>
              <w:gridCol w:w="45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57" w:hRule="atLeast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 xml:space="preserve">授課教師：李竺欣      任教年級： </w:t>
                  </w:r>
                  <w:r>
                    <w:rPr>
                      <w:rFonts w:hint="eastAsia" w:eastAsia="標楷體"/>
                      <w:sz w:val="23"/>
                      <w:szCs w:val="23"/>
                      <w:lang w:eastAsia="zh-TW"/>
                    </w:rPr>
                    <w:t>二</w:t>
                  </w:r>
                  <w:r>
                    <w:rPr>
                      <w:rFonts w:hint="eastAsia" w:eastAsia="標楷體"/>
                      <w:sz w:val="23"/>
                      <w:szCs w:val="23"/>
                    </w:rPr>
                    <w:t>年級       任教領域</w:t>
                  </w:r>
                  <w:r>
                    <w:rPr>
                      <w:rFonts w:eastAsia="標楷體"/>
                      <w:sz w:val="23"/>
                      <w:szCs w:val="23"/>
                    </w:rPr>
                    <w:t>/</w:t>
                  </w:r>
                  <w:r>
                    <w:rPr>
                      <w:rFonts w:hint="eastAsia" w:eastAsia="標楷體"/>
                      <w:sz w:val="23"/>
                      <w:szCs w:val="23"/>
                    </w:rPr>
                    <w:t>科目：體育</w:t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b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>觀課教師：</w:t>
                  </w:r>
                  <w:r>
                    <w:rPr>
                      <w:rFonts w:hint="eastAsia" w:eastAsia="標楷體"/>
                      <w:sz w:val="23"/>
                      <w:szCs w:val="23"/>
                      <w:lang w:eastAsia="zh-TW"/>
                    </w:rPr>
                    <w:t>劉玉娟</w:t>
                  </w:r>
                  <w:r>
                    <w:rPr>
                      <w:rFonts w:hint="eastAsia" w:eastAsia="標楷體"/>
                      <w:sz w:val="23"/>
                      <w:szCs w:val="23"/>
                    </w:rPr>
                    <w:t xml:space="preserve">           </w:t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>觀課日期：  11</w:t>
                  </w:r>
                  <w:r>
                    <w:rPr>
                      <w:rFonts w:hint="eastAsia" w:eastAsia="標楷體"/>
                      <w:sz w:val="23"/>
                      <w:szCs w:val="23"/>
                      <w:lang w:val="en-US" w:eastAsia="zh-TW"/>
                    </w:rPr>
                    <w:t>2</w:t>
                  </w:r>
                  <w:r>
                    <w:rPr>
                      <w:rFonts w:hint="eastAsia" w:eastAsia="標楷體"/>
                      <w:sz w:val="23"/>
                      <w:szCs w:val="23"/>
                    </w:rPr>
                    <w:t xml:space="preserve">  年  12  月  </w:t>
                  </w:r>
                  <w:r>
                    <w:rPr>
                      <w:rFonts w:hint="eastAsia" w:eastAsia="標楷體"/>
                      <w:sz w:val="23"/>
                      <w:szCs w:val="23"/>
                      <w:lang w:val="en-US" w:eastAsia="zh-TW"/>
                    </w:rPr>
                    <w:t>13</w:t>
                  </w:r>
                  <w:r>
                    <w:rPr>
                      <w:rFonts w:hint="eastAsia" w:eastAsia="標楷體"/>
                      <w:sz w:val="23"/>
                      <w:szCs w:val="23"/>
                    </w:rPr>
                    <w:t xml:space="preserve">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4" w:hRule="atLeast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>一、</w:t>
                  </w:r>
                  <w:r>
                    <w:rPr>
                      <w:rFonts w:eastAsia="標楷體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 w:eastAsia="標楷體"/>
                      <w:sz w:val="23"/>
                      <w:szCs w:val="23"/>
                    </w:rPr>
                    <w:t>教學者分享授課心得：</w:t>
                  </w:r>
                  <w:r>
                    <w:rPr>
                      <w:rFonts w:eastAsia="標楷體"/>
                      <w:sz w:val="23"/>
                      <w:szCs w:val="23"/>
                    </w:rPr>
                    <w:t>(</w:t>
                  </w:r>
                  <w:r>
                    <w:rPr>
                      <w:rFonts w:hint="eastAsia" w:eastAsia="標楷體"/>
                      <w:sz w:val="23"/>
                      <w:szCs w:val="23"/>
                    </w:rPr>
                    <w:t>如說明教學設計理念、學生學習重點、授課心得…</w:t>
                  </w:r>
                  <w:r>
                    <w:rPr>
                      <w:rFonts w:eastAsia="標楷體"/>
                      <w:sz w:val="23"/>
                      <w:szCs w:val="23"/>
                    </w:rPr>
                    <w:t>)</w:t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>1.利用傳接球的活動，讓學生認識身體活動的基本動作。</w:t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>2.學習傳接球的技巧，並應用在體育活動上。</w:t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>3.培養學生球感，感受運動的樂趣。</w:t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5" w:hRule="atLeast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>二、</w:t>
                  </w:r>
                  <w:r>
                    <w:rPr>
                      <w:rFonts w:eastAsia="標楷體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int="eastAsia" w:eastAsia="標楷體"/>
                      <w:sz w:val="23"/>
                      <w:szCs w:val="23"/>
                    </w:rPr>
                    <w:t>觀課者回饋觀課心得：</w:t>
                  </w:r>
                  <w:r>
                    <w:rPr>
                      <w:rFonts w:eastAsia="標楷體"/>
                      <w:sz w:val="23"/>
                      <w:szCs w:val="23"/>
                    </w:rPr>
                    <w:t>(</w:t>
                  </w:r>
                  <w:r>
                    <w:rPr>
                      <w:rFonts w:hint="eastAsia" w:eastAsia="標楷體"/>
                      <w:sz w:val="23"/>
                      <w:szCs w:val="23"/>
                    </w:rPr>
                    <w:t>如從學習目標探究教師教學與學生學習情況、學生學習表現和教材連結情況回饋、回應教學者關切的焦點、分享觀課的學習…</w:t>
                  </w:r>
                  <w:r>
                    <w:rPr>
                      <w:rFonts w:eastAsia="標楷體"/>
                      <w:sz w:val="23"/>
                      <w:szCs w:val="23"/>
                    </w:rPr>
                    <w:t>)</w:t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>1.能營造輕鬆又緊湊的課程內容，讓學生充分練習。</w:t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>2.能適時以肢體動作及口語提示進行指導，讓學生掌握學習的重點。</w:t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>3.教師能確實掌握學生學習重點，表達清晰易懂。</w:t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29" w:hRule="atLeast"/>
              </w:trPr>
              <w:tc>
                <w:tcPr>
                  <w:tcW w:w="4389" w:type="dxa"/>
                  <w:shd w:val="clear" w:color="auto" w:fill="auto"/>
                </w:tcPr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>照片</w:t>
                  </w:r>
                </w:p>
                <w:p>
                  <w:pPr>
                    <w:pStyle w:val="6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/>
                      <w:sz w:val="23"/>
                      <w:szCs w:val="23"/>
                    </w:rPr>
                    <w:drawing>
                      <wp:inline distT="0" distB="0" distL="114300" distR="114300">
                        <wp:extent cx="2662555" cy="1588770"/>
                        <wp:effectExtent l="0" t="0" r="4445" b="11430"/>
                        <wp:docPr id="15" name="圖片 15" descr="410202632_7218307724886103_7860807596828310272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圖片 15" descr="410202632_7218307724886103_7860807596828310272_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2555" cy="1588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/>
                      <w:sz w:val="23"/>
                      <w:szCs w:val="23"/>
                    </w:rPr>
                    <w:drawing>
                      <wp:inline distT="0" distB="0" distL="114300" distR="114300">
                        <wp:extent cx="2666365" cy="1943735"/>
                        <wp:effectExtent l="0" t="0" r="635" b="6985"/>
                        <wp:docPr id="13" name="圖片 13" descr="410390792_3633775166854019_5799119485812528764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圖片 13" descr="410390792_3633775166854019_5799119485812528764_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6365" cy="1943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hint="eastAsia" w:eastAsia="標楷體"/>
                      <w:sz w:val="23"/>
                      <w:szCs w:val="23"/>
                      <w:lang w:eastAsia="zh-TW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  <w:lang w:eastAsia="zh-TW"/>
                    </w:rPr>
                    <w:drawing>
                      <wp:inline distT="0" distB="0" distL="114300" distR="114300">
                        <wp:extent cx="2649220" cy="1904365"/>
                        <wp:effectExtent l="0" t="0" r="2540" b="635"/>
                        <wp:docPr id="9" name="圖片 9" descr="410071323_907636313769144_1039781417932597102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圖片 9" descr="410071323_907636313769144_1039781417932597102_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9220" cy="1904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hint="eastAsia"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hint="eastAsia"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  <w:tc>
                <w:tcPr>
                  <w:tcW w:w="4565" w:type="dxa"/>
                  <w:shd w:val="clear" w:color="auto" w:fill="auto"/>
                </w:tcPr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>照片</w:t>
                  </w:r>
                  <w:r>
                    <w:rPr>
                      <w:rFonts w:eastAsia="標楷體"/>
                      <w:sz w:val="23"/>
                      <w:szCs w:val="23"/>
                    </w:rPr>
                    <w:drawing>
                      <wp:inline distT="0" distB="0" distL="114300" distR="114300">
                        <wp:extent cx="2736215" cy="1553845"/>
                        <wp:effectExtent l="0" t="0" r="6985" b="635"/>
                        <wp:docPr id="14" name="圖片 14" descr="410206663_324132047198166_5664831781663230013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圖片 14" descr="410206663_324132047198166_5664831781663230013_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6215" cy="1553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標楷體"/>
                      <w:sz w:val="23"/>
                      <w:szCs w:val="23"/>
                    </w:rPr>
                    <w:drawing>
                      <wp:inline distT="0" distB="0" distL="114300" distR="114300">
                        <wp:extent cx="2757170" cy="1906270"/>
                        <wp:effectExtent l="0" t="0" r="1270" b="13970"/>
                        <wp:docPr id="12" name="圖片 12" descr="410193856_1031193318109635_7006784445768146645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圖片 12" descr="410193856_1031193318109635_7006784445768146645_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7170" cy="1906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標楷體"/>
                      <w:sz w:val="23"/>
                      <w:szCs w:val="23"/>
                    </w:rPr>
                    <w:drawing>
                      <wp:inline distT="0" distB="0" distL="114300" distR="114300">
                        <wp:extent cx="3029585" cy="2270125"/>
                        <wp:effectExtent l="0" t="0" r="3175" b="635"/>
                        <wp:docPr id="11" name="圖片 11" descr="414534413_671052441861546_2516668964211042959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圖片 11" descr="414534413_671052441861546_2516668964211042959_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9585" cy="227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6"/>
                    <w:rPr>
                      <w:rFonts w:hint="eastAsia" w:eastAsia="標楷體"/>
                      <w:sz w:val="23"/>
                      <w:szCs w:val="23"/>
                      <w:lang w:eastAsia="zh-TW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  <w:lang w:eastAsia="zh-TW"/>
                    </w:rPr>
                    <w:drawing>
                      <wp:inline distT="0" distB="0" distL="114300" distR="114300">
                        <wp:extent cx="3029585" cy="2270125"/>
                        <wp:effectExtent l="0" t="0" r="3175" b="635"/>
                        <wp:docPr id="10" name="圖片 10" descr="410203621_1020986735645050_5853886214307348939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圖片 10" descr="410203621_1020986735645050_5853886214307348939_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9585" cy="227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hint="eastAsia"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hint="eastAsia" w:eastAsia="標楷體"/>
                      <w:sz w:val="23"/>
                      <w:szCs w:val="23"/>
                    </w:rPr>
                  </w:pPr>
                </w:p>
                <w:p>
                  <w:pPr>
                    <w:pStyle w:val="6"/>
                    <w:rPr>
                      <w:rFonts w:hint="eastAsia" w:eastAsia="標楷體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</w:trPr>
              <w:tc>
                <w:tcPr>
                  <w:tcW w:w="4389" w:type="dxa"/>
                  <w:shd w:val="clear" w:color="auto" w:fill="auto"/>
                </w:tcPr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>說明</w:t>
                  </w:r>
                </w:p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  <w:tc>
                <w:tcPr>
                  <w:tcW w:w="4565" w:type="dxa"/>
                  <w:shd w:val="clear" w:color="auto" w:fill="auto"/>
                </w:tcPr>
                <w:p>
                  <w:pPr>
                    <w:pStyle w:val="6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hint="eastAsia" w:eastAsia="標楷體"/>
                      <w:sz w:val="23"/>
                      <w:szCs w:val="23"/>
                    </w:rPr>
                    <w:t>說明</w:t>
                  </w:r>
                </w:p>
              </w:tc>
            </w:tr>
          </w:tbl>
          <w:p>
            <w:pPr>
              <w:pStyle w:val="6"/>
              <w:rPr>
                <w:rFonts w:eastAsia="標楷體"/>
                <w:sz w:val="23"/>
                <w:szCs w:val="23"/>
              </w:rPr>
            </w:pPr>
          </w:p>
        </w:tc>
      </w:tr>
    </w:tbl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**表格不敷使用請自行增加</w:t>
      </w:r>
    </w:p>
    <w:p>
      <w:pPr>
        <w:spacing w:line="440" w:lineRule="exact"/>
        <w:ind w:left="1150" w:leftChars="146" w:hanging="800" w:hangingChars="200"/>
        <w:jc w:val="center"/>
        <w:rPr>
          <w:rFonts w:ascii="標楷體" w:hAnsi="標楷體" w:eastAsia="標楷體"/>
          <w:sz w:val="40"/>
          <w:szCs w:val="40"/>
        </w:rPr>
      </w:pPr>
    </w:p>
    <w:p>
      <w:pPr>
        <w:spacing w:line="440" w:lineRule="exact"/>
        <w:ind w:left="1150" w:leftChars="146" w:hanging="800" w:hangingChars="200"/>
        <w:jc w:val="center"/>
        <w:rPr>
          <w:rFonts w:ascii="標楷體" w:hAnsi="標楷體" w:eastAsia="標楷體"/>
          <w:sz w:val="40"/>
          <w:szCs w:val="40"/>
        </w:rPr>
      </w:pPr>
    </w:p>
    <w:p>
      <w:pPr>
        <w:spacing w:line="440" w:lineRule="exact"/>
        <w:jc w:val="both"/>
        <w:rPr>
          <w:rFonts w:hint="eastAsia" w:ascii="標楷體" w:hAnsi="標楷體" w:eastAsia="標楷體"/>
          <w:sz w:val="40"/>
          <w:szCs w:val="40"/>
        </w:rPr>
      </w:pPr>
    </w:p>
    <w:p>
      <w:pPr>
        <w:spacing w:line="440" w:lineRule="exact"/>
        <w:ind w:left="1150" w:leftChars="146" w:hanging="800" w:hangingChars="200"/>
        <w:jc w:val="center"/>
        <w:rPr>
          <w:rFonts w:hint="eastAsia" w:ascii="標楷體" w:hAnsi="標楷體" w:eastAsia="標楷體"/>
          <w:sz w:val="40"/>
          <w:szCs w:val="40"/>
        </w:rPr>
      </w:pPr>
    </w:p>
    <w:p>
      <w:pPr>
        <w:spacing w:line="440" w:lineRule="exact"/>
        <w:ind w:left="1150" w:leftChars="146" w:hanging="800" w:hangingChars="200"/>
        <w:jc w:val="center"/>
        <w:rPr>
          <w:rFonts w:hint="eastAsia" w:ascii="標楷體" w:hAnsi="標楷體" w:eastAsia="標楷體"/>
          <w:sz w:val="40"/>
          <w:szCs w:val="40"/>
        </w:rPr>
      </w:pPr>
    </w:p>
    <w:p>
      <w:pPr>
        <w:spacing w:line="440" w:lineRule="exact"/>
        <w:ind w:left="1150" w:leftChars="146" w:hanging="800" w:hangingChars="200"/>
        <w:jc w:val="center"/>
        <w:rPr>
          <w:rFonts w:hint="eastAsia" w:ascii="標楷體" w:hAnsi="標楷體" w:eastAsia="標楷體"/>
          <w:sz w:val="40"/>
          <w:szCs w:val="40"/>
        </w:rPr>
      </w:pPr>
    </w:p>
    <w:p>
      <w:pPr>
        <w:spacing w:line="440" w:lineRule="exact"/>
        <w:ind w:left="1150" w:leftChars="146" w:hanging="800" w:hangingChars="200"/>
        <w:jc w:val="center"/>
        <w:rPr>
          <w:rFonts w:hint="eastAsia" w:ascii="標楷體" w:hAnsi="標楷體" w:eastAsia="標楷體"/>
          <w:sz w:val="40"/>
          <w:szCs w:val="40"/>
        </w:rPr>
      </w:pPr>
    </w:p>
    <w:p>
      <w:pPr>
        <w:spacing w:line="440" w:lineRule="exact"/>
        <w:ind w:left="1150" w:leftChars="146" w:hanging="800" w:hangingChars="200"/>
        <w:jc w:val="center"/>
        <w:rPr>
          <w:rFonts w:hint="eastAsia" w:ascii="標楷體" w:hAnsi="標楷體" w:eastAsia="標楷體"/>
          <w:sz w:val="40"/>
          <w:szCs w:val="40"/>
        </w:rPr>
      </w:pPr>
    </w:p>
    <w:p>
      <w:pPr>
        <w:spacing w:line="440" w:lineRule="exact"/>
        <w:ind w:left="1150" w:leftChars="146" w:hanging="800" w:hangingChars="200"/>
        <w:jc w:val="center"/>
        <w:rPr>
          <w:rFonts w:hint="eastAsia" w:ascii="標楷體" w:hAnsi="標楷體" w:eastAsia="標楷體"/>
          <w:sz w:val="40"/>
          <w:szCs w:val="40"/>
        </w:rPr>
      </w:pPr>
    </w:p>
    <w:p>
      <w:pPr>
        <w:spacing w:line="440" w:lineRule="exact"/>
        <w:ind w:left="1150" w:leftChars="146" w:hanging="800" w:hangingChars="200"/>
        <w:jc w:val="center"/>
        <w:rPr>
          <w:rFonts w:hint="eastAsia" w:ascii="標楷體" w:hAnsi="標楷體" w:eastAsia="標楷體"/>
          <w:sz w:val="40"/>
          <w:szCs w:val="40"/>
        </w:rPr>
      </w:pPr>
    </w:p>
    <w:p>
      <w:pPr>
        <w:spacing w:line="440" w:lineRule="exact"/>
        <w:ind w:firstLine="2000" w:firstLineChars="500"/>
        <w:jc w:val="both"/>
        <w:rPr>
          <w:rFonts w:ascii="標楷體" w:hAnsi="標楷體" w:eastAsia="標楷體"/>
          <w:sz w:val="40"/>
          <w:szCs w:val="40"/>
        </w:rPr>
      </w:pPr>
      <w:bookmarkStart w:id="0" w:name="_GoBack"/>
      <w:bookmarkEnd w:id="0"/>
      <w:r>
        <w:rPr>
          <w:rFonts w:hint="eastAsia" w:ascii="標楷體" w:hAnsi="標楷體" w:eastAsia="標楷體"/>
          <w:sz w:val="40"/>
          <w:szCs w:val="40"/>
        </w:rPr>
        <w:t>彰化縣僑信國小公開觀課期程表</w:t>
      </w:r>
    </w:p>
    <w:tbl>
      <w:tblPr>
        <w:tblStyle w:val="5"/>
        <w:tblpPr w:leftFromText="180" w:rightFromText="180" w:vertAnchor="page" w:horzAnchor="margin" w:tblpXSpec="center" w:tblpY="1789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4" w:type="dxa"/>
            <w:shd w:val="clear" w:color="auto" w:fill="auto"/>
            <w:vAlign w:val="center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sz w:val="28"/>
                <w:szCs w:val="28"/>
              </w:rPr>
              <w:t>各領域召集人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：</w:t>
            </w:r>
          </w:p>
          <w:p>
            <w:pPr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1)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開學後二週內完成登錄【彰化縣教師公開授課資訊系統http://www.openclass.chc.edu.tw/】請以chc帳號登錄。9/30前學校要核定送件。</w:t>
            </w:r>
          </w:p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(2)觀課前一週務必通知教學組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或主任</w:t>
            </w:r>
            <w:r>
              <w:rPr>
                <w:rFonts w:ascii="標楷體" w:hAnsi="標楷體" w:eastAsia="標楷體"/>
                <w:sz w:val="28"/>
                <w:szCs w:val="28"/>
              </w:rPr>
              <w:t>上網公告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校內訊息</w:t>
            </w:r>
            <w:r>
              <w:rPr>
                <w:rFonts w:ascii="標楷體" w:hAnsi="標楷體" w:eastAsia="標楷體"/>
                <w:sz w:val="28"/>
                <w:szCs w:val="28"/>
              </w:rPr>
              <w:t>。</w:t>
            </w:r>
          </w:p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3)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領域召集人</w:t>
            </w:r>
            <w:r>
              <w:rPr>
                <w:rFonts w:ascii="標楷體" w:hAnsi="標楷體" w:eastAsia="標楷體"/>
                <w:sz w:val="28"/>
                <w:szCs w:val="28"/>
              </w:rPr>
              <w:t>安排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各領域</w:t>
            </w:r>
            <w:r>
              <w:rPr>
                <w:rFonts w:ascii="標楷體" w:hAnsi="標楷體" w:eastAsia="標楷體"/>
                <w:sz w:val="28"/>
                <w:szCs w:val="28"/>
              </w:rPr>
              <w:t>觀課教師。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4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sz w:val="28"/>
                <w:szCs w:val="28"/>
              </w:rPr>
              <w:t>觀課教師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：公開授課時的紀錄表，觀課次日寫好交給授課教師彙整存檔</w:t>
            </w:r>
          </w:p>
          <w:p>
            <w:pPr>
              <w:spacing w:line="400" w:lineRule="exact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u w:val="single"/>
              </w:rPr>
              <w:t>教師共同備課紀錄表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【附件二】。</w:t>
            </w:r>
          </w:p>
          <w:p>
            <w:pPr>
              <w:spacing w:line="400" w:lineRule="exact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2) 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u w:val="single"/>
              </w:rPr>
              <w:t>教師公開觀課教學觀察表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【附件三】。</w:t>
            </w:r>
          </w:p>
          <w:p>
            <w:pPr>
              <w:spacing w:line="400" w:lineRule="exact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(3)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u w:val="single"/>
              </w:rPr>
              <w:t>教師公開觀課後會談記錄表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【附件四】。</w:t>
            </w:r>
          </w:p>
          <w:p>
            <w:pPr>
              <w:spacing w:line="400" w:lineRule="exact"/>
              <w:jc w:val="both"/>
              <w:rPr>
                <w:rFonts w:ascii="標楷體" w:hAnsi="標楷體" w:eastAsia="標楷體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4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sz w:val="28"/>
                <w:szCs w:val="28"/>
              </w:rPr>
              <w:t>授課教師：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將</w:t>
            </w:r>
            <w:r>
              <w:rPr>
                <w:rFonts w:ascii="標楷體" w:hAnsi="標楷體" w:eastAsia="標楷體"/>
                <w:sz w:val="28"/>
                <w:szCs w:val="28"/>
              </w:rPr>
              <w:t>附件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二~五自行留存檔案夾，上傳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電子檔至雲端歸檔</w:t>
            </w:r>
          </w:p>
          <w:p>
            <w:pPr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(1)請授課教師應於9/20前，登錄彰化縣教師公開授課資訊系統登錄公開授課相關資訊。</w:t>
            </w:r>
          </w:p>
          <w:p>
            <w:pPr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(2)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彙整教學觀察後會談紀錄表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【附件四】</w:t>
            </w:r>
          </w:p>
          <w:p>
            <w:pPr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(3)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製作教學觀察成果照片檔案【附件五】，另將照片或觀議課資料上</w:t>
            </w:r>
          </w:p>
          <w:p>
            <w:pPr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 xml:space="preserve">   傳公開授課系統辦理結案)</w:t>
            </w:r>
          </w:p>
          <w:p>
            <w:pPr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(4)須於彰化縣教師公開授課系統登錄相關授課資訊與回饋資料結案。(依期限內需自行完成結案，學校端無權限協助結案。)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4" w:type="dxa"/>
            <w:shd w:val="clear" w:color="auto" w:fill="auto"/>
          </w:tcPr>
          <w:p>
            <w:pPr>
              <w:jc w:val="center"/>
              <w:rPr>
                <w:rFonts w:ascii="標楷體" w:hAnsi="標楷體" w:eastAsia="標楷體"/>
                <w:sz w:val="40"/>
                <w:szCs w:val="40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公開觀課日期110.9.13</w:t>
            </w:r>
            <w:r>
              <w:rPr>
                <w:rFonts w:ascii="標楷體" w:hAnsi="標楷體" w:eastAsia="標楷體"/>
                <w:sz w:val="28"/>
                <w:szCs w:val="28"/>
              </w:rPr>
              <w:t>—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111.6.10</w:t>
            </w:r>
          </w:p>
        </w:tc>
      </w:tr>
    </w:tbl>
    <w:p>
      <w:pPr>
        <w:spacing w:line="440" w:lineRule="exact"/>
        <w:ind w:left="910" w:leftChars="146" w:hanging="560" w:hangingChars="200"/>
        <w:jc w:val="both"/>
        <w:rPr>
          <w:rFonts w:ascii="標楷體" w:hAnsi="標楷體" w:eastAsia="標楷體"/>
        </w:rPr>
      </w:pPr>
      <w:r>
        <w:rPr>
          <w:rFonts w:hint="eastAsia" w:ascii="標楷體" w:hAnsi="標楷體" w:eastAsia="標楷體"/>
          <w:sz w:val="28"/>
          <w:szCs w:val="28"/>
        </w:rPr>
        <w:t xml:space="preserve">                                                   </w:t>
      </w:r>
      <w:r>
        <w:rPr>
          <w:rFonts w:hint="eastAsia" w:ascii="標楷體" w:hAnsi="標楷體" w:eastAsia="標楷體"/>
        </w:rPr>
        <w:t>教務處110/8/30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華康中明體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新細明體, PMingLiU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6CE6"/>
    <w:multiLevelType w:val="multilevel"/>
    <w:tmpl w:val="195B6C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464A88"/>
    <w:multiLevelType w:val="multilevel"/>
    <w:tmpl w:val="3E464A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141D37"/>
    <w:multiLevelType w:val="multilevel"/>
    <w:tmpl w:val="5D141D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8D825D"/>
    <w:multiLevelType w:val="singleLevel"/>
    <w:tmpl w:val="658D825D"/>
    <w:lvl w:ilvl="0" w:tentative="0">
      <w:start w:val="7"/>
      <w:numFmt w:val="decimal"/>
      <w:suff w:val="nothing"/>
      <w:lvlText w:val="%1."/>
      <w:lvlJc w:val="left"/>
    </w:lvl>
  </w:abstractNum>
  <w:abstractNum w:abstractNumId="4">
    <w:nsid w:val="7A571C4D"/>
    <w:multiLevelType w:val="multilevel"/>
    <w:tmpl w:val="7A571C4D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tabs>
          <w:tab w:val="left" w:pos="1102"/>
        </w:tabs>
        <w:ind w:left="1102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582"/>
        </w:tabs>
        <w:ind w:left="1582" w:hanging="480"/>
      </w:pPr>
    </w:lvl>
    <w:lvl w:ilvl="3" w:tentative="0">
      <w:start w:val="1"/>
      <w:numFmt w:val="decimal"/>
      <w:lvlText w:val="%4."/>
      <w:lvlJc w:val="left"/>
      <w:pPr>
        <w:tabs>
          <w:tab w:val="left" w:pos="2062"/>
        </w:tabs>
        <w:ind w:left="2062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542"/>
        </w:tabs>
        <w:ind w:left="2542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3022"/>
        </w:tabs>
        <w:ind w:left="3022" w:hanging="480"/>
      </w:pPr>
    </w:lvl>
    <w:lvl w:ilvl="6" w:tentative="0">
      <w:start w:val="1"/>
      <w:numFmt w:val="decimal"/>
      <w:lvlText w:val="%7."/>
      <w:lvlJc w:val="left"/>
      <w:pPr>
        <w:tabs>
          <w:tab w:val="left" w:pos="3502"/>
        </w:tabs>
        <w:ind w:left="3502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982"/>
        </w:tabs>
        <w:ind w:left="3982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462"/>
        </w:tabs>
        <w:ind w:left="4462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42"/>
    <w:rsid w:val="00003A6C"/>
    <w:rsid w:val="00004B53"/>
    <w:rsid w:val="00026642"/>
    <w:rsid w:val="000E720F"/>
    <w:rsid w:val="000F7A49"/>
    <w:rsid w:val="00122A7A"/>
    <w:rsid w:val="0014550C"/>
    <w:rsid w:val="001724AB"/>
    <w:rsid w:val="002739B3"/>
    <w:rsid w:val="002F4F0A"/>
    <w:rsid w:val="003061A5"/>
    <w:rsid w:val="00324696"/>
    <w:rsid w:val="00352141"/>
    <w:rsid w:val="00377BEA"/>
    <w:rsid w:val="00484ED5"/>
    <w:rsid w:val="004C530C"/>
    <w:rsid w:val="004D52A8"/>
    <w:rsid w:val="004D60DE"/>
    <w:rsid w:val="004D70D6"/>
    <w:rsid w:val="004F1321"/>
    <w:rsid w:val="005074C8"/>
    <w:rsid w:val="0055724D"/>
    <w:rsid w:val="005C046F"/>
    <w:rsid w:val="005F415E"/>
    <w:rsid w:val="0060646F"/>
    <w:rsid w:val="006120D0"/>
    <w:rsid w:val="00630C10"/>
    <w:rsid w:val="00637DDE"/>
    <w:rsid w:val="00662385"/>
    <w:rsid w:val="006804C4"/>
    <w:rsid w:val="00690828"/>
    <w:rsid w:val="006D1A3F"/>
    <w:rsid w:val="006D2D34"/>
    <w:rsid w:val="006F3688"/>
    <w:rsid w:val="00713093"/>
    <w:rsid w:val="00731689"/>
    <w:rsid w:val="00772886"/>
    <w:rsid w:val="007917A3"/>
    <w:rsid w:val="008056B4"/>
    <w:rsid w:val="00820D46"/>
    <w:rsid w:val="00850EC1"/>
    <w:rsid w:val="008900AC"/>
    <w:rsid w:val="008B7CC1"/>
    <w:rsid w:val="00940908"/>
    <w:rsid w:val="00953656"/>
    <w:rsid w:val="00966DC2"/>
    <w:rsid w:val="009670B7"/>
    <w:rsid w:val="00A12D3F"/>
    <w:rsid w:val="00A71157"/>
    <w:rsid w:val="00B00AF5"/>
    <w:rsid w:val="00B44A56"/>
    <w:rsid w:val="00B9279D"/>
    <w:rsid w:val="00BA2B1E"/>
    <w:rsid w:val="00BC6899"/>
    <w:rsid w:val="00C00687"/>
    <w:rsid w:val="00C25C7C"/>
    <w:rsid w:val="00C82F89"/>
    <w:rsid w:val="00C92E8F"/>
    <w:rsid w:val="00C9359C"/>
    <w:rsid w:val="00CB062C"/>
    <w:rsid w:val="00CB7AA5"/>
    <w:rsid w:val="00CC2653"/>
    <w:rsid w:val="00D1229E"/>
    <w:rsid w:val="00D33A0D"/>
    <w:rsid w:val="00DF2D0A"/>
    <w:rsid w:val="00F1046F"/>
    <w:rsid w:val="00F92171"/>
    <w:rsid w:val="00FB7DD9"/>
    <w:rsid w:val="00FD00D1"/>
    <w:rsid w:val="011E0793"/>
    <w:rsid w:val="049E1BD2"/>
    <w:rsid w:val="24360844"/>
    <w:rsid w:val="30C34BB0"/>
    <w:rsid w:val="37311E9C"/>
    <w:rsid w:val="3C452285"/>
    <w:rsid w:val="3F3F2653"/>
    <w:rsid w:val="477F3F1D"/>
    <w:rsid w:val="4CD458A2"/>
    <w:rsid w:val="5F190014"/>
    <w:rsid w:val="63876B0A"/>
    <w:rsid w:val="65EE78A6"/>
    <w:rsid w:val="6B44080F"/>
    <w:rsid w:val="75042F5B"/>
    <w:rsid w:val="76C87F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Times New Roman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細明體" w:hAnsi="Courier New" w:eastAsia="細明體" w:cs="Courier New"/>
      <w:szCs w:val="24"/>
    </w:rPr>
  </w:style>
  <w:style w:type="paragraph" w:styleId="3">
    <w:name w:val="Normal Indent"/>
    <w:basedOn w:val="1"/>
    <w:uiPriority w:val="0"/>
    <w:pPr>
      <w:spacing w:line="440" w:lineRule="exact"/>
      <w:ind w:left="480" w:firstLine="284"/>
    </w:pPr>
    <w:rPr>
      <w:rFonts w:ascii="Times New Roman" w:hAnsi="Times New Roman" w:eastAsia="華康中明體"/>
      <w:szCs w:val="20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標楷體" w:hAnsi="標楷體" w:eastAsia="新細明體" w:cs="標楷體"/>
      <w:color w:val="000000"/>
      <w:kern w:val="0"/>
      <w:sz w:val="24"/>
      <w:szCs w:val="24"/>
      <w:lang w:val="en-US" w:eastAsia="zh-TW" w:bidi="ar-SA"/>
    </w:rPr>
  </w:style>
  <w:style w:type="character" w:customStyle="1" w:styleId="7">
    <w:name w:val="純文字 字元"/>
    <w:basedOn w:val="4"/>
    <w:link w:val="2"/>
    <w:uiPriority w:val="0"/>
    <w:rPr>
      <w:rFonts w:ascii="細明體" w:hAnsi="Courier New" w:eastAsia="細明體" w:cs="Courier New"/>
      <w:szCs w:val="24"/>
    </w:rPr>
  </w:style>
  <w:style w:type="paragraph" w:customStyle="1" w:styleId="8">
    <w:name w:val="Standard"/>
    <w:uiPriority w:val="0"/>
    <w:pPr>
      <w:widowControl w:val="0"/>
      <w:suppressAutoHyphens/>
      <w:autoSpaceDN w:val="0"/>
      <w:textAlignment w:val="baseline"/>
    </w:pPr>
    <w:rPr>
      <w:rFonts w:ascii="Calibri" w:hAnsi="Calibri" w:eastAsia="新細明體, PMingLiU" w:cs="Times New Roman"/>
      <w:kern w:val="3"/>
      <w:sz w:val="24"/>
      <w:szCs w:val="22"/>
      <w:lang w:val="en-US" w:eastAsia="zh-TW" w:bidi="ar-SA"/>
    </w:rPr>
  </w:style>
  <w:style w:type="paragraph" w:customStyle="1" w:styleId="9">
    <w:name w:val="List Paragraph"/>
    <w:basedOn w:val="1"/>
    <w:qFormat/>
    <w:uiPriority w:val="34"/>
    <w:pPr>
      <w:ind w:left="480" w:leftChars="200"/>
    </w:pPr>
  </w:style>
  <w:style w:type="paragraph" w:customStyle="1" w:styleId="10">
    <w:name w:val="Text body indent"/>
    <w:basedOn w:val="8"/>
    <w:qFormat/>
    <w:uiPriority w:val="0"/>
    <w:pPr>
      <w:spacing w:line="440" w:lineRule="exact"/>
      <w:ind w:left="480" w:firstLine="284"/>
    </w:pPr>
    <w:rPr>
      <w:rFonts w:ascii="Times New Roman" w:hAnsi="Times New Roman" w:eastAsia="華康中明體"/>
      <w:szCs w:val="20"/>
    </w:rPr>
  </w:style>
  <w:style w:type="paragraph" w:customStyle="1" w:styleId="11">
    <w:name w:val="Heading"/>
    <w:basedOn w:val="8"/>
    <w:next w:val="1"/>
    <w:uiPriority w:val="0"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526</Words>
  <Characters>3001</Characters>
  <Lines>25</Lines>
  <Paragraphs>7</Paragraphs>
  <TotalTime>0</TotalTime>
  <ScaleCrop>false</ScaleCrop>
  <LinksUpToDate>false</LinksUpToDate>
  <CharactersWithSpaces>3520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2023-01-17T03:42:00Z</dcterms:created>
  <dc:creator>USER</dc:creator>
  <cp:lastModifiedBy>USER</cp:lastModifiedBy>
  <dcterms:modified xsi:type="dcterms:W3CDTF">2023-12-28T14:18:55Z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