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3B" w:rsidRPr="006046E9" w:rsidRDefault="008C3B3B" w:rsidP="008C3B3B">
      <w:pPr>
        <w:spacing w:line="240" w:lineRule="atLeast"/>
        <w:jc w:val="center"/>
        <w:rPr>
          <w:b/>
          <w:bCs/>
          <w:u w:val="single"/>
        </w:rPr>
      </w:pPr>
      <w:r>
        <w:rPr>
          <w:rFonts w:hint="eastAsia"/>
          <w:b/>
          <w:bCs/>
        </w:rPr>
        <w:t>彰化</w:t>
      </w:r>
      <w:r w:rsidRPr="006046E9">
        <w:rPr>
          <w:b/>
          <w:bCs/>
        </w:rPr>
        <w:t>縣立</w:t>
      </w:r>
      <w:r w:rsidRPr="006046E9">
        <w:rPr>
          <w:b/>
          <w:bCs/>
        </w:rPr>
        <w:t xml:space="preserve"> </w:t>
      </w:r>
      <w:r>
        <w:rPr>
          <w:rFonts w:hint="eastAsia"/>
          <w:b/>
          <w:bCs/>
        </w:rPr>
        <w:t>原斗</w:t>
      </w:r>
      <w:r w:rsidRPr="006046E9">
        <w:rPr>
          <w:b/>
          <w:bCs/>
        </w:rPr>
        <w:t>國民中</w:t>
      </w:r>
      <w:r>
        <w:rPr>
          <w:rFonts w:hint="eastAsia"/>
          <w:b/>
          <w:bCs/>
        </w:rPr>
        <w:t>小</w:t>
      </w:r>
      <w:r w:rsidRPr="006046E9">
        <w:rPr>
          <w:b/>
          <w:bCs/>
        </w:rPr>
        <w:t>學</w:t>
      </w:r>
      <w:r>
        <w:rPr>
          <w:rFonts w:hint="eastAsia"/>
          <w:b/>
          <w:bCs/>
        </w:rPr>
        <w:t>112</w:t>
      </w:r>
      <w:r>
        <w:rPr>
          <w:b/>
          <w:bCs/>
        </w:rPr>
        <w:t>學年度</w:t>
      </w:r>
      <w:r>
        <w:rPr>
          <w:rFonts w:hint="eastAsia"/>
          <w:b/>
          <w:bCs/>
        </w:rPr>
        <w:t>第一</w:t>
      </w:r>
      <w:r w:rsidRPr="00712431">
        <w:rPr>
          <w:b/>
          <w:bCs/>
        </w:rPr>
        <w:t>學期</w:t>
      </w:r>
      <w:r>
        <w:rPr>
          <w:rFonts w:hint="eastAsia"/>
          <w:b/>
          <w:bCs/>
        </w:rPr>
        <w:t>一年級自然</w:t>
      </w:r>
      <w:r w:rsidRPr="00712431">
        <w:rPr>
          <w:b/>
          <w:bCs/>
        </w:rPr>
        <w:t>領域教</w:t>
      </w:r>
      <w:r w:rsidRPr="006046E9">
        <w:rPr>
          <w:b/>
          <w:bCs/>
        </w:rPr>
        <w:t>學活動設計</w:t>
      </w:r>
    </w:p>
    <w:p w:rsidR="008C3B3B" w:rsidRPr="006046E9" w:rsidRDefault="008C3B3B" w:rsidP="008C3B3B">
      <w:pPr>
        <w:spacing w:line="240" w:lineRule="atLeast"/>
        <w:jc w:val="right"/>
      </w:pPr>
      <w:r w:rsidRPr="006046E9">
        <w:t>教學節數：共</w:t>
      </w:r>
      <w:r>
        <w:rPr>
          <w:rFonts w:hint="eastAsia"/>
        </w:rPr>
        <w:t>9</w:t>
      </w:r>
      <w:r w:rsidRPr="006046E9">
        <w:t>節</w:t>
      </w:r>
    </w:p>
    <w:tbl>
      <w:tblPr>
        <w:tblW w:w="1024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5"/>
        <w:gridCol w:w="546"/>
        <w:gridCol w:w="3950"/>
        <w:gridCol w:w="610"/>
        <w:gridCol w:w="520"/>
        <w:gridCol w:w="730"/>
        <w:gridCol w:w="462"/>
        <w:gridCol w:w="2317"/>
      </w:tblGrid>
      <w:tr w:rsidR="008C3B3B" w:rsidRPr="006046E9" w:rsidTr="001D3EFC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658" w:type="dxa"/>
            <w:gridSpan w:val="3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8C3B3B" w:rsidRPr="006046E9" w:rsidRDefault="008C3B3B" w:rsidP="001D3EFC">
            <w:pPr>
              <w:spacing w:line="240" w:lineRule="atLeast"/>
              <w:jc w:val="center"/>
            </w:pPr>
            <w:hyperlink w:anchor="國文" w:history="1">
              <w:r w:rsidRPr="006046E9">
                <w:rPr>
                  <w:rStyle w:val="a7"/>
                </w:rPr>
                <w:t>單元名稱</w:t>
              </w:r>
            </w:hyperlink>
          </w:p>
        </w:tc>
        <w:tc>
          <w:tcPr>
            <w:tcW w:w="4560" w:type="dxa"/>
            <w:gridSpan w:val="2"/>
            <w:tcBorders>
              <w:top w:val="thinThickSmallGap" w:sz="18" w:space="0" w:color="auto"/>
            </w:tcBorders>
            <w:vAlign w:val="center"/>
          </w:tcPr>
          <w:p w:rsidR="008C3B3B" w:rsidRPr="00712431" w:rsidRDefault="008C3B3B" w:rsidP="001D3EFC">
            <w:pPr>
              <w:snapToGrid w:val="0"/>
              <w:spacing w:line="240" w:lineRule="atLeast"/>
              <w:ind w:rightChars="50" w:right="120"/>
              <w:jc w:val="center"/>
              <w:rPr>
                <w:b/>
                <w:bCs/>
              </w:rPr>
            </w:pPr>
            <w:r w:rsidRPr="00712431">
              <w:rPr>
                <w:rFonts w:ascii="新細明體" w:hint="eastAsia"/>
                <w:bCs/>
              </w:rPr>
              <w:t xml:space="preserve">第4章  </w:t>
            </w:r>
            <w:bookmarkStart w:id="0" w:name="生物體的運輸作用"/>
            <w:r w:rsidRPr="00712431">
              <w:rPr>
                <w:rFonts w:hint="eastAsia"/>
              </w:rPr>
              <w:t>生物體的運輸作用</w:t>
            </w:r>
            <w:bookmarkEnd w:id="0"/>
          </w:p>
        </w:tc>
        <w:tc>
          <w:tcPr>
            <w:tcW w:w="1712" w:type="dxa"/>
            <w:gridSpan w:val="3"/>
            <w:tcBorders>
              <w:top w:val="thinThickSmallGap" w:sz="18" w:space="0" w:color="auto"/>
            </w:tcBorders>
            <w:vAlign w:val="center"/>
          </w:tcPr>
          <w:p w:rsidR="008C3B3B" w:rsidRPr="006046E9" w:rsidRDefault="008C3B3B" w:rsidP="001D3EFC">
            <w:pPr>
              <w:spacing w:line="240" w:lineRule="atLeast"/>
              <w:jc w:val="center"/>
            </w:pPr>
            <w:r w:rsidRPr="006046E9">
              <w:t>授課日期</w:t>
            </w:r>
          </w:p>
        </w:tc>
        <w:tc>
          <w:tcPr>
            <w:tcW w:w="2317" w:type="dxa"/>
            <w:tcBorders>
              <w:top w:val="thinThickSmallGap" w:sz="18" w:space="0" w:color="auto"/>
              <w:right w:val="thickThinSmallGap" w:sz="18" w:space="0" w:color="auto"/>
            </w:tcBorders>
            <w:vAlign w:val="center"/>
          </w:tcPr>
          <w:p w:rsidR="008C3B3B" w:rsidRPr="006046E9" w:rsidRDefault="008C3B3B" w:rsidP="001D3EFC">
            <w:pPr>
              <w:spacing w:line="240" w:lineRule="atLeast"/>
              <w:jc w:val="center"/>
            </w:pPr>
            <w:r>
              <w:rPr>
                <w:rFonts w:hint="eastAsia"/>
              </w:rPr>
              <w:t>112/11/07</w:t>
            </w:r>
          </w:p>
        </w:tc>
      </w:tr>
      <w:tr w:rsidR="008C3B3B" w:rsidRPr="006046E9" w:rsidTr="001D3EFC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658" w:type="dxa"/>
            <w:gridSpan w:val="3"/>
            <w:tcBorders>
              <w:left w:val="thinThickSmallGap" w:sz="18" w:space="0" w:color="auto"/>
            </w:tcBorders>
            <w:vAlign w:val="center"/>
          </w:tcPr>
          <w:p w:rsidR="008C3B3B" w:rsidRPr="006046E9" w:rsidRDefault="008C3B3B" w:rsidP="001D3EFC">
            <w:pPr>
              <w:spacing w:line="240" w:lineRule="atLeast"/>
              <w:jc w:val="center"/>
            </w:pPr>
            <w:r w:rsidRPr="006046E9">
              <w:t>教材來源</w:t>
            </w:r>
          </w:p>
        </w:tc>
        <w:tc>
          <w:tcPr>
            <w:tcW w:w="4560" w:type="dxa"/>
            <w:gridSpan w:val="2"/>
            <w:vAlign w:val="center"/>
          </w:tcPr>
          <w:p w:rsidR="008C3B3B" w:rsidRPr="00712431" w:rsidRDefault="008C3B3B" w:rsidP="001D3EFC">
            <w:pPr>
              <w:snapToGrid w:val="0"/>
              <w:spacing w:line="240" w:lineRule="atLeast"/>
              <w:ind w:rightChars="50" w:right="120"/>
              <w:jc w:val="center"/>
              <w:rPr>
                <w:b/>
                <w:bCs/>
              </w:rPr>
            </w:pPr>
            <w:r w:rsidRPr="00712431">
              <w:rPr>
                <w:bCs/>
              </w:rPr>
              <w:t>翰林版</w:t>
            </w:r>
          </w:p>
        </w:tc>
        <w:tc>
          <w:tcPr>
            <w:tcW w:w="1712" w:type="dxa"/>
            <w:gridSpan w:val="3"/>
            <w:vAlign w:val="center"/>
          </w:tcPr>
          <w:p w:rsidR="008C3B3B" w:rsidRPr="006046E9" w:rsidRDefault="008C3B3B" w:rsidP="001D3EFC">
            <w:pPr>
              <w:spacing w:line="240" w:lineRule="atLeast"/>
              <w:jc w:val="center"/>
            </w:pPr>
            <w:r w:rsidRPr="006046E9">
              <w:t>教</w:t>
            </w:r>
            <w:r w:rsidRPr="006046E9">
              <w:t xml:space="preserve">    </w:t>
            </w:r>
            <w:r w:rsidRPr="006046E9">
              <w:t>師</w:t>
            </w:r>
          </w:p>
        </w:tc>
        <w:tc>
          <w:tcPr>
            <w:tcW w:w="2317" w:type="dxa"/>
            <w:tcBorders>
              <w:right w:val="thickThinSmallGap" w:sz="18" w:space="0" w:color="auto"/>
            </w:tcBorders>
            <w:vAlign w:val="center"/>
          </w:tcPr>
          <w:p w:rsidR="008C3B3B" w:rsidRPr="006046E9" w:rsidRDefault="008C3B3B" w:rsidP="008C3B3B">
            <w:pPr>
              <w:spacing w:line="240" w:lineRule="atLeas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黃正一</w:t>
            </w:r>
          </w:p>
        </w:tc>
      </w:tr>
      <w:tr w:rsidR="008C3B3B" w:rsidRPr="006046E9" w:rsidTr="001D3EFC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56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8C3B3B" w:rsidRPr="006046E9" w:rsidRDefault="008C3B3B" w:rsidP="001D3EFC">
            <w:pPr>
              <w:spacing w:line="240" w:lineRule="atLeast"/>
              <w:jc w:val="center"/>
            </w:pPr>
            <w:r w:rsidRPr="006046E9">
              <w:t>月</w:t>
            </w: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:rsidR="008C3B3B" w:rsidRPr="006046E9" w:rsidRDefault="008C3B3B" w:rsidP="001D3EFC">
            <w:pPr>
              <w:spacing w:line="240" w:lineRule="atLeast"/>
              <w:jc w:val="center"/>
            </w:pPr>
            <w:r w:rsidRPr="006046E9">
              <w:t>日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8C3B3B" w:rsidRPr="006046E9" w:rsidRDefault="008C3B3B" w:rsidP="001D3EFC">
            <w:pPr>
              <w:spacing w:line="240" w:lineRule="atLeast"/>
              <w:jc w:val="center"/>
            </w:pPr>
            <w:r w:rsidRPr="006046E9">
              <w:t>節</w:t>
            </w:r>
          </w:p>
        </w:tc>
        <w:tc>
          <w:tcPr>
            <w:tcW w:w="8589" w:type="dxa"/>
            <w:gridSpan w:val="6"/>
            <w:tcBorders>
              <w:right w:val="thickThinSmallGap" w:sz="18" w:space="0" w:color="auto"/>
            </w:tcBorders>
            <w:vAlign w:val="center"/>
          </w:tcPr>
          <w:p w:rsidR="008C3B3B" w:rsidRPr="006046E9" w:rsidRDefault="008C3B3B" w:rsidP="001D3EFC">
            <w:pPr>
              <w:spacing w:line="240" w:lineRule="atLeast"/>
              <w:jc w:val="center"/>
            </w:pPr>
            <w:r w:rsidRPr="006046E9">
              <w:t>教</w:t>
            </w:r>
            <w:r w:rsidRPr="006046E9">
              <w:t xml:space="preserve">    </w:t>
            </w:r>
            <w:r w:rsidRPr="006046E9">
              <w:t>學</w:t>
            </w:r>
            <w:r w:rsidRPr="006046E9">
              <w:t xml:space="preserve">    </w:t>
            </w:r>
            <w:r w:rsidRPr="006046E9">
              <w:t>重</w:t>
            </w:r>
            <w:r w:rsidRPr="006046E9">
              <w:t xml:space="preserve">    </w:t>
            </w:r>
            <w:r w:rsidRPr="006046E9">
              <w:t>點</w:t>
            </w:r>
          </w:p>
        </w:tc>
      </w:tr>
      <w:tr w:rsidR="008C3B3B" w:rsidRPr="006046E9" w:rsidTr="001D3EFC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567" w:type="dxa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B" w:rsidRPr="006046E9" w:rsidRDefault="008C3B3B" w:rsidP="008C3B3B">
            <w:pPr>
              <w:spacing w:line="24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3B3B" w:rsidRPr="006046E9" w:rsidRDefault="008C3B3B" w:rsidP="001D3EFC">
            <w:pPr>
              <w:spacing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3B3B" w:rsidRPr="004D27D7" w:rsidRDefault="008C3B3B" w:rsidP="001D3EFC">
            <w:pPr>
              <w:spacing w:beforeLines="50"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589" w:type="dxa"/>
            <w:gridSpan w:val="6"/>
            <w:tcBorders>
              <w:bottom w:val="single" w:sz="4" w:space="0" w:color="auto"/>
              <w:right w:val="thickThinSmallGap" w:sz="18" w:space="0" w:color="auto"/>
            </w:tcBorders>
          </w:tcPr>
          <w:p w:rsidR="008C3B3B" w:rsidRDefault="008C3B3B" w:rsidP="008C3B3B">
            <w:pPr>
              <w:numPr>
                <w:ilvl w:val="0"/>
                <w:numId w:val="1"/>
              </w:numPr>
              <w:snapToGrid w:val="0"/>
              <w:spacing w:line="0" w:lineRule="atLeast"/>
              <w:ind w:right="120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學習人體</w:t>
            </w:r>
            <w:r>
              <w:rPr>
                <w:rFonts w:ascii="新細明體" w:hAnsi="新細明體" w:hint="eastAsia"/>
              </w:rPr>
              <w:t>心血管系統</w:t>
            </w:r>
            <w:r>
              <w:rPr>
                <w:rFonts w:ascii="細明體" w:eastAsia="細明體" w:hAnsi="細明體" w:hint="eastAsia"/>
              </w:rPr>
              <w:t>的組成。</w:t>
            </w:r>
          </w:p>
          <w:p w:rsidR="008C3B3B" w:rsidRDefault="008C3B3B" w:rsidP="008C3B3B">
            <w:pPr>
              <w:numPr>
                <w:ilvl w:val="0"/>
                <w:numId w:val="1"/>
              </w:numPr>
              <w:snapToGrid w:val="0"/>
              <w:spacing w:line="0" w:lineRule="atLeast"/>
              <w:ind w:right="120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 xml:space="preserve">能觀察到小動物的血液流動情形。 </w:t>
            </w:r>
          </w:p>
          <w:p w:rsidR="008C3B3B" w:rsidRPr="004D27D7" w:rsidRDefault="008C3B3B" w:rsidP="008C3B3B">
            <w:pPr>
              <w:numPr>
                <w:ilvl w:val="0"/>
                <w:numId w:val="1"/>
              </w:numPr>
              <w:snapToGrid w:val="0"/>
              <w:spacing w:line="0" w:lineRule="atLeast"/>
              <w:ind w:right="120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透過心跳和脈搏的測量，討論人體的循環系統。</w:t>
            </w:r>
          </w:p>
        </w:tc>
      </w:tr>
      <w:tr w:rsidR="008C3B3B" w:rsidRPr="006046E9" w:rsidTr="001D3EFC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658" w:type="dxa"/>
            <w:gridSpan w:val="3"/>
            <w:tcBorders>
              <w:left w:val="thinThickSmallGap" w:sz="18" w:space="0" w:color="auto"/>
            </w:tcBorders>
            <w:vAlign w:val="center"/>
          </w:tcPr>
          <w:p w:rsidR="008C3B3B" w:rsidRPr="006046E9" w:rsidRDefault="008C3B3B" w:rsidP="001D3EFC">
            <w:pPr>
              <w:spacing w:line="240" w:lineRule="atLeast"/>
              <w:jc w:val="center"/>
            </w:pPr>
            <w:r w:rsidRPr="006046E9">
              <w:t>教學準備</w:t>
            </w:r>
          </w:p>
        </w:tc>
        <w:tc>
          <w:tcPr>
            <w:tcW w:w="8589" w:type="dxa"/>
            <w:gridSpan w:val="6"/>
            <w:tcBorders>
              <w:right w:val="thickThinSmallGap" w:sz="18" w:space="0" w:color="auto"/>
            </w:tcBorders>
          </w:tcPr>
          <w:p w:rsidR="008C3B3B" w:rsidRDefault="008C3B3B" w:rsidP="001D3EFC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◎4-3人體心血管系統的組成</w:t>
            </w:r>
          </w:p>
          <w:p w:rsidR="008C3B3B" w:rsidRDefault="008C3B3B" w:rsidP="008C3B3B">
            <w:pPr>
              <w:numPr>
                <w:ilvl w:val="0"/>
                <w:numId w:val="7"/>
              </w:num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心臟圖照。</w:t>
            </w:r>
          </w:p>
          <w:p w:rsidR="008C3B3B" w:rsidRDefault="008C3B3B" w:rsidP="001D3EFC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◎4-4人體的循環系統</w:t>
            </w:r>
          </w:p>
          <w:p w:rsidR="008C3B3B" w:rsidRPr="006046E9" w:rsidRDefault="008C3B3B" w:rsidP="001D3EFC">
            <w:pPr>
              <w:spacing w:line="240" w:lineRule="atLeast"/>
              <w:jc w:val="both"/>
            </w:pPr>
            <w:r>
              <w:rPr>
                <w:rFonts w:ascii="新細明體" w:hAnsi="新細明體" w:hint="eastAsia"/>
              </w:rPr>
              <w:t>人體循環系統的圖照。</w:t>
            </w:r>
          </w:p>
        </w:tc>
      </w:tr>
      <w:tr w:rsidR="008C3B3B" w:rsidRPr="006046E9" w:rsidTr="001D3EFC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658" w:type="dxa"/>
            <w:gridSpan w:val="3"/>
            <w:tcBorders>
              <w:left w:val="thinThickSmallGap" w:sz="18" w:space="0" w:color="auto"/>
            </w:tcBorders>
            <w:vAlign w:val="center"/>
          </w:tcPr>
          <w:p w:rsidR="008C3B3B" w:rsidRPr="006046E9" w:rsidRDefault="008C3B3B" w:rsidP="001D3EFC">
            <w:pPr>
              <w:spacing w:line="240" w:lineRule="atLeast"/>
              <w:jc w:val="center"/>
            </w:pPr>
            <w:r w:rsidRPr="006046E9">
              <w:t>教學資源</w:t>
            </w:r>
          </w:p>
          <w:p w:rsidR="008C3B3B" w:rsidRPr="006046E9" w:rsidRDefault="008C3B3B" w:rsidP="001D3EFC">
            <w:pPr>
              <w:spacing w:line="240" w:lineRule="atLeast"/>
              <w:jc w:val="center"/>
            </w:pPr>
          </w:p>
          <w:p w:rsidR="008C3B3B" w:rsidRPr="006046E9" w:rsidRDefault="008C3B3B" w:rsidP="001D3EFC">
            <w:pPr>
              <w:spacing w:line="240" w:lineRule="atLeast"/>
              <w:jc w:val="center"/>
            </w:pPr>
            <w:r w:rsidRPr="006046E9">
              <w:rPr>
                <w:w w:val="90"/>
              </w:rPr>
              <w:t>（參考網站、書目）</w:t>
            </w:r>
          </w:p>
        </w:tc>
        <w:tc>
          <w:tcPr>
            <w:tcW w:w="8589" w:type="dxa"/>
            <w:gridSpan w:val="6"/>
            <w:tcBorders>
              <w:right w:val="thickThinSmallGap" w:sz="18" w:space="0" w:color="auto"/>
            </w:tcBorders>
          </w:tcPr>
          <w:p w:rsidR="008C3B3B" w:rsidRPr="006046E9" w:rsidRDefault="008C3B3B" w:rsidP="001D3EFC">
            <w:pPr>
              <w:spacing w:line="240" w:lineRule="atLeast"/>
              <w:ind w:left="92"/>
              <w:jc w:val="both"/>
            </w:pPr>
            <w:r w:rsidRPr="006046E9">
              <w:rPr>
                <w:b/>
                <w:bCs/>
              </w:rPr>
              <w:t>一、書籍：</w:t>
            </w:r>
          </w:p>
          <w:p w:rsidR="008C3B3B" w:rsidRPr="008C51F7" w:rsidRDefault="008C3B3B" w:rsidP="001D3EFC">
            <w:pPr>
              <w:spacing w:line="240" w:lineRule="atLeast"/>
              <w:ind w:left="332"/>
              <w:jc w:val="both"/>
              <w:rPr>
                <w:color w:val="0000FF"/>
              </w:rPr>
            </w:pPr>
            <w:r w:rsidRPr="008C51F7">
              <w:rPr>
                <w:color w:val="0000FF"/>
              </w:rPr>
              <w:t>1.</w:t>
            </w:r>
            <w:r>
              <w:rPr>
                <w:rFonts w:hint="eastAsia"/>
                <w:color w:val="0000FF"/>
              </w:rPr>
              <w:t>翰林版國中自然教科書</w:t>
            </w:r>
          </w:p>
          <w:p w:rsidR="008C3B3B" w:rsidRPr="008C51F7" w:rsidRDefault="008C3B3B" w:rsidP="001D3EFC">
            <w:pPr>
              <w:spacing w:line="240" w:lineRule="atLeast"/>
              <w:ind w:left="332"/>
              <w:jc w:val="both"/>
              <w:rPr>
                <w:color w:val="0000FF"/>
              </w:rPr>
            </w:pPr>
            <w:r w:rsidRPr="008C51F7">
              <w:rPr>
                <w:color w:val="0000FF"/>
              </w:rPr>
              <w:t>2.</w:t>
            </w:r>
          </w:p>
          <w:p w:rsidR="008C3B3B" w:rsidRPr="006046E9" w:rsidRDefault="008C3B3B" w:rsidP="001D3EFC">
            <w:pPr>
              <w:spacing w:line="240" w:lineRule="atLeast"/>
              <w:ind w:left="92"/>
              <w:jc w:val="both"/>
            </w:pPr>
            <w:r w:rsidRPr="006046E9">
              <w:rPr>
                <w:b/>
                <w:bCs/>
              </w:rPr>
              <w:t>二、網站：</w:t>
            </w:r>
          </w:p>
          <w:p w:rsidR="008C3B3B" w:rsidRDefault="008C3B3B" w:rsidP="001D3EFC">
            <w:pPr>
              <w:spacing w:line="240" w:lineRule="atLeast"/>
              <w:ind w:leftChars="150" w:left="862" w:hangingChars="209" w:hanging="502"/>
              <w:jc w:val="both"/>
              <w:rPr>
                <w:rFonts w:hint="eastAsia"/>
                <w:color w:val="0000FF"/>
              </w:rPr>
            </w:pPr>
            <w:r w:rsidRPr="008C51F7">
              <w:rPr>
                <w:color w:val="0000FF"/>
              </w:rPr>
              <w:t>1.</w:t>
            </w:r>
          </w:p>
          <w:p w:rsidR="008C3B3B" w:rsidRPr="008C51F7" w:rsidRDefault="008C3B3B" w:rsidP="001D3EFC">
            <w:pPr>
              <w:spacing w:line="240" w:lineRule="atLeast"/>
              <w:ind w:leftChars="150" w:left="862" w:hangingChars="209" w:hanging="502"/>
              <w:jc w:val="both"/>
              <w:rPr>
                <w:rFonts w:hint="eastAsia"/>
                <w:color w:val="0000FF"/>
              </w:rPr>
            </w:pPr>
            <w:r w:rsidRPr="008C51F7">
              <w:rPr>
                <w:color w:val="0000FF"/>
              </w:rPr>
              <w:t>2.</w:t>
            </w:r>
          </w:p>
        </w:tc>
      </w:tr>
      <w:tr w:rsidR="008C3B3B" w:rsidRPr="008C51F7" w:rsidTr="00412ADD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5608" w:type="dxa"/>
            <w:gridSpan w:val="4"/>
            <w:tcBorders>
              <w:left w:val="thinThickSmallGap" w:sz="18" w:space="0" w:color="auto"/>
            </w:tcBorders>
            <w:vAlign w:val="center"/>
          </w:tcPr>
          <w:p w:rsidR="008C3B3B" w:rsidRPr="008C51F7" w:rsidRDefault="008C3B3B" w:rsidP="001D3EFC">
            <w:pPr>
              <w:snapToGrid w:val="0"/>
              <w:spacing w:line="240" w:lineRule="atLeast"/>
              <w:ind w:rightChars="50" w:right="120"/>
              <w:jc w:val="center"/>
            </w:pPr>
            <w:r w:rsidRPr="008C51F7">
              <w:rPr>
                <w:rFonts w:hint="eastAsia"/>
              </w:rPr>
              <w:t>核心素養</w:t>
            </w:r>
            <w:r w:rsidRPr="008C51F7">
              <w:t>與議題融入</w:t>
            </w:r>
          </w:p>
        </w:tc>
        <w:tc>
          <w:tcPr>
            <w:tcW w:w="2322" w:type="dxa"/>
            <w:gridSpan w:val="4"/>
            <w:tcBorders>
              <w:right w:val="single" w:sz="4" w:space="0" w:color="auto"/>
            </w:tcBorders>
            <w:vAlign w:val="center"/>
          </w:tcPr>
          <w:p w:rsidR="008C3B3B" w:rsidRPr="008C51F7" w:rsidRDefault="008C3B3B" w:rsidP="001D3EFC">
            <w:pPr>
              <w:spacing w:line="240" w:lineRule="atLeast"/>
              <w:jc w:val="center"/>
            </w:pPr>
            <w:r w:rsidRPr="008C51F7">
              <w:rPr>
                <w:rFonts w:hint="eastAsia"/>
              </w:rPr>
              <w:t>學習表現</w:t>
            </w:r>
          </w:p>
        </w:tc>
        <w:tc>
          <w:tcPr>
            <w:tcW w:w="2317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8C3B3B" w:rsidRPr="008C51F7" w:rsidRDefault="008C3B3B" w:rsidP="001D3EFC">
            <w:pPr>
              <w:spacing w:line="240" w:lineRule="atLeast"/>
              <w:jc w:val="center"/>
            </w:pPr>
            <w:r w:rsidRPr="008C51F7">
              <w:rPr>
                <w:rFonts w:hint="eastAsia"/>
              </w:rPr>
              <w:t>學習內容</w:t>
            </w:r>
          </w:p>
        </w:tc>
      </w:tr>
      <w:tr w:rsidR="008C3B3B" w:rsidRPr="00526F5D" w:rsidTr="00412ADD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608" w:type="dxa"/>
            <w:gridSpan w:val="4"/>
            <w:tcBorders>
              <w:left w:val="thinThickSmallGap" w:sz="18" w:space="0" w:color="auto"/>
            </w:tcBorders>
          </w:tcPr>
          <w:p w:rsidR="008C3B3B" w:rsidRPr="00526F5D" w:rsidRDefault="008C3B3B" w:rsidP="001D3EFC">
            <w:pPr>
              <w:pStyle w:val="a8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bdr w:val="single" w:sz="4" w:space="0" w:color="auto"/>
              </w:rPr>
            </w:pPr>
            <w:r w:rsidRPr="00526F5D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bdr w:val="single" w:sz="4" w:space="0" w:color="auto"/>
              </w:rPr>
              <w:t>核心素養項目</w:t>
            </w:r>
          </w:p>
          <w:p w:rsidR="008C3B3B" w:rsidRPr="00526F5D" w:rsidRDefault="008C3B3B" w:rsidP="001D3EFC">
            <w:pPr>
              <w:pStyle w:val="Default"/>
              <w:rPr>
                <w:rFonts w:ascii="Times New Roman" w:eastAsia="細明體" w:hAnsi="Times New Roman" w:cs="Times New Roman"/>
                <w:sz w:val="20"/>
                <w:szCs w:val="23"/>
              </w:rPr>
            </w:pPr>
            <w:r w:rsidRPr="00526F5D">
              <w:rPr>
                <w:rFonts w:ascii="Times New Roman" w:eastAsia="細明體" w:hAnsi="Times New Roman" w:cs="Times New Roman"/>
                <w:sz w:val="20"/>
                <w:szCs w:val="23"/>
              </w:rPr>
              <w:t>A1</w:t>
            </w:r>
            <w:r w:rsidRPr="00526F5D">
              <w:rPr>
                <w:rFonts w:ascii="Times New Roman" w:eastAsia="細明體" w:hAnsi="Times New Roman" w:cs="Times New Roman" w:hint="eastAsia"/>
                <w:sz w:val="20"/>
                <w:szCs w:val="23"/>
              </w:rPr>
              <w:t>身心素質與自我精進</w:t>
            </w:r>
          </w:p>
          <w:p w:rsidR="008C3B3B" w:rsidRPr="00526F5D" w:rsidRDefault="008C3B3B" w:rsidP="001D3EFC">
            <w:pPr>
              <w:pStyle w:val="Default"/>
              <w:rPr>
                <w:rFonts w:ascii="Times New Roman" w:eastAsia="細明體" w:hAnsi="Times New Roman" w:cs="Times New Roman"/>
                <w:sz w:val="20"/>
                <w:szCs w:val="23"/>
              </w:rPr>
            </w:pPr>
            <w:r w:rsidRPr="00526F5D">
              <w:rPr>
                <w:rFonts w:ascii="Times New Roman" w:eastAsia="細明體" w:hAnsi="Times New Roman" w:cs="Times New Roman" w:hint="eastAsia"/>
                <w:sz w:val="20"/>
                <w:szCs w:val="23"/>
              </w:rPr>
              <w:t>A2</w:t>
            </w:r>
            <w:r w:rsidRPr="00526F5D">
              <w:rPr>
                <w:rFonts w:ascii="Times New Roman" w:eastAsia="細明體" w:hAnsi="Times New Roman" w:cs="Times New Roman" w:hint="eastAsia"/>
                <w:sz w:val="20"/>
                <w:szCs w:val="23"/>
              </w:rPr>
              <w:t>系統思考與解決問題</w:t>
            </w:r>
          </w:p>
          <w:p w:rsidR="008C3B3B" w:rsidRPr="00526F5D" w:rsidRDefault="008C3B3B" w:rsidP="001D3EFC">
            <w:pPr>
              <w:pStyle w:val="Default"/>
              <w:rPr>
                <w:rFonts w:ascii="Times New Roman" w:eastAsia="細明體" w:hAnsi="Times New Roman" w:cs="Times New Roman" w:hint="eastAsia"/>
                <w:sz w:val="20"/>
                <w:szCs w:val="23"/>
              </w:rPr>
            </w:pPr>
            <w:r w:rsidRPr="00526F5D">
              <w:rPr>
                <w:rFonts w:ascii="Times New Roman" w:eastAsia="細明體" w:hAnsi="Times New Roman" w:cs="Times New Roman" w:hint="eastAsia"/>
                <w:sz w:val="20"/>
                <w:szCs w:val="23"/>
              </w:rPr>
              <w:t>A3</w:t>
            </w:r>
            <w:r w:rsidRPr="00526F5D">
              <w:rPr>
                <w:rFonts w:ascii="Times New Roman" w:eastAsia="細明體" w:hAnsi="Times New Roman" w:cs="Times New Roman" w:hint="eastAsia"/>
                <w:sz w:val="20"/>
                <w:szCs w:val="23"/>
              </w:rPr>
              <w:t>規劃執行與創新應變</w:t>
            </w:r>
          </w:p>
          <w:p w:rsidR="008C3B3B" w:rsidRPr="00526F5D" w:rsidRDefault="008C3B3B" w:rsidP="00412ADD">
            <w:pPr>
              <w:pStyle w:val="Default"/>
              <w:rPr>
                <w:rFonts w:ascii="Times New Roman" w:eastAsia="細明體" w:hAnsi="Times New Roman" w:cs="Times New Roman"/>
                <w:sz w:val="20"/>
                <w:szCs w:val="23"/>
              </w:rPr>
            </w:pPr>
            <w:r w:rsidRPr="00526F5D">
              <w:rPr>
                <w:rFonts w:ascii="Times New Roman" w:eastAsia="細明體" w:hAnsi="Times New Roman" w:cs="Times New Roman" w:hint="eastAsia"/>
                <w:sz w:val="20"/>
                <w:szCs w:val="23"/>
              </w:rPr>
              <w:t>B2</w:t>
            </w:r>
            <w:r w:rsidRPr="00526F5D">
              <w:rPr>
                <w:rFonts w:ascii="Times New Roman" w:eastAsia="細明體" w:hAnsi="Times New Roman" w:cs="Times New Roman" w:hint="eastAsia"/>
                <w:sz w:val="20"/>
                <w:szCs w:val="23"/>
              </w:rPr>
              <w:t>科技資訊與媒體素養</w:t>
            </w:r>
          </w:p>
          <w:p w:rsidR="008C3B3B" w:rsidRPr="00526F5D" w:rsidRDefault="008C3B3B" w:rsidP="001D3EFC">
            <w:pPr>
              <w:pStyle w:val="a8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B3B" w:rsidRPr="00526F5D" w:rsidRDefault="008C3B3B" w:rsidP="001D3EFC">
            <w:pPr>
              <w:pStyle w:val="a8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bdr w:val="single" w:sz="4" w:space="0" w:color="auto"/>
              </w:rPr>
            </w:pPr>
            <w:r w:rsidRPr="00526F5D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bdr w:val="single" w:sz="4" w:space="0" w:color="auto"/>
              </w:rPr>
              <w:t>核心素養具體內涵</w:t>
            </w:r>
          </w:p>
          <w:p w:rsidR="008C3B3B" w:rsidRDefault="008C3B3B" w:rsidP="001D3EFC">
            <w:pPr>
              <w:pStyle w:val="Default"/>
              <w:spacing w:line="20" w:lineRule="atLeast"/>
              <w:rPr>
                <w:rFonts w:ascii="Times New Roman" w:eastAsia="細明體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  <w:t>自</w:t>
            </w:r>
            <w:r>
              <w:rPr>
                <w:rFonts w:ascii="Times New Roman" w:eastAsia="細明體" w:hAnsi="Times New Roman"/>
                <w:color w:val="auto"/>
                <w:sz w:val="20"/>
                <w:szCs w:val="20"/>
              </w:rPr>
              <w:t xml:space="preserve">-J-A1 </w:t>
            </w:r>
            <w:r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  <w:t>能應用科學知識、方法與態度於日常生活當中。</w:t>
            </w:r>
          </w:p>
          <w:p w:rsidR="008C3B3B" w:rsidRDefault="008C3B3B" w:rsidP="001D3EFC">
            <w:pPr>
              <w:pStyle w:val="Default"/>
              <w:spacing w:line="20" w:lineRule="atLeast"/>
              <w:rPr>
                <w:rFonts w:ascii="Times New Roman" w:eastAsia="細明體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  <w:t>自</w:t>
            </w:r>
            <w:r>
              <w:rPr>
                <w:rFonts w:ascii="Times New Roman" w:eastAsia="細明體" w:hAnsi="Times New Roman"/>
                <w:color w:val="auto"/>
                <w:sz w:val="20"/>
                <w:szCs w:val="20"/>
              </w:rPr>
              <w:t xml:space="preserve">-J-A2 </w:t>
            </w:r>
            <w:r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  <w:t>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8C3B3B" w:rsidRDefault="008C3B3B" w:rsidP="001D3EFC">
            <w:pPr>
              <w:pStyle w:val="Default"/>
              <w:spacing w:line="20" w:lineRule="atLeast"/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</w:pPr>
            <w:r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  <w:t>自</w:t>
            </w:r>
            <w:r>
              <w:rPr>
                <w:rFonts w:ascii="Times New Roman" w:eastAsia="細明體" w:hAnsi="Times New Roman"/>
                <w:color w:val="auto"/>
                <w:sz w:val="20"/>
                <w:szCs w:val="20"/>
              </w:rPr>
              <w:t>-J-B2</w:t>
            </w:r>
            <w:r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資訊。</w:t>
            </w:r>
          </w:p>
          <w:p w:rsidR="008C3B3B" w:rsidRPr="00526F5D" w:rsidRDefault="008C3B3B" w:rsidP="001D3EFC">
            <w:pPr>
              <w:pStyle w:val="Default"/>
              <w:spacing w:line="2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bdr w:val="single" w:sz="4" w:space="0" w:color="auto"/>
              </w:rPr>
            </w:pPr>
            <w:r w:rsidRPr="00526F5D">
              <w:rPr>
                <w:rFonts w:ascii="Times New Roman" w:hAnsi="Times New Roman" w:cs="Times New Roman"/>
                <w:b/>
                <w:bCs/>
                <w:sz w:val="20"/>
                <w:szCs w:val="20"/>
                <w:bdr w:val="single" w:sz="4" w:space="0" w:color="auto"/>
              </w:rPr>
              <w:t>議題</w:t>
            </w:r>
            <w:r w:rsidRPr="00526F5D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bdr w:val="single" w:sz="4" w:space="0" w:color="auto"/>
              </w:rPr>
              <w:t>融入</w:t>
            </w:r>
          </w:p>
          <w:p w:rsidR="008C3B3B" w:rsidRPr="00526F5D" w:rsidRDefault="008C3B3B" w:rsidP="001D3EFC">
            <w:pPr>
              <w:pStyle w:val="a8"/>
              <w:spacing w:line="240" w:lineRule="atLeast"/>
              <w:rPr>
                <w:rFonts w:ascii="Times New Roman" w:hAnsi="Times New Roman" w:cs="Times New Roman" w:hint="eastAsia"/>
                <w:b/>
                <w:sz w:val="20"/>
                <w:szCs w:val="20"/>
              </w:rPr>
            </w:pPr>
            <w:r w:rsidRPr="00526F5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【品德</w:t>
            </w:r>
            <w:r w:rsidRPr="00526F5D">
              <w:rPr>
                <w:rFonts w:ascii="Times New Roman" w:hAnsi="Times New Roman" w:cs="Times New Roman"/>
                <w:b/>
                <w:sz w:val="20"/>
                <w:szCs w:val="20"/>
              </w:rPr>
              <w:t>教育</w:t>
            </w:r>
            <w:r w:rsidRPr="00526F5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】</w:t>
            </w:r>
          </w:p>
          <w:p w:rsidR="008C3B3B" w:rsidRPr="00526F5D" w:rsidRDefault="008C3B3B" w:rsidP="001D3EFC">
            <w:pPr>
              <w:rPr>
                <w:rFonts w:eastAsia="細明體"/>
                <w:sz w:val="20"/>
                <w:szCs w:val="20"/>
              </w:rPr>
            </w:pPr>
            <w:r w:rsidRPr="00526F5D">
              <w:rPr>
                <w:rFonts w:eastAsia="細明體" w:hint="eastAsia"/>
                <w:sz w:val="20"/>
                <w:szCs w:val="20"/>
              </w:rPr>
              <w:t>品</w:t>
            </w:r>
            <w:r w:rsidRPr="00526F5D">
              <w:rPr>
                <w:rFonts w:eastAsia="細明體"/>
                <w:sz w:val="20"/>
                <w:szCs w:val="20"/>
              </w:rPr>
              <w:t>J1</w:t>
            </w:r>
            <w:r w:rsidRPr="00526F5D">
              <w:rPr>
                <w:rFonts w:eastAsia="細明體" w:hint="eastAsia"/>
                <w:sz w:val="20"/>
                <w:szCs w:val="20"/>
              </w:rPr>
              <w:t>溝通合作與和諧人際關係。</w:t>
            </w:r>
          </w:p>
          <w:p w:rsidR="008C3B3B" w:rsidRPr="00526F5D" w:rsidRDefault="008C3B3B" w:rsidP="001D3EFC">
            <w:pPr>
              <w:rPr>
                <w:rFonts w:eastAsia="細明體"/>
                <w:sz w:val="20"/>
                <w:szCs w:val="20"/>
              </w:rPr>
            </w:pPr>
            <w:r w:rsidRPr="00526F5D">
              <w:rPr>
                <w:rFonts w:eastAsia="細明體" w:hint="eastAsia"/>
                <w:sz w:val="20"/>
                <w:szCs w:val="20"/>
              </w:rPr>
              <w:t>品</w:t>
            </w:r>
            <w:r w:rsidRPr="00526F5D">
              <w:rPr>
                <w:rFonts w:eastAsia="細明體"/>
                <w:sz w:val="20"/>
                <w:szCs w:val="20"/>
              </w:rPr>
              <w:t>J7</w:t>
            </w:r>
            <w:r w:rsidRPr="00526F5D">
              <w:rPr>
                <w:rFonts w:eastAsia="細明體" w:hint="eastAsia"/>
                <w:sz w:val="20"/>
                <w:szCs w:val="20"/>
              </w:rPr>
              <w:t>同理分享與多元接納。</w:t>
            </w:r>
          </w:p>
          <w:p w:rsidR="008C3B3B" w:rsidRPr="00526F5D" w:rsidRDefault="008C3B3B" w:rsidP="001D3EFC">
            <w:pPr>
              <w:pStyle w:val="a8"/>
              <w:spacing w:line="240" w:lineRule="atLeast"/>
              <w:rPr>
                <w:rFonts w:ascii="Times New Roman" w:hAnsi="Times New Roman" w:cs="Times New Roman" w:hint="eastAsia"/>
                <w:b/>
                <w:sz w:val="20"/>
                <w:szCs w:val="20"/>
              </w:rPr>
            </w:pPr>
            <w:r w:rsidRPr="00526F5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【生命</w:t>
            </w:r>
            <w:r w:rsidRPr="00526F5D">
              <w:rPr>
                <w:rFonts w:ascii="Times New Roman" w:hAnsi="Times New Roman" w:cs="Times New Roman"/>
                <w:b/>
                <w:sz w:val="20"/>
                <w:szCs w:val="20"/>
              </w:rPr>
              <w:t>教育</w:t>
            </w:r>
            <w:r w:rsidRPr="00526F5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】</w:t>
            </w:r>
          </w:p>
          <w:p w:rsidR="008C3B3B" w:rsidRPr="00526F5D" w:rsidRDefault="008C3B3B" w:rsidP="001D3EFC">
            <w:pPr>
              <w:pStyle w:val="a8"/>
              <w:spacing w:line="240" w:lineRule="atLeast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526F5D">
              <w:rPr>
                <w:rFonts w:ascii="Times New Roman" w:hAnsi="Times New Roman" w:hint="eastAsia"/>
                <w:kern w:val="0"/>
                <w:sz w:val="20"/>
                <w:szCs w:val="20"/>
              </w:rPr>
              <w:t>生</w:t>
            </w:r>
            <w:r w:rsidRPr="00526F5D">
              <w:rPr>
                <w:rFonts w:ascii="Times New Roman" w:hAnsi="Times New Roman"/>
                <w:kern w:val="0"/>
                <w:sz w:val="20"/>
                <w:szCs w:val="20"/>
              </w:rPr>
              <w:t>J1</w:t>
            </w:r>
            <w:r w:rsidRPr="00526F5D">
              <w:rPr>
                <w:rFonts w:ascii="Times New Roman" w:hAnsi="Times New Roman" w:hint="eastAsia"/>
                <w:kern w:val="0"/>
                <w:sz w:val="20"/>
                <w:szCs w:val="20"/>
              </w:rPr>
              <w:t>思考生活、學校與社區的公共議題，培養與他人理性溝通的素養。</w:t>
            </w:r>
          </w:p>
          <w:p w:rsidR="008C3B3B" w:rsidRPr="00526F5D" w:rsidRDefault="008C3B3B" w:rsidP="001D3EFC">
            <w:pPr>
              <w:pStyle w:val="a8"/>
              <w:spacing w:line="240" w:lineRule="atLeast"/>
              <w:rPr>
                <w:rFonts w:ascii="Times New Roman" w:hAnsi="Times New Roman" w:cs="Times New Roman" w:hint="eastAsia"/>
                <w:b/>
                <w:sz w:val="20"/>
                <w:szCs w:val="20"/>
              </w:rPr>
            </w:pPr>
            <w:r w:rsidRPr="00526F5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【法治</w:t>
            </w:r>
            <w:r w:rsidRPr="00526F5D">
              <w:rPr>
                <w:rFonts w:ascii="Times New Roman" w:hAnsi="Times New Roman" w:cs="Times New Roman"/>
                <w:b/>
                <w:sz w:val="20"/>
                <w:szCs w:val="20"/>
              </w:rPr>
              <w:t>教育</w:t>
            </w:r>
            <w:r w:rsidRPr="00526F5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】</w:t>
            </w:r>
          </w:p>
          <w:p w:rsidR="008C3B3B" w:rsidRPr="00526F5D" w:rsidRDefault="008C3B3B" w:rsidP="001D3EFC">
            <w:pPr>
              <w:pStyle w:val="a8"/>
              <w:spacing w:line="240" w:lineRule="atLeas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 w:rsidRPr="00526F5D">
              <w:rPr>
                <w:rFonts w:ascii="Times New Roman" w:hAnsi="Times New Roman" w:hint="eastAsia"/>
                <w:kern w:val="0"/>
                <w:sz w:val="20"/>
                <w:szCs w:val="20"/>
              </w:rPr>
              <w:t>安</w:t>
            </w:r>
            <w:r w:rsidRPr="00526F5D">
              <w:rPr>
                <w:rFonts w:ascii="Times New Roman" w:hAnsi="Times New Roman"/>
                <w:kern w:val="0"/>
                <w:sz w:val="20"/>
                <w:szCs w:val="20"/>
              </w:rPr>
              <w:t>J9</w:t>
            </w:r>
            <w:r w:rsidRPr="00526F5D">
              <w:rPr>
                <w:rFonts w:ascii="Times New Roman" w:hAnsi="Times New Roman" w:hint="eastAsia"/>
                <w:kern w:val="0"/>
                <w:sz w:val="20"/>
                <w:szCs w:val="20"/>
              </w:rPr>
              <w:t>遵守環境設施設備的安全守則。</w:t>
            </w:r>
          </w:p>
          <w:p w:rsidR="008C3B3B" w:rsidRPr="00526F5D" w:rsidRDefault="008C3B3B" w:rsidP="001D3EFC">
            <w:pPr>
              <w:pStyle w:val="a8"/>
              <w:spacing w:line="240" w:lineRule="atLeast"/>
              <w:rPr>
                <w:rFonts w:ascii="Times New Roman" w:hAnsi="Times New Roman" w:cs="Times New Roman" w:hint="eastAsia"/>
                <w:b/>
                <w:sz w:val="20"/>
                <w:szCs w:val="20"/>
              </w:rPr>
            </w:pPr>
            <w:r w:rsidRPr="00526F5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【生涯規劃</w:t>
            </w:r>
            <w:r w:rsidRPr="00526F5D">
              <w:rPr>
                <w:rFonts w:ascii="Times New Roman" w:hAnsi="Times New Roman" w:cs="Times New Roman"/>
                <w:b/>
                <w:sz w:val="20"/>
                <w:szCs w:val="20"/>
              </w:rPr>
              <w:t>教育</w:t>
            </w:r>
            <w:r w:rsidRPr="00526F5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】</w:t>
            </w:r>
          </w:p>
          <w:p w:rsidR="008C3B3B" w:rsidRPr="00526F5D" w:rsidRDefault="008C3B3B" w:rsidP="001D3EFC">
            <w:pPr>
              <w:pStyle w:val="a8"/>
              <w:spacing w:line="240" w:lineRule="atLeast"/>
              <w:rPr>
                <w:rFonts w:ascii="Times New Roman" w:hAnsi="Times New Roman"/>
                <w:sz w:val="20"/>
                <w:szCs w:val="23"/>
              </w:rPr>
            </w:pPr>
            <w:r w:rsidRPr="00526F5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涯</w:t>
            </w:r>
            <w:r w:rsidRPr="00526F5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J3</w:t>
            </w:r>
            <w:r w:rsidRPr="00526F5D">
              <w:rPr>
                <w:rFonts w:ascii="Times New Roman" w:hAnsi="Times New Roman" w:hint="eastAsia"/>
                <w:sz w:val="20"/>
                <w:szCs w:val="23"/>
              </w:rPr>
              <w:t>覺察自己的能力與興趣。</w:t>
            </w:r>
          </w:p>
          <w:p w:rsidR="008C3B3B" w:rsidRPr="00526F5D" w:rsidRDefault="008C3B3B" w:rsidP="001D3EFC">
            <w:pPr>
              <w:pStyle w:val="a8"/>
              <w:spacing w:line="240" w:lineRule="atLeast"/>
              <w:rPr>
                <w:rFonts w:ascii="Times New Roman" w:hAnsi="Times New Roman" w:cs="Times New Roman" w:hint="eastAsia"/>
                <w:b/>
                <w:sz w:val="20"/>
                <w:szCs w:val="20"/>
              </w:rPr>
            </w:pPr>
            <w:r w:rsidRPr="00526F5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【閱讀素養</w:t>
            </w:r>
            <w:r w:rsidRPr="00526F5D">
              <w:rPr>
                <w:rFonts w:ascii="Times New Roman" w:hAnsi="Times New Roman" w:cs="Times New Roman"/>
                <w:b/>
                <w:sz w:val="20"/>
                <w:szCs w:val="20"/>
              </w:rPr>
              <w:t>教育</w:t>
            </w:r>
            <w:r w:rsidRPr="00526F5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】</w:t>
            </w:r>
          </w:p>
          <w:p w:rsidR="008C3B3B" w:rsidRPr="00526F5D" w:rsidRDefault="008C3B3B" w:rsidP="00412ADD">
            <w:pPr>
              <w:pStyle w:val="a8"/>
              <w:spacing w:line="240" w:lineRule="atLeast"/>
              <w:rPr>
                <w:sz w:val="20"/>
                <w:szCs w:val="20"/>
              </w:rPr>
            </w:pPr>
            <w:r w:rsidRPr="00526F5D">
              <w:rPr>
                <w:rFonts w:ascii="Times New Roman" w:hAnsi="Times New Roman" w:hint="eastAsia"/>
                <w:kern w:val="0"/>
                <w:sz w:val="20"/>
                <w:szCs w:val="20"/>
              </w:rPr>
              <w:t>閱</w:t>
            </w:r>
            <w:r w:rsidRPr="00526F5D">
              <w:rPr>
                <w:rFonts w:ascii="Times New Roman" w:hAnsi="Times New Roman"/>
                <w:kern w:val="0"/>
                <w:sz w:val="20"/>
                <w:szCs w:val="20"/>
              </w:rPr>
              <w:t>J3</w:t>
            </w:r>
            <w:r w:rsidRPr="00526F5D">
              <w:rPr>
                <w:rFonts w:ascii="Times New Roman" w:hAnsi="Times New Roman" w:hint="eastAsia"/>
                <w:kern w:val="0"/>
                <w:sz w:val="20"/>
                <w:szCs w:val="20"/>
              </w:rPr>
              <w:t>理解學科知識內的重要詞彙的意涵，並懂得如何運用該詞彙與他人進行溝通。</w:t>
            </w:r>
          </w:p>
          <w:p w:rsidR="008C3B3B" w:rsidRPr="00526F5D" w:rsidRDefault="008C3B3B" w:rsidP="001D3EFC">
            <w:pPr>
              <w:rPr>
                <w:rFonts w:eastAsia="細明體"/>
                <w:sz w:val="20"/>
                <w:szCs w:val="20"/>
              </w:rPr>
            </w:pPr>
            <w:r w:rsidRPr="00526F5D">
              <w:rPr>
                <w:rFonts w:eastAsia="細明體" w:hint="eastAsia"/>
                <w:sz w:val="20"/>
                <w:szCs w:val="20"/>
              </w:rPr>
              <w:t>閱</w:t>
            </w:r>
            <w:r w:rsidRPr="00526F5D">
              <w:rPr>
                <w:rFonts w:eastAsia="細明體"/>
                <w:sz w:val="20"/>
                <w:szCs w:val="20"/>
              </w:rPr>
              <w:t>J9</w:t>
            </w:r>
            <w:r w:rsidRPr="00526F5D">
              <w:rPr>
                <w:rFonts w:eastAsia="細明體" w:hint="eastAsia"/>
                <w:sz w:val="20"/>
                <w:szCs w:val="20"/>
              </w:rPr>
              <w:t>樂於參與閱讀相關的學習活動，並與他人交流。</w:t>
            </w:r>
          </w:p>
          <w:p w:rsidR="008C3B3B" w:rsidRPr="004C7502" w:rsidRDefault="008C3B3B" w:rsidP="001D3EFC">
            <w:pPr>
              <w:pStyle w:val="a8"/>
              <w:spacing w:line="240" w:lineRule="atLeast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526F5D">
              <w:rPr>
                <w:rFonts w:ascii="Times New Roman" w:hAnsi="Times New Roman" w:hint="eastAsia"/>
                <w:kern w:val="0"/>
                <w:sz w:val="20"/>
                <w:szCs w:val="20"/>
              </w:rPr>
              <w:t>閱</w:t>
            </w:r>
            <w:r w:rsidRPr="00526F5D">
              <w:rPr>
                <w:rFonts w:ascii="Times New Roman" w:hAnsi="Times New Roman"/>
                <w:kern w:val="0"/>
                <w:sz w:val="20"/>
                <w:szCs w:val="20"/>
              </w:rPr>
              <w:t>J10</w:t>
            </w:r>
            <w:r w:rsidRPr="00526F5D">
              <w:rPr>
                <w:rFonts w:ascii="Times New Roman" w:hAnsi="Times New Roman" w:hint="eastAsia"/>
                <w:kern w:val="0"/>
                <w:sz w:val="20"/>
                <w:szCs w:val="20"/>
              </w:rPr>
              <w:t>主動尋求多元的詮釋，並試著表達自己的想法。</w:t>
            </w:r>
          </w:p>
        </w:tc>
        <w:tc>
          <w:tcPr>
            <w:tcW w:w="2322" w:type="dxa"/>
            <w:gridSpan w:val="4"/>
            <w:tcBorders>
              <w:right w:val="single" w:sz="4" w:space="0" w:color="auto"/>
            </w:tcBorders>
          </w:tcPr>
          <w:p w:rsidR="008C3B3B" w:rsidRDefault="008C3B3B" w:rsidP="001D3EFC">
            <w:pPr>
              <w:adjustRightInd w:val="0"/>
              <w:spacing w:line="260" w:lineRule="exact"/>
              <w:jc w:val="both"/>
              <w:rPr>
                <w:rFonts w:eastAsia="細明體" w:hint="eastAsia"/>
                <w:bCs/>
                <w:snapToGrid w:val="0"/>
                <w:sz w:val="20"/>
                <w:szCs w:val="20"/>
              </w:rPr>
            </w:pPr>
            <w:r w:rsidRPr="000D6FA0">
              <w:rPr>
                <w:rFonts w:eastAsia="細明體" w:hint="eastAsia"/>
                <w:bCs/>
                <w:snapToGrid w:val="0"/>
                <w:sz w:val="20"/>
                <w:szCs w:val="20"/>
              </w:rPr>
              <w:t>tr-</w:t>
            </w:r>
            <w:r w:rsidRPr="000D6FA0">
              <w:rPr>
                <w:rFonts w:eastAsia="細明體" w:hint="eastAsia"/>
                <w:bCs/>
                <w:snapToGrid w:val="0"/>
                <w:sz w:val="20"/>
                <w:szCs w:val="20"/>
              </w:rPr>
              <w:t>Ⅳ</w:t>
            </w:r>
            <w:r w:rsidRPr="000D6FA0">
              <w:rPr>
                <w:rFonts w:eastAsia="細明體" w:hint="eastAsia"/>
                <w:bCs/>
                <w:snapToGrid w:val="0"/>
                <w:sz w:val="20"/>
                <w:szCs w:val="20"/>
              </w:rPr>
              <w:t>-1</w:t>
            </w:r>
            <w:r w:rsidRPr="000D6FA0">
              <w:rPr>
                <w:rFonts w:eastAsia="細明體" w:hint="eastAsia"/>
                <w:bCs/>
                <w:snapToGrid w:val="0"/>
                <w:sz w:val="20"/>
                <w:szCs w:val="20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8C3B3B" w:rsidRDefault="008C3B3B" w:rsidP="001D3EFC">
            <w:pPr>
              <w:adjustRightInd w:val="0"/>
              <w:spacing w:line="260" w:lineRule="exact"/>
              <w:jc w:val="both"/>
              <w:rPr>
                <w:rFonts w:eastAsia="細明體" w:hint="eastAsia"/>
                <w:bCs/>
                <w:snapToGrid w:val="0"/>
                <w:sz w:val="20"/>
                <w:szCs w:val="20"/>
              </w:rPr>
            </w:pPr>
            <w:r w:rsidRPr="000D6FA0">
              <w:rPr>
                <w:rFonts w:eastAsia="細明體" w:hint="eastAsia"/>
                <w:bCs/>
                <w:snapToGrid w:val="0"/>
                <w:sz w:val="20"/>
                <w:szCs w:val="20"/>
              </w:rPr>
              <w:t>po-</w:t>
            </w:r>
            <w:r w:rsidRPr="000D6FA0">
              <w:rPr>
                <w:rFonts w:eastAsia="細明體" w:hint="eastAsia"/>
                <w:bCs/>
                <w:snapToGrid w:val="0"/>
                <w:sz w:val="20"/>
                <w:szCs w:val="20"/>
              </w:rPr>
              <w:t>Ⅳ</w:t>
            </w:r>
            <w:r w:rsidRPr="000D6FA0">
              <w:rPr>
                <w:rFonts w:eastAsia="細明體" w:hint="eastAsia"/>
                <w:bCs/>
                <w:snapToGrid w:val="0"/>
                <w:sz w:val="20"/>
                <w:szCs w:val="20"/>
              </w:rPr>
              <w:t>-1</w:t>
            </w:r>
            <w:r w:rsidRPr="000D6FA0">
              <w:rPr>
                <w:rFonts w:eastAsia="細明體" w:hint="eastAsia"/>
                <w:bCs/>
                <w:snapToGrid w:val="0"/>
                <w:sz w:val="20"/>
                <w:szCs w:val="20"/>
              </w:rPr>
              <w:t>能從學習活動、日常經驗及科技運用、自然環境、書刊及網路媒體中，進行各種有計畫的觀察，進而能察覺問題。</w:t>
            </w:r>
          </w:p>
          <w:p w:rsidR="008C3B3B" w:rsidRDefault="008C3B3B" w:rsidP="001D3EFC">
            <w:pPr>
              <w:adjustRightInd w:val="0"/>
              <w:spacing w:line="260" w:lineRule="exact"/>
              <w:jc w:val="both"/>
              <w:rPr>
                <w:rFonts w:eastAsia="細明體" w:hint="eastAsia"/>
                <w:bCs/>
                <w:snapToGrid w:val="0"/>
                <w:sz w:val="20"/>
                <w:szCs w:val="20"/>
              </w:rPr>
            </w:pPr>
            <w:r w:rsidRPr="000D6FA0">
              <w:rPr>
                <w:rFonts w:eastAsia="細明體" w:hint="eastAsia"/>
                <w:bCs/>
                <w:snapToGrid w:val="0"/>
                <w:sz w:val="20"/>
                <w:szCs w:val="20"/>
              </w:rPr>
              <w:t>pe-</w:t>
            </w:r>
            <w:r w:rsidRPr="000D6FA0">
              <w:rPr>
                <w:rFonts w:eastAsia="細明體" w:hint="eastAsia"/>
                <w:bCs/>
                <w:snapToGrid w:val="0"/>
                <w:sz w:val="20"/>
                <w:szCs w:val="20"/>
              </w:rPr>
              <w:t>Ⅳ</w:t>
            </w:r>
            <w:r w:rsidRPr="000D6FA0">
              <w:rPr>
                <w:rFonts w:eastAsia="細明體" w:hint="eastAsia"/>
                <w:bCs/>
                <w:snapToGrid w:val="0"/>
                <w:sz w:val="20"/>
                <w:szCs w:val="20"/>
              </w:rPr>
              <w:t>-1</w:t>
            </w:r>
            <w:r w:rsidRPr="000D6FA0">
              <w:rPr>
                <w:rFonts w:eastAsia="細明體" w:hint="eastAsia"/>
                <w:bCs/>
                <w:snapToGrid w:val="0"/>
                <w:sz w:val="20"/>
                <w:szCs w:val="20"/>
              </w:rPr>
              <w:t>能辨明多個自變項、應變項並計劃適當次數的測試、預測活動的可能結果。在教師或教科書的指導或說明下，能了解探究的計畫，並進而能根據問題特性、資源（例如：設備、時間）等因素，規劃具有可信度（例如：多次測量等）的探究活動。</w:t>
            </w:r>
          </w:p>
          <w:p w:rsidR="008C3B3B" w:rsidRDefault="008C3B3B" w:rsidP="001D3EFC">
            <w:pPr>
              <w:adjustRightInd w:val="0"/>
              <w:spacing w:line="260" w:lineRule="exact"/>
              <w:jc w:val="both"/>
              <w:rPr>
                <w:rFonts w:eastAsia="細明體" w:hint="eastAsia"/>
                <w:bCs/>
                <w:snapToGrid w:val="0"/>
                <w:sz w:val="20"/>
                <w:szCs w:val="20"/>
              </w:rPr>
            </w:pPr>
            <w:r w:rsidRPr="000D6FA0">
              <w:rPr>
                <w:rFonts w:eastAsia="細明體" w:hint="eastAsia"/>
                <w:bCs/>
                <w:snapToGrid w:val="0"/>
                <w:sz w:val="20"/>
                <w:szCs w:val="20"/>
              </w:rPr>
              <w:t>pe-</w:t>
            </w:r>
            <w:r w:rsidRPr="000D6FA0">
              <w:rPr>
                <w:rFonts w:eastAsia="細明體" w:hint="eastAsia"/>
                <w:bCs/>
                <w:snapToGrid w:val="0"/>
                <w:sz w:val="20"/>
                <w:szCs w:val="20"/>
              </w:rPr>
              <w:t>Ⅳ</w:t>
            </w:r>
            <w:r w:rsidRPr="000D6FA0">
              <w:rPr>
                <w:rFonts w:eastAsia="細明體" w:hint="eastAsia"/>
                <w:bCs/>
                <w:snapToGrid w:val="0"/>
                <w:sz w:val="20"/>
                <w:szCs w:val="20"/>
              </w:rPr>
              <w:t>-2</w:t>
            </w:r>
            <w:r w:rsidRPr="000D6FA0">
              <w:rPr>
                <w:rFonts w:eastAsia="細明體" w:hint="eastAsia"/>
                <w:bCs/>
                <w:snapToGrid w:val="0"/>
                <w:sz w:val="20"/>
                <w:szCs w:val="20"/>
              </w:rPr>
              <w:t>能正確安全操作適合學習階段的物品、器材儀器、科技設備及資源。能進行客觀的質性觀察或數值量測並詳實記錄。</w:t>
            </w:r>
          </w:p>
          <w:p w:rsidR="008C3B3B" w:rsidRDefault="008C3B3B" w:rsidP="001D3EFC">
            <w:pPr>
              <w:adjustRightInd w:val="0"/>
              <w:spacing w:line="260" w:lineRule="exact"/>
              <w:jc w:val="both"/>
              <w:rPr>
                <w:rFonts w:eastAsia="細明體" w:hint="eastAsia"/>
                <w:bCs/>
                <w:snapToGrid w:val="0"/>
                <w:sz w:val="20"/>
                <w:szCs w:val="20"/>
              </w:rPr>
            </w:pPr>
            <w:r w:rsidRPr="000D6FA0">
              <w:rPr>
                <w:rFonts w:eastAsia="細明體" w:hint="eastAsia"/>
                <w:bCs/>
                <w:snapToGrid w:val="0"/>
                <w:sz w:val="20"/>
                <w:szCs w:val="20"/>
              </w:rPr>
              <w:t>pa-</w:t>
            </w:r>
            <w:r w:rsidRPr="000D6FA0">
              <w:rPr>
                <w:rFonts w:eastAsia="細明體" w:hint="eastAsia"/>
                <w:bCs/>
                <w:snapToGrid w:val="0"/>
                <w:sz w:val="20"/>
                <w:szCs w:val="20"/>
              </w:rPr>
              <w:t>Ⅳ</w:t>
            </w:r>
            <w:r w:rsidRPr="000D6FA0">
              <w:rPr>
                <w:rFonts w:eastAsia="細明體" w:hint="eastAsia"/>
                <w:bCs/>
                <w:snapToGrid w:val="0"/>
                <w:sz w:val="20"/>
                <w:szCs w:val="20"/>
              </w:rPr>
              <w:t>-1</w:t>
            </w:r>
            <w:r w:rsidRPr="000D6FA0">
              <w:rPr>
                <w:rFonts w:eastAsia="細明體" w:hint="eastAsia"/>
                <w:bCs/>
                <w:snapToGrid w:val="0"/>
                <w:sz w:val="20"/>
                <w:szCs w:val="20"/>
              </w:rPr>
              <w:t>能分析歸納、製作圖表、使用資訊及數學等方法，整理資訊或數據。</w:t>
            </w:r>
          </w:p>
          <w:p w:rsidR="008C3B3B" w:rsidRPr="000D6FA0" w:rsidRDefault="008C3B3B" w:rsidP="001D3EFC">
            <w:pPr>
              <w:adjustRightInd w:val="0"/>
              <w:spacing w:line="260" w:lineRule="exact"/>
              <w:jc w:val="both"/>
              <w:rPr>
                <w:rFonts w:eastAsia="細明體" w:hint="eastAsi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thickThinSmallGap" w:sz="18" w:space="0" w:color="auto"/>
            </w:tcBorders>
          </w:tcPr>
          <w:p w:rsidR="008C3B3B" w:rsidRPr="00526F5D" w:rsidRDefault="008C3B3B" w:rsidP="001D3EFC">
            <w:pPr>
              <w:adjustRightInd w:val="0"/>
              <w:spacing w:line="260" w:lineRule="exact"/>
              <w:jc w:val="both"/>
              <w:rPr>
                <w:rFonts w:eastAsia="細明體" w:hint="eastAsia"/>
                <w:sz w:val="20"/>
              </w:rPr>
            </w:pPr>
            <w:r w:rsidRPr="00526F5D">
              <w:rPr>
                <w:rFonts w:eastAsia="細明體"/>
                <w:sz w:val="20"/>
              </w:rPr>
              <w:t>Db-</w:t>
            </w:r>
            <w:r w:rsidRPr="00526F5D">
              <w:rPr>
                <w:rFonts w:eastAsia="細明體" w:hint="eastAsia"/>
                <w:sz w:val="20"/>
              </w:rPr>
              <w:t>Ⅳ</w:t>
            </w:r>
            <w:r w:rsidRPr="00526F5D">
              <w:rPr>
                <w:rFonts w:eastAsia="細明體"/>
                <w:sz w:val="20"/>
              </w:rPr>
              <w:t>-2</w:t>
            </w:r>
            <w:r w:rsidRPr="00526F5D">
              <w:rPr>
                <w:rFonts w:eastAsia="細明體"/>
                <w:sz w:val="20"/>
              </w:rPr>
              <w:t>動物</w:t>
            </w:r>
            <w:r w:rsidRPr="00526F5D">
              <w:rPr>
                <w:rFonts w:eastAsia="細明體" w:hint="eastAsia"/>
                <w:sz w:val="20"/>
              </w:rPr>
              <w:t>體</w:t>
            </w:r>
            <w:r w:rsidRPr="00526F5D">
              <w:rPr>
                <w:rFonts w:eastAsia="細明體"/>
                <w:sz w:val="20"/>
              </w:rPr>
              <w:t>（以人體為例）的循環系統能將體內的物質運輸至各細胞處，並進行物質交換。並經由心跳，心音與脈搏的探測了解循環系統的運作情形。</w:t>
            </w:r>
          </w:p>
          <w:p w:rsidR="008C3B3B" w:rsidRPr="00370489" w:rsidRDefault="008C3B3B" w:rsidP="001D3EFC">
            <w:pPr>
              <w:adjustRightInd w:val="0"/>
              <w:spacing w:line="260" w:lineRule="exact"/>
              <w:jc w:val="both"/>
              <w:rPr>
                <w:rFonts w:eastAsia="細明體" w:hint="eastAsia"/>
                <w:sz w:val="20"/>
              </w:rPr>
            </w:pPr>
          </w:p>
        </w:tc>
      </w:tr>
      <w:tr w:rsidR="008C3B3B" w:rsidRPr="006046E9" w:rsidTr="001D3EFC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0247" w:type="dxa"/>
            <w:gridSpan w:val="9"/>
            <w:tcBorders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C3B3B" w:rsidRPr="008C51F7" w:rsidRDefault="008C3B3B" w:rsidP="001D3EFC">
            <w:pPr>
              <w:spacing w:line="240" w:lineRule="atLeast"/>
              <w:jc w:val="center"/>
            </w:pPr>
            <w:r w:rsidRPr="008C51F7">
              <w:lastRenderedPageBreak/>
              <w:t>學</w:t>
            </w:r>
            <w:r w:rsidRPr="008C51F7">
              <w:t xml:space="preserve">   </w:t>
            </w:r>
            <w:r w:rsidRPr="008C51F7">
              <w:t>習</w:t>
            </w:r>
            <w:r w:rsidRPr="008C51F7">
              <w:t xml:space="preserve">   </w:t>
            </w:r>
            <w:r w:rsidRPr="008C51F7">
              <w:t>目</w:t>
            </w:r>
            <w:r w:rsidRPr="008C51F7">
              <w:t xml:space="preserve">   </w:t>
            </w:r>
            <w:r w:rsidRPr="008C51F7">
              <w:t>標</w:t>
            </w:r>
          </w:p>
        </w:tc>
      </w:tr>
      <w:tr w:rsidR="008C3B3B" w:rsidRPr="006046E9" w:rsidTr="001D3EFC">
        <w:tblPrEx>
          <w:tblCellMar>
            <w:top w:w="0" w:type="dxa"/>
            <w:bottom w:w="0" w:type="dxa"/>
          </w:tblCellMar>
        </w:tblPrEx>
        <w:trPr>
          <w:cantSplit/>
          <w:trHeight w:val="1502"/>
        </w:trPr>
        <w:tc>
          <w:tcPr>
            <w:tcW w:w="10247" w:type="dxa"/>
            <w:gridSpan w:val="9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8C3B3B" w:rsidRPr="006046E9" w:rsidRDefault="008C3B3B" w:rsidP="001D3EFC">
            <w:pPr>
              <w:spacing w:line="240" w:lineRule="atLeast"/>
              <w:jc w:val="both"/>
              <w:rPr>
                <w:rFonts w:hint="eastAsia"/>
              </w:rPr>
            </w:pPr>
            <w:r>
              <w:rPr>
                <w:rFonts w:ascii="新細明體" w:hAnsi="標楷體" w:hint="eastAsia"/>
                <w:szCs w:val="36"/>
              </w:rPr>
              <w:t>介紹生物的運輸作用與其循環的過程和原理。</w:t>
            </w:r>
          </w:p>
        </w:tc>
      </w:tr>
      <w:tr w:rsidR="008C3B3B" w:rsidRPr="006046E9" w:rsidTr="001D3EF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738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B" w:rsidRPr="006046E9" w:rsidRDefault="008C3B3B" w:rsidP="001D3EFC">
            <w:pPr>
              <w:pStyle w:val="1"/>
              <w:spacing w:line="240" w:lineRule="atLeast"/>
              <w:rPr>
                <w:rFonts w:ascii="Times New Roman"/>
              </w:rPr>
            </w:pPr>
            <w:r w:rsidRPr="006046E9">
              <w:rPr>
                <w:rFonts w:ascii="Times New Roman"/>
              </w:rPr>
              <w:t>教學指導要點（活動流程）</w:t>
            </w:r>
          </w:p>
        </w:tc>
        <w:tc>
          <w:tcPr>
            <w:tcW w:w="730" w:type="dxa"/>
            <w:tcBorders>
              <w:top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B" w:rsidRPr="006046E9" w:rsidRDefault="008C3B3B" w:rsidP="001D3EFC">
            <w:pPr>
              <w:pStyle w:val="1"/>
              <w:spacing w:line="240" w:lineRule="atLeast"/>
              <w:rPr>
                <w:rFonts w:ascii="Times New Roman"/>
              </w:rPr>
            </w:pPr>
            <w:r w:rsidRPr="006046E9">
              <w:rPr>
                <w:rFonts w:ascii="Times New Roman"/>
              </w:rPr>
              <w:t>教學時間</w:t>
            </w:r>
          </w:p>
        </w:tc>
        <w:tc>
          <w:tcPr>
            <w:tcW w:w="2779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C3B3B" w:rsidRPr="006046E9" w:rsidRDefault="008C3B3B" w:rsidP="001D3EFC">
            <w:pPr>
              <w:pStyle w:val="1"/>
              <w:spacing w:line="240" w:lineRule="atLeast"/>
              <w:ind w:left="240" w:hangingChars="100" w:hanging="240"/>
              <w:jc w:val="both"/>
              <w:rPr>
                <w:rFonts w:ascii="Times New Roman"/>
              </w:rPr>
            </w:pPr>
            <w:r w:rsidRPr="006046E9">
              <w:rPr>
                <w:rFonts w:ascii="Times New Roman"/>
              </w:rPr>
              <w:t>評量方式</w:t>
            </w:r>
          </w:p>
        </w:tc>
      </w:tr>
      <w:tr w:rsidR="008C3B3B" w:rsidRPr="006046E9" w:rsidTr="001D3EFC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6738" w:type="dxa"/>
            <w:gridSpan w:val="6"/>
            <w:tcBorders>
              <w:top w:val="dashSmallGap" w:sz="4" w:space="0" w:color="808080"/>
              <w:left w:val="thinThickSmallGap" w:sz="18" w:space="0" w:color="auto"/>
              <w:bottom w:val="dashSmallGap" w:sz="4" w:space="0" w:color="808080"/>
              <w:right w:val="single" w:sz="4" w:space="0" w:color="auto"/>
            </w:tcBorders>
          </w:tcPr>
          <w:p w:rsidR="008C3B3B" w:rsidRPr="006046E9" w:rsidRDefault="008C3B3B" w:rsidP="001D3EFC">
            <w:pPr>
              <w:spacing w:line="240" w:lineRule="atLeast"/>
              <w:jc w:val="both"/>
              <w:rPr>
                <w:bdr w:val="single" w:sz="4" w:space="0" w:color="auto"/>
              </w:rPr>
            </w:pPr>
            <w:r>
              <w:rPr>
                <w:bdr w:val="single" w:sz="4" w:space="0" w:color="auto"/>
              </w:rPr>
              <w:t>第</w:t>
            </w:r>
            <w:r>
              <w:rPr>
                <w:rFonts w:hint="eastAsia"/>
                <w:bdr w:val="single" w:sz="4" w:space="0" w:color="auto"/>
              </w:rPr>
              <w:t>五</w:t>
            </w:r>
            <w:r w:rsidRPr="006046E9">
              <w:rPr>
                <w:bdr w:val="single" w:sz="4" w:space="0" w:color="auto"/>
              </w:rPr>
              <w:t>節課</w:t>
            </w:r>
          </w:p>
          <w:p w:rsidR="008C3B3B" w:rsidRDefault="008C3B3B" w:rsidP="001D3EFC">
            <w:pPr>
              <w:pStyle w:val="a8"/>
              <w:spacing w:line="0" w:lineRule="atLeast"/>
              <w:rPr>
                <w:rFonts w:ascii="新細明體" w:eastAsia="新細明體" w:hAnsi="新細明體" w:hint="eastAsia"/>
                <w:b/>
                <w:bCs/>
              </w:rPr>
            </w:pPr>
            <w:r>
              <w:rPr>
                <w:rFonts w:ascii="新細明體" w:eastAsia="新細明體" w:hAnsi="新細明體" w:hint="eastAsia"/>
                <w:b/>
                <w:bCs/>
              </w:rPr>
              <w:t>4-3人體心血管系統的組成</w:t>
            </w:r>
          </w:p>
          <w:p w:rsidR="008C3B3B" w:rsidRDefault="008C3B3B" w:rsidP="001D3EFC">
            <w:pPr>
              <w:pStyle w:val="a8"/>
              <w:ind w:leftChars="200" w:left="480" w:firstLineChars="200" w:firstLine="480"/>
              <w:rPr>
                <w:rFonts w:hint="eastAsia"/>
              </w:rPr>
            </w:pPr>
          </w:p>
          <w:p w:rsidR="008C3B3B" w:rsidRDefault="008C3B3B" w:rsidP="008C3B3B">
            <w:pPr>
              <w:pStyle w:val="a8"/>
              <w:numPr>
                <w:ilvl w:val="0"/>
                <w:numId w:val="11"/>
              </w:numPr>
              <w:rPr>
                <w:rFonts w:hint="eastAsia"/>
              </w:rPr>
            </w:pPr>
            <w:r>
              <w:rPr>
                <w:rFonts w:hint="eastAsia"/>
              </w:rPr>
              <w:t>本節第一主題是心臟，教師在上課前，可以先讓學生摸摸自己的心跳的位置，進而討論心臟跳動的目的，以帶入循環系統的概念。</w:t>
            </w:r>
          </w:p>
          <w:p w:rsidR="008C3B3B" w:rsidRDefault="008C3B3B" w:rsidP="008C3B3B">
            <w:pPr>
              <w:pStyle w:val="a8"/>
              <w:numPr>
                <w:ilvl w:val="0"/>
                <w:numId w:val="11"/>
              </w:numPr>
              <w:rPr>
                <w:rFonts w:hint="eastAsia"/>
              </w:rPr>
            </w:pPr>
            <w:r>
              <w:rPr>
                <w:rFonts w:hint="eastAsia"/>
              </w:rPr>
              <w:t>利用圖照帶領學生認識心臟的組成及構造，例如︰心房及心室的位置與名稱，心房和心室之間與心室和血管之間的瓣膜，還有心臟相連的血管有哪些等。</w:t>
            </w:r>
          </w:p>
          <w:p w:rsidR="008C3B3B" w:rsidRDefault="008C3B3B" w:rsidP="008C3B3B">
            <w:pPr>
              <w:pStyle w:val="a8"/>
              <w:numPr>
                <w:ilvl w:val="0"/>
                <w:numId w:val="11"/>
              </w:numPr>
              <w:rPr>
                <w:rFonts w:hint="eastAsia"/>
              </w:rPr>
            </w:pPr>
            <w:r>
              <w:rPr>
                <w:rFonts w:hint="eastAsia"/>
              </w:rPr>
              <w:t>心臟由心肌構成，大小約略與握緊的拳頭相當。心臟是依據全或無定律（All-or-none Law）而收縮，其收縮主要由心肌細胞本身發動與傳遞，但也會受到激素與神經的調節。正常成年人處於休息狀態時，每分鐘的心跳約70次，但隨活動狀態、性別和年齡等因素的差異，心跳的次數也會有所增減。</w:t>
            </w:r>
          </w:p>
          <w:p w:rsidR="008C3B3B" w:rsidRDefault="008C3B3B" w:rsidP="008C3B3B">
            <w:pPr>
              <w:pStyle w:val="a8"/>
              <w:numPr>
                <w:ilvl w:val="0"/>
                <w:numId w:val="11"/>
              </w:numPr>
              <w:rPr>
                <w:rFonts w:hint="eastAsia"/>
              </w:rPr>
            </w:pPr>
            <w:r>
              <w:rPr>
                <w:rFonts w:hint="eastAsia"/>
              </w:rPr>
              <w:t>利用圖照配合課本的圖片，向同學說明血液在心臟中流動的方向。老師並可以利用教室的門，用以比喻心臟的瓣膜如同教室的門一樣，只能朝一定的方向打開，以控制血液朝一定的方向流動。右心房與右心室之間的瓣膜稱為三尖瓣，左心房與左心室之間的瓣膜稱為二尖瓣，心室和大動脈與肺動脈之間的瓣膜則稱為半月瓣。心音的產生則是由於心室收縮時，血液衝擊到心房與心室之間的瓣膜所發出的聲音；心室舒張時，血液衝擊到大動脈與肺動脈中的瓣膜所發出的聲音。</w:t>
            </w:r>
          </w:p>
          <w:p w:rsidR="008C3B3B" w:rsidRDefault="008C3B3B" w:rsidP="008C3B3B">
            <w:pPr>
              <w:pStyle w:val="a8"/>
              <w:numPr>
                <w:ilvl w:val="0"/>
                <w:numId w:val="11"/>
              </w:numPr>
              <w:spacing w:line="0" w:lineRule="atLeast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本節的第二個主題是血管，進行探討活動：血液如何流動，讓學生</w:t>
            </w:r>
            <w:r>
              <w:rPr>
                <w:rFonts w:hint="eastAsia"/>
              </w:rPr>
              <w:t>看小魚尾鰭血液流動的方向，以及</w:t>
            </w:r>
            <w:r>
              <w:rPr>
                <w:rFonts w:ascii="新細明體" w:eastAsia="新細明體" w:hAnsi="新細明體" w:hint="eastAsia"/>
              </w:rPr>
              <w:t>注意動脈與靜脈的流向，進而與人體比較。</w:t>
            </w:r>
          </w:p>
          <w:p w:rsidR="008C3B3B" w:rsidRPr="008A2403" w:rsidRDefault="008C3B3B" w:rsidP="008C3B3B">
            <w:pPr>
              <w:pStyle w:val="a8"/>
              <w:numPr>
                <w:ilvl w:val="0"/>
                <w:numId w:val="11"/>
              </w:numPr>
              <w:spacing w:line="0" w:lineRule="atLeast"/>
              <w:rPr>
                <w:rFonts w:ascii="新細明體" w:eastAsia="新細明體" w:hAnsi="新細明體" w:hint="eastAsia"/>
              </w:rPr>
            </w:pPr>
            <w:r>
              <w:rPr>
                <w:rFonts w:hint="eastAsia"/>
              </w:rPr>
              <w:t>老師可以讓同學仔細觀察自己的手或腳等身體各部位，找找看可不可以看到血管，並且討論看到的是什麼血管。一般而言，在手臂的內側看見的藍綠色線條都是靜脈，因為動脈大部分位在皮下較深處，而微血管又太細，兩者都不容易觀察。</w:t>
            </w:r>
          </w:p>
          <w:p w:rsidR="008C3B3B" w:rsidRPr="006046E9" w:rsidRDefault="008C3B3B" w:rsidP="001D3EFC">
            <w:pPr>
              <w:spacing w:line="240" w:lineRule="atLeast"/>
              <w:rPr>
                <w:rFonts w:hint="eastAsia"/>
              </w:rPr>
            </w:pPr>
          </w:p>
          <w:p w:rsidR="008C3B3B" w:rsidRDefault="008C3B3B" w:rsidP="00412ADD">
            <w:pPr>
              <w:spacing w:line="240" w:lineRule="atLeast"/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-------</w:t>
            </w:r>
            <w:r>
              <w:rPr>
                <w:rFonts w:hint="eastAsia"/>
              </w:rPr>
              <w:t>結束</w:t>
            </w:r>
            <w:r>
              <w:rPr>
                <w:rFonts w:hint="eastAsia"/>
              </w:rPr>
              <w:t>-------</w:t>
            </w:r>
          </w:p>
        </w:tc>
        <w:tc>
          <w:tcPr>
            <w:tcW w:w="730" w:type="dxa"/>
            <w:tcBorders>
              <w:top w:val="dashSmallGap" w:sz="4" w:space="0" w:color="808080"/>
              <w:bottom w:val="dashSmallGap" w:sz="4" w:space="0" w:color="808080"/>
              <w:right w:val="single" w:sz="4" w:space="0" w:color="auto"/>
            </w:tcBorders>
          </w:tcPr>
          <w:p w:rsidR="008C3B3B" w:rsidRPr="006046E9" w:rsidRDefault="008C3B3B" w:rsidP="001D3EFC">
            <w:pPr>
              <w:pStyle w:val="1"/>
              <w:spacing w:line="240" w:lineRule="atLeast"/>
              <w:jc w:val="both"/>
              <w:rPr>
                <w:rFonts w:ascii="Times New Roman" w:hint="eastAsia"/>
                <w:w w:val="80"/>
              </w:rPr>
            </w:pPr>
            <w:r>
              <w:rPr>
                <w:rFonts w:ascii="Times New Roman" w:hint="eastAsia"/>
                <w:w w:val="80"/>
              </w:rPr>
              <w:t>45</w:t>
            </w:r>
          </w:p>
        </w:tc>
        <w:tc>
          <w:tcPr>
            <w:tcW w:w="2779" w:type="dxa"/>
            <w:gridSpan w:val="2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thickThinSmallGap" w:sz="18" w:space="0" w:color="auto"/>
            </w:tcBorders>
          </w:tcPr>
          <w:p w:rsidR="008C3B3B" w:rsidRDefault="008C3B3B" w:rsidP="001D3EFC">
            <w:pPr>
              <w:pStyle w:val="a8"/>
              <w:rPr>
                <w:rFonts w:hint="eastAsia"/>
              </w:rPr>
            </w:pPr>
          </w:p>
          <w:p w:rsidR="008C3B3B" w:rsidRDefault="008C3B3B" w:rsidP="001D3EFC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1.觀察：</w:t>
            </w:r>
          </w:p>
          <w:p w:rsidR="008C3B3B" w:rsidRDefault="008C3B3B" w:rsidP="001D3EFC">
            <w:pPr>
              <w:pStyle w:val="a8"/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˙討論時是否發言踴躍。</w:t>
            </w:r>
          </w:p>
          <w:p w:rsidR="008C3B3B" w:rsidRDefault="008C3B3B" w:rsidP="001D3EFC">
            <w:pPr>
              <w:pStyle w:val="a8"/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˙發表意見時是否條理清晰。</w:t>
            </w:r>
          </w:p>
          <w:p w:rsidR="008C3B3B" w:rsidRDefault="008C3B3B" w:rsidP="001D3EFC">
            <w:pPr>
              <w:pStyle w:val="a8"/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˙在別人發言時，是否能夠虛心傾聽，尊重他人。</w:t>
            </w:r>
          </w:p>
          <w:p w:rsidR="008C3B3B" w:rsidRDefault="008C3B3B" w:rsidP="001D3EFC">
            <w:pPr>
              <w:pStyle w:val="a8"/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˙是否能夠依照老師的指示，正確的進行活動。</w:t>
            </w:r>
          </w:p>
          <w:p w:rsidR="008C3B3B" w:rsidRDefault="008C3B3B" w:rsidP="001D3EFC">
            <w:pPr>
              <w:pStyle w:val="a8"/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2.口頭詢問：</w:t>
            </w:r>
          </w:p>
          <w:p w:rsidR="008C3B3B" w:rsidRPr="006046E9" w:rsidRDefault="008C3B3B" w:rsidP="001D3EFC">
            <w:pPr>
              <w:pStyle w:val="1"/>
              <w:spacing w:line="240" w:lineRule="atLeast"/>
              <w:ind w:left="240" w:hangingChars="100" w:hanging="240"/>
              <w:jc w:val="both"/>
              <w:rPr>
                <w:rFonts w:ascii="Times New Roman"/>
              </w:rPr>
            </w:pPr>
            <w:r>
              <w:rPr>
                <w:rFonts w:hint="eastAsia"/>
              </w:rPr>
              <w:t>˙能說出心臟圖照上的各個構造之名稱。</w:t>
            </w:r>
          </w:p>
        </w:tc>
      </w:tr>
    </w:tbl>
    <w:p w:rsidR="008C3B3B" w:rsidRPr="006046E9" w:rsidRDefault="008C3B3B" w:rsidP="008C3B3B">
      <w:pPr>
        <w:spacing w:line="240" w:lineRule="atLeast"/>
        <w:rPr>
          <w:rFonts w:hint="eastAsia"/>
          <w:b/>
          <w:bCs/>
          <w:u w:val="single"/>
        </w:rPr>
        <w:sectPr w:rsidR="008C3B3B" w:rsidRPr="006046E9">
          <w:pgSz w:w="11906" w:h="16838" w:code="9"/>
          <w:pgMar w:top="794" w:right="794" w:bottom="794" w:left="907" w:header="851" w:footer="992" w:gutter="0"/>
          <w:cols w:space="425"/>
          <w:docGrid w:linePitch="360" w:charSpace="915"/>
        </w:sectPr>
      </w:pPr>
    </w:p>
    <w:p w:rsidR="00B47E84" w:rsidRPr="008C3B3B" w:rsidRDefault="00B47E84" w:rsidP="00412ADD">
      <w:pPr>
        <w:rPr>
          <w:rFonts w:hint="eastAsia"/>
        </w:rPr>
      </w:pPr>
      <w:bookmarkStart w:id="1" w:name="_GoBack"/>
      <w:bookmarkEnd w:id="1"/>
    </w:p>
    <w:sectPr w:rsidR="00B47E84" w:rsidRPr="008C3B3B" w:rsidSect="008C3B3B">
      <w:pgSz w:w="11906" w:h="16838"/>
      <w:pgMar w:top="709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D0A" w:rsidRDefault="00215D0A" w:rsidP="008C3B3B">
      <w:r>
        <w:separator/>
      </w:r>
    </w:p>
  </w:endnote>
  <w:endnote w:type="continuationSeparator" w:id="0">
    <w:p w:rsidR="00215D0A" w:rsidRDefault="00215D0A" w:rsidP="008C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D0A" w:rsidRDefault="00215D0A" w:rsidP="008C3B3B">
      <w:r>
        <w:separator/>
      </w:r>
    </w:p>
  </w:footnote>
  <w:footnote w:type="continuationSeparator" w:id="0">
    <w:p w:rsidR="00215D0A" w:rsidRDefault="00215D0A" w:rsidP="008C3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606AE"/>
    <w:multiLevelType w:val="hybridMultilevel"/>
    <w:tmpl w:val="DFF07BFC"/>
    <w:lvl w:ilvl="0" w:tplc="1AF0B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7F3AB0"/>
    <w:multiLevelType w:val="hybridMultilevel"/>
    <w:tmpl w:val="5062236E"/>
    <w:lvl w:ilvl="0" w:tplc="1AF0B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05B4828"/>
    <w:multiLevelType w:val="hybridMultilevel"/>
    <w:tmpl w:val="69381408"/>
    <w:lvl w:ilvl="0" w:tplc="1AF0B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DA102DC"/>
    <w:multiLevelType w:val="hybridMultilevel"/>
    <w:tmpl w:val="1298CC10"/>
    <w:lvl w:ilvl="0" w:tplc="1AF0B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8162FEE"/>
    <w:multiLevelType w:val="hybridMultilevel"/>
    <w:tmpl w:val="14CE72EA"/>
    <w:lvl w:ilvl="0" w:tplc="1AF0B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96E48B7"/>
    <w:multiLevelType w:val="hybridMultilevel"/>
    <w:tmpl w:val="6E6473AC"/>
    <w:lvl w:ilvl="0" w:tplc="1AF0B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0A5BDF"/>
    <w:multiLevelType w:val="hybridMultilevel"/>
    <w:tmpl w:val="037860AC"/>
    <w:lvl w:ilvl="0" w:tplc="1AF0B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FA42F1"/>
    <w:multiLevelType w:val="hybridMultilevel"/>
    <w:tmpl w:val="2ABCD4F8"/>
    <w:lvl w:ilvl="0" w:tplc="1AF0B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E035B31"/>
    <w:multiLevelType w:val="hybridMultilevel"/>
    <w:tmpl w:val="4D0423BA"/>
    <w:lvl w:ilvl="0" w:tplc="1AF0B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EC0287F"/>
    <w:multiLevelType w:val="hybridMultilevel"/>
    <w:tmpl w:val="F9A02DF0"/>
    <w:lvl w:ilvl="0" w:tplc="1AF0B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7D23616"/>
    <w:multiLevelType w:val="hybridMultilevel"/>
    <w:tmpl w:val="6F4C1F1A"/>
    <w:lvl w:ilvl="0" w:tplc="F6108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Ansi="新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C91371D"/>
    <w:multiLevelType w:val="hybridMultilevel"/>
    <w:tmpl w:val="9B6C1C0E"/>
    <w:lvl w:ilvl="0" w:tplc="1AF0B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FA902DA"/>
    <w:multiLevelType w:val="hybridMultilevel"/>
    <w:tmpl w:val="6B84209C"/>
    <w:lvl w:ilvl="0" w:tplc="1AF0B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2"/>
  </w:num>
  <w:num w:numId="6">
    <w:abstractNumId w:val="7"/>
  </w:num>
  <w:num w:numId="7">
    <w:abstractNumId w:val="12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9D"/>
    <w:rsid w:val="00215D0A"/>
    <w:rsid w:val="00412ADD"/>
    <w:rsid w:val="008C3B3B"/>
    <w:rsid w:val="00B47E84"/>
    <w:rsid w:val="00EE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1D290"/>
  <w15:chartTrackingRefBased/>
  <w15:docId w15:val="{EB903D4B-FA8D-4819-A454-65C08CB0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B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3B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3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3B3B"/>
    <w:rPr>
      <w:sz w:val="20"/>
      <w:szCs w:val="20"/>
    </w:rPr>
  </w:style>
  <w:style w:type="character" w:styleId="a7">
    <w:name w:val="Hyperlink"/>
    <w:rsid w:val="008C3B3B"/>
    <w:rPr>
      <w:color w:val="0000FF"/>
      <w:u w:val="single"/>
    </w:rPr>
  </w:style>
  <w:style w:type="paragraph" w:customStyle="1" w:styleId="1">
    <w:name w:val="樣式1"/>
    <w:basedOn w:val="a"/>
    <w:rsid w:val="008C3B3B"/>
    <w:pPr>
      <w:jc w:val="center"/>
    </w:pPr>
    <w:rPr>
      <w:rFonts w:ascii="新細明體"/>
    </w:rPr>
  </w:style>
  <w:style w:type="paragraph" w:styleId="a8">
    <w:name w:val="Plain Text"/>
    <w:basedOn w:val="a"/>
    <w:link w:val="a9"/>
    <w:rsid w:val="008C3B3B"/>
    <w:rPr>
      <w:rFonts w:ascii="細明體" w:eastAsia="細明體" w:hAnsi="Courier New" w:cs="Courier New"/>
    </w:rPr>
  </w:style>
  <w:style w:type="character" w:customStyle="1" w:styleId="a9">
    <w:name w:val="純文字 字元"/>
    <w:basedOn w:val="a0"/>
    <w:link w:val="a8"/>
    <w:rsid w:val="008C3B3B"/>
    <w:rPr>
      <w:rFonts w:ascii="細明體" w:eastAsia="細明體" w:hAnsi="Courier New" w:cs="Courier New"/>
      <w:szCs w:val="24"/>
    </w:rPr>
  </w:style>
  <w:style w:type="paragraph" w:customStyle="1" w:styleId="Default">
    <w:name w:val="Default"/>
    <w:rsid w:val="008C3B3B"/>
    <w:pPr>
      <w:widowControl w:val="0"/>
      <w:autoSpaceDE w:val="0"/>
      <w:autoSpaceDN w:val="0"/>
      <w:adjustRightInd w:val="0"/>
    </w:pPr>
    <w:rPr>
      <w:rFonts w:ascii="微軟正黑體" w:eastAsia="新細明體" w:hAnsi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2023-09-25T23:59:00Z</dcterms:created>
  <dcterms:modified xsi:type="dcterms:W3CDTF">2023-09-26T00:13:00Z</dcterms:modified>
</cp:coreProperties>
</file>