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C8" w:rsidRDefault="004960CD">
      <w:r>
        <w:t>自我省思與改進</w:t>
      </w:r>
    </w:p>
    <w:p w:rsidR="004960CD" w:rsidRDefault="004960CD">
      <w:pPr>
        <w:rPr>
          <w:rFonts w:hint="eastAsia"/>
        </w:rPr>
      </w:pPr>
      <w:r>
        <w:t>電學對同學是較難理解的部分，尤其是電流和電子流為什麼會是相反方向，須用簡單的方式說明；另一電壓還是電流電死人，經過研討後，同學較能知道是電流才是正解，讓同學知道只要不產生電流，即可安心正確用電。</w:t>
      </w:r>
      <w:bookmarkStart w:id="0" w:name="_GoBack"/>
      <w:bookmarkEnd w:id="0"/>
    </w:p>
    <w:sectPr w:rsidR="00496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CD"/>
    <w:rsid w:val="004960CD"/>
    <w:rsid w:val="00816F5D"/>
    <w:rsid w:val="009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4767"/>
  <w15:chartTrackingRefBased/>
  <w15:docId w15:val="{4ED811D9-D605-4A58-98DF-5BFAF2B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2024-06-03T14:04:00Z</dcterms:created>
  <dcterms:modified xsi:type="dcterms:W3CDTF">2024-06-03T14:09:00Z</dcterms:modified>
</cp:coreProperties>
</file>