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D1" w:rsidRPr="00493D7A" w:rsidRDefault="00354A76" w:rsidP="00FA2179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</w:t>
      </w:r>
      <w:r w:rsidR="00F35C5D">
        <w:rPr>
          <w:rFonts w:ascii="標楷體" w:eastAsia="標楷體" w:hAnsi="標楷體" w:hint="eastAsia"/>
          <w:b/>
          <w:sz w:val="32"/>
          <w:szCs w:val="32"/>
        </w:rPr>
        <w:t>太平</w:t>
      </w:r>
      <w:r w:rsidR="00D7736A">
        <w:rPr>
          <w:rFonts w:ascii="標楷體" w:eastAsia="標楷體" w:hAnsi="標楷體" w:hint="eastAsia"/>
          <w:b/>
          <w:sz w:val="32"/>
          <w:szCs w:val="32"/>
        </w:rPr>
        <w:t>國小公開授課教</w:t>
      </w:r>
      <w:r>
        <w:rPr>
          <w:rFonts w:ascii="標楷體" w:eastAsia="標楷體" w:hAnsi="標楷體" w:hint="eastAsia"/>
          <w:b/>
          <w:sz w:val="32"/>
          <w:szCs w:val="32"/>
        </w:rPr>
        <w:t>學簡</w:t>
      </w:r>
      <w:r w:rsidR="00D7736A">
        <w:rPr>
          <w:rFonts w:ascii="標楷體" w:eastAsia="標楷體" w:hAnsi="標楷體" w:hint="eastAsia"/>
          <w:b/>
          <w:sz w:val="32"/>
          <w:szCs w:val="32"/>
        </w:rPr>
        <w:t>案</w:t>
      </w:r>
    </w:p>
    <w:tbl>
      <w:tblPr>
        <w:tblpPr w:leftFromText="180" w:rightFromText="180" w:vertAnchor="text" w:horzAnchor="margin" w:tblpY="192"/>
        <w:tblW w:w="107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715"/>
        <w:gridCol w:w="3583"/>
        <w:gridCol w:w="669"/>
        <w:gridCol w:w="425"/>
        <w:gridCol w:w="445"/>
        <w:gridCol w:w="489"/>
        <w:gridCol w:w="1193"/>
        <w:gridCol w:w="1833"/>
      </w:tblGrid>
      <w:tr w:rsidR="00890B12" w:rsidRPr="004F379E" w:rsidTr="00FA2179">
        <w:trPr>
          <w:trHeight w:val="381"/>
        </w:trPr>
        <w:tc>
          <w:tcPr>
            <w:tcW w:w="1389" w:type="dxa"/>
            <w:shd w:val="clear" w:color="auto" w:fill="auto"/>
            <w:vAlign w:val="center"/>
          </w:tcPr>
          <w:p w:rsidR="00890B12" w:rsidRPr="004F379E" w:rsidRDefault="00890B12" w:rsidP="00890B12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單元名稱</w:t>
            </w:r>
          </w:p>
        </w:tc>
        <w:tc>
          <w:tcPr>
            <w:tcW w:w="9352" w:type="dxa"/>
            <w:gridSpan w:val="8"/>
            <w:shd w:val="clear" w:color="auto" w:fill="auto"/>
          </w:tcPr>
          <w:p w:rsidR="00890B12" w:rsidRPr="00B968A1" w:rsidRDefault="00B47345" w:rsidP="00890B12">
            <w:pPr>
              <w:pStyle w:val="aa"/>
              <w:rPr>
                <w:rFonts w:ascii="新細明體" w:eastAsia="新細明體" w:hAnsi="新細明體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設計他的家</w:t>
            </w:r>
          </w:p>
        </w:tc>
      </w:tr>
      <w:tr w:rsidR="00890B12" w:rsidRPr="004F379E" w:rsidTr="00FA2179">
        <w:trPr>
          <w:trHeight w:val="390"/>
        </w:trPr>
        <w:tc>
          <w:tcPr>
            <w:tcW w:w="1389" w:type="dxa"/>
            <w:shd w:val="clear" w:color="auto" w:fill="auto"/>
            <w:vAlign w:val="center"/>
          </w:tcPr>
          <w:p w:rsidR="00890B12" w:rsidRPr="004F379E" w:rsidRDefault="00890B12" w:rsidP="00890B12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設計者</w:t>
            </w:r>
          </w:p>
        </w:tc>
        <w:tc>
          <w:tcPr>
            <w:tcW w:w="9352" w:type="dxa"/>
            <w:gridSpan w:val="8"/>
            <w:shd w:val="clear" w:color="auto" w:fill="auto"/>
            <w:vAlign w:val="center"/>
          </w:tcPr>
          <w:p w:rsidR="00890B12" w:rsidRPr="004F379E" w:rsidRDefault="00193F92" w:rsidP="00AF0045">
            <w:pPr>
              <w:spacing w:before="50"/>
              <w:ind w:right="96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張</w:t>
            </w:r>
            <w:r>
              <w:rPr>
                <w:rFonts w:ascii="Times New Roman" w:eastAsia="標楷體" w:hAnsi="Times New Roman"/>
                <w:szCs w:val="24"/>
              </w:rPr>
              <w:t>憶婷</w:t>
            </w:r>
            <w:r w:rsidR="00AF004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890B12">
              <w:rPr>
                <w:rFonts w:ascii="Times New Roman" w:eastAsia="標楷體" w:hAnsi="Times New Roman" w:hint="eastAsia"/>
                <w:szCs w:val="24"/>
              </w:rPr>
              <w:t>老師</w:t>
            </w:r>
          </w:p>
        </w:tc>
      </w:tr>
      <w:tr w:rsidR="00890B12" w:rsidRPr="004F379E" w:rsidTr="00FA2179">
        <w:trPr>
          <w:trHeight w:val="382"/>
        </w:trPr>
        <w:tc>
          <w:tcPr>
            <w:tcW w:w="1389" w:type="dxa"/>
            <w:shd w:val="clear" w:color="auto" w:fill="auto"/>
            <w:vAlign w:val="center"/>
          </w:tcPr>
          <w:p w:rsidR="00890B12" w:rsidRPr="004F379E" w:rsidRDefault="00890B12" w:rsidP="00890B12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教學對象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:rsidR="00890B12" w:rsidRPr="004F379E" w:rsidRDefault="00193F92" w:rsidP="00890B12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四年</w:t>
            </w:r>
            <w:r>
              <w:rPr>
                <w:rFonts w:ascii="Times New Roman" w:eastAsia="標楷體" w:hAnsi="Times New Roman"/>
                <w:szCs w:val="24"/>
              </w:rPr>
              <w:t>級學生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890B12" w:rsidRPr="004F379E" w:rsidRDefault="00890B12" w:rsidP="00890B12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教學時間</w:t>
            </w:r>
          </w:p>
        </w:tc>
        <w:tc>
          <w:tcPr>
            <w:tcW w:w="3515" w:type="dxa"/>
            <w:gridSpan w:val="3"/>
            <w:shd w:val="clear" w:color="auto" w:fill="auto"/>
            <w:vAlign w:val="center"/>
          </w:tcPr>
          <w:p w:rsidR="00890B12" w:rsidRPr="004F379E" w:rsidRDefault="00890B12" w:rsidP="00890B12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40</w:t>
            </w:r>
            <w:r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</w:tr>
      <w:tr w:rsidR="00890B12" w:rsidRPr="004F379E" w:rsidTr="00FA2179">
        <w:trPr>
          <w:trHeight w:val="388"/>
        </w:trPr>
        <w:tc>
          <w:tcPr>
            <w:tcW w:w="1389" w:type="dxa"/>
            <w:shd w:val="clear" w:color="auto" w:fill="auto"/>
            <w:vAlign w:val="center"/>
          </w:tcPr>
          <w:p w:rsidR="00890B12" w:rsidRPr="004F379E" w:rsidRDefault="00890B12" w:rsidP="00890B12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教材來源</w:t>
            </w:r>
          </w:p>
        </w:tc>
        <w:tc>
          <w:tcPr>
            <w:tcW w:w="9352" w:type="dxa"/>
            <w:gridSpan w:val="8"/>
            <w:shd w:val="clear" w:color="auto" w:fill="auto"/>
            <w:vAlign w:val="center"/>
          </w:tcPr>
          <w:p w:rsidR="00890B12" w:rsidRPr="00890B12" w:rsidRDefault="00193F92" w:rsidP="00890B12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新細明體" w:hAnsi="新細明體" w:hint="eastAsia"/>
              </w:rPr>
              <w:t>藝術</w:t>
            </w:r>
            <w:r>
              <w:rPr>
                <w:rFonts w:ascii="新細明體" w:hAnsi="新細明體"/>
              </w:rPr>
              <w:t>與人文四下</w:t>
            </w:r>
          </w:p>
        </w:tc>
      </w:tr>
      <w:tr w:rsidR="00890B12" w:rsidRPr="004F379E" w:rsidTr="00890B12">
        <w:trPr>
          <w:trHeight w:val="423"/>
        </w:trPr>
        <w:tc>
          <w:tcPr>
            <w:tcW w:w="1389" w:type="dxa"/>
            <w:shd w:val="clear" w:color="auto" w:fill="auto"/>
            <w:vAlign w:val="center"/>
          </w:tcPr>
          <w:p w:rsidR="00890B12" w:rsidRPr="004F379E" w:rsidRDefault="00890B12" w:rsidP="00890B12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教學資源</w:t>
            </w:r>
          </w:p>
        </w:tc>
        <w:tc>
          <w:tcPr>
            <w:tcW w:w="9352" w:type="dxa"/>
            <w:gridSpan w:val="8"/>
            <w:shd w:val="clear" w:color="auto" w:fill="auto"/>
            <w:vAlign w:val="center"/>
          </w:tcPr>
          <w:p w:rsidR="00890B12" w:rsidRPr="009750A7" w:rsidRDefault="009750A7" w:rsidP="009750A7">
            <w:pPr>
              <w:pStyle w:val="aa"/>
              <w:autoSpaceDE w:val="0"/>
              <w:autoSpaceDN w:val="0"/>
              <w:rPr>
                <w:rFonts w:ascii="Times New Roman" w:eastAsia="新細明體" w:hAnsi="Times New Roman" w:cs="Times New Roman"/>
              </w:rPr>
            </w:pPr>
            <w:r w:rsidRPr="00B968A1">
              <w:rPr>
                <w:rFonts w:ascii="Times New Roman" w:eastAsia="新細明體" w:hAnsi="新細明體" w:cs="Times New Roman"/>
              </w:rPr>
              <w:t>圖卡</w:t>
            </w:r>
            <w:r w:rsidR="00193F92">
              <w:rPr>
                <w:rFonts w:ascii="Times New Roman" w:eastAsia="新細明體" w:hAnsi="新細明體" w:cs="Times New Roman" w:hint="eastAsia"/>
              </w:rPr>
              <w:t>、課</w:t>
            </w:r>
            <w:r w:rsidR="00193F92">
              <w:rPr>
                <w:rFonts w:ascii="Times New Roman" w:eastAsia="新細明體" w:hAnsi="新細明體" w:cs="Times New Roman"/>
              </w:rPr>
              <w:t>本</w:t>
            </w:r>
          </w:p>
        </w:tc>
      </w:tr>
      <w:tr w:rsidR="00890B12" w:rsidRPr="004F379E" w:rsidTr="00890B12">
        <w:trPr>
          <w:trHeight w:val="557"/>
        </w:trPr>
        <w:tc>
          <w:tcPr>
            <w:tcW w:w="138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90B12" w:rsidRPr="004F379E" w:rsidRDefault="00890B12" w:rsidP="00890B12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學生條件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分析</w:t>
            </w:r>
          </w:p>
        </w:tc>
        <w:tc>
          <w:tcPr>
            <w:tcW w:w="9352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9750A7" w:rsidRPr="00B968A1" w:rsidRDefault="009750A7" w:rsidP="009750A7">
            <w:pPr>
              <w:pStyle w:val="aa"/>
              <w:ind w:left="240" w:hangingChars="100" w:hanging="240"/>
              <w:jc w:val="both"/>
              <w:rPr>
                <w:rFonts w:ascii="新細明體" w:eastAsia="新細明體" w:hAnsi="新細明體" w:cs="Times New Roman"/>
              </w:rPr>
            </w:pPr>
            <w:r w:rsidRPr="00B968A1">
              <w:rPr>
                <w:rFonts w:ascii="新細明體" w:eastAsia="新細明體" w:hAnsi="新細明體" w:cs="Times New Roman" w:hint="eastAsia"/>
              </w:rPr>
              <w:t>1.</w:t>
            </w:r>
            <w:r w:rsidR="00C23790">
              <w:rPr>
                <w:rFonts w:ascii="新細明體" w:eastAsia="新細明體" w:hAnsi="新細明體" w:cs="Times New Roman" w:hint="eastAsia"/>
              </w:rPr>
              <w:t>已有</w:t>
            </w:r>
            <w:r w:rsidR="00B47345">
              <w:rPr>
                <w:rFonts w:ascii="新細明體" w:eastAsia="新細明體" w:hAnsi="新細明體" w:cs="Times New Roman"/>
              </w:rPr>
              <w:t>嘗試過</w:t>
            </w:r>
            <w:r w:rsidR="00C23790">
              <w:rPr>
                <w:rFonts w:ascii="新細明體" w:eastAsia="新細明體" w:hAnsi="新細明體" w:cs="Times New Roman"/>
              </w:rPr>
              <w:t>組合現成物</w:t>
            </w:r>
            <w:r w:rsidR="00C23790">
              <w:rPr>
                <w:rFonts w:ascii="新細明體" w:eastAsia="新細明體" w:hAnsi="新細明體" w:cs="Times New Roman" w:hint="eastAsia"/>
              </w:rPr>
              <w:t>品的</w:t>
            </w:r>
            <w:r w:rsidR="00C23790">
              <w:rPr>
                <w:rFonts w:ascii="新細明體" w:eastAsia="新細明體" w:hAnsi="新細明體" w:cs="Times New Roman"/>
              </w:rPr>
              <w:t>創作</w:t>
            </w:r>
            <w:r w:rsidRPr="00B968A1">
              <w:rPr>
                <w:rFonts w:ascii="新細明體" w:eastAsia="新細明體" w:hAnsi="新細明體" w:cs="Times New Roman"/>
              </w:rPr>
              <w:t>。</w:t>
            </w:r>
          </w:p>
          <w:p w:rsidR="00890B12" w:rsidRPr="004F379E" w:rsidRDefault="009750A7" w:rsidP="00C23790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 w:rsidRPr="00B968A1">
              <w:rPr>
                <w:rFonts w:ascii="新細明體" w:hAnsi="新細明體" w:hint="eastAsia"/>
              </w:rPr>
              <w:t>2.</w:t>
            </w:r>
            <w:r w:rsidR="00C23790">
              <w:rPr>
                <w:rFonts w:ascii="新細明體" w:hAnsi="新細明體" w:hint="eastAsia"/>
              </w:rPr>
              <w:t>能夠</w:t>
            </w:r>
            <w:r w:rsidR="00C23790">
              <w:rPr>
                <w:rFonts w:ascii="新細明體" w:hAnsi="新細明體"/>
              </w:rPr>
              <w:t>運用各種不同</w:t>
            </w:r>
            <w:r w:rsidR="00C23790">
              <w:rPr>
                <w:rFonts w:ascii="新細明體" w:hAnsi="新細明體" w:hint="eastAsia"/>
              </w:rPr>
              <w:t>媒</w:t>
            </w:r>
            <w:r w:rsidR="00C23790">
              <w:rPr>
                <w:rFonts w:ascii="新細明體" w:hAnsi="新細明體"/>
              </w:rPr>
              <w:t>材從事創作</w:t>
            </w:r>
            <w:r w:rsidRPr="00B968A1">
              <w:rPr>
                <w:rFonts w:ascii="新細明體" w:hAnsi="新細明體"/>
              </w:rPr>
              <w:t>。</w:t>
            </w:r>
          </w:p>
        </w:tc>
      </w:tr>
      <w:tr w:rsidR="00890B12" w:rsidRPr="004F379E" w:rsidTr="00FA2179">
        <w:trPr>
          <w:trHeight w:val="427"/>
        </w:trPr>
        <w:tc>
          <w:tcPr>
            <w:tcW w:w="138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90B12" w:rsidRPr="004F379E" w:rsidRDefault="00890B12" w:rsidP="00FA2179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教學準備</w:t>
            </w:r>
          </w:p>
        </w:tc>
        <w:tc>
          <w:tcPr>
            <w:tcW w:w="9352" w:type="dxa"/>
            <w:gridSpan w:val="8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890B12" w:rsidRPr="00B54A40" w:rsidRDefault="00C23790" w:rsidP="00B54A40">
            <w:pPr>
              <w:pStyle w:val="aa"/>
              <w:rPr>
                <w:rFonts w:ascii="新細明體" w:eastAsia="新細明體" w:hAnsi="新細明體" w:cs="Times New Roman"/>
              </w:rPr>
            </w:pPr>
            <w:r w:rsidRPr="00B968A1">
              <w:rPr>
                <w:rFonts w:ascii="Times New Roman" w:eastAsia="新細明體" w:hAnsi="新細明體" w:cs="Times New Roman"/>
              </w:rPr>
              <w:t>圖卡</w:t>
            </w:r>
            <w:r>
              <w:rPr>
                <w:rFonts w:ascii="Times New Roman" w:eastAsia="新細明體" w:hAnsi="Times New Roman" w:cs="Times New Roman" w:hint="eastAsia"/>
              </w:rPr>
              <w:t>、</w:t>
            </w:r>
            <w:r w:rsidRPr="00B968A1">
              <w:rPr>
                <w:rFonts w:ascii="Times New Roman" w:eastAsia="新細明體" w:hAnsi="新細明體" w:cs="Times New Roman"/>
              </w:rPr>
              <w:t>學習單</w:t>
            </w:r>
            <w:r>
              <w:rPr>
                <w:rFonts w:ascii="Times New Roman" w:eastAsia="新細明體" w:hAnsi="新細明體" w:cs="Times New Roman" w:hint="eastAsia"/>
              </w:rPr>
              <w:t>、課</w:t>
            </w:r>
            <w:r>
              <w:rPr>
                <w:rFonts w:ascii="Times New Roman" w:eastAsia="新細明體" w:hAnsi="新細明體" w:cs="Times New Roman"/>
              </w:rPr>
              <w:t>本</w:t>
            </w:r>
          </w:p>
        </w:tc>
      </w:tr>
      <w:tr w:rsidR="00890B12" w:rsidRPr="004F379E" w:rsidTr="00890B12">
        <w:trPr>
          <w:trHeight w:val="557"/>
        </w:trPr>
        <w:tc>
          <w:tcPr>
            <w:tcW w:w="138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B12" w:rsidRPr="004F379E" w:rsidRDefault="00890B12" w:rsidP="00890B12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總綱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核心素養</w:t>
            </w:r>
          </w:p>
        </w:tc>
        <w:tc>
          <w:tcPr>
            <w:tcW w:w="9352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B7218" w:rsidRPr="009B7218" w:rsidRDefault="009B7218" w:rsidP="009B7218">
            <w:pPr>
              <w:spacing w:before="50"/>
              <w:ind w:left="360" w:hangingChars="150" w:hanging="360"/>
              <w:rPr>
                <w:rFonts w:ascii="標楷體" w:eastAsia="標楷體" w:hAnsi="標楷體"/>
              </w:rPr>
            </w:pPr>
            <w:r w:rsidRPr="009B7218">
              <w:rPr>
                <w:rFonts w:ascii="標楷體" w:eastAsia="標楷體" w:hAnsi="標楷體" w:hint="eastAsia"/>
              </w:rPr>
              <w:t>•</w:t>
            </w:r>
            <w:r w:rsidR="00B47345">
              <w:rPr>
                <w:rFonts w:ascii="標楷體" w:eastAsia="標楷體" w:hAnsi="標楷體" w:hint="eastAsia"/>
              </w:rPr>
              <w:t>觀察建築物型態</w:t>
            </w:r>
            <w:r w:rsidRPr="009B7218">
              <w:rPr>
                <w:rFonts w:ascii="標楷體" w:eastAsia="標楷體" w:hAnsi="標楷體" w:hint="eastAsia"/>
              </w:rPr>
              <w:t>的創意設計。</w:t>
            </w:r>
          </w:p>
          <w:p w:rsidR="00890B12" w:rsidRPr="004F379E" w:rsidRDefault="00B47345" w:rsidP="009B7218">
            <w:pPr>
              <w:spacing w:before="50"/>
              <w:ind w:left="360" w:hangingChars="150" w:hanging="36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•設計空間</w:t>
            </w:r>
            <w:r w:rsidR="009B7218" w:rsidRPr="009B7218">
              <w:rPr>
                <w:rFonts w:ascii="標楷體" w:eastAsia="標楷體" w:hAnsi="標楷體" w:hint="eastAsia"/>
              </w:rPr>
              <w:t>的設計實作。</w:t>
            </w:r>
          </w:p>
        </w:tc>
      </w:tr>
      <w:tr w:rsidR="00D2664A" w:rsidRPr="004F379E" w:rsidTr="00127028">
        <w:trPr>
          <w:trHeight w:val="1017"/>
        </w:trPr>
        <w:tc>
          <w:tcPr>
            <w:tcW w:w="13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664A" w:rsidRPr="004F379E" w:rsidRDefault="00D2664A" w:rsidP="00FA2179">
            <w:pPr>
              <w:spacing w:before="50"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學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習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重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點</w:t>
            </w: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4A" w:rsidRPr="004F379E" w:rsidRDefault="00D2664A" w:rsidP="00FA2179">
            <w:pPr>
              <w:spacing w:before="50"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學習表現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761C" w:rsidRDefault="00D0761C" w:rsidP="00D0761C">
            <w:pPr>
              <w:pStyle w:val="aa"/>
              <w:spacing w:line="300" w:lineRule="exact"/>
              <w:ind w:left="840" w:hangingChars="350" w:hanging="840"/>
              <w:jc w:val="both"/>
            </w:pPr>
            <w:r>
              <w:rPr>
                <w:rFonts w:ascii="新細明體" w:eastAsia="新細明體" w:hAnsi="新細明體" w:cs="新細明體" w:hint="eastAsia"/>
              </w:rPr>
              <w:t>1-Ⅰ</w:t>
            </w:r>
            <w:r>
              <w:t>-1</w:t>
            </w:r>
            <w:r>
              <w:rPr>
                <w:rFonts w:hint="eastAsia"/>
              </w:rPr>
              <w:t xml:space="preserve"> </w:t>
            </w:r>
            <w:r w:rsidR="007B3453">
              <w:rPr>
                <w:rFonts w:hint="eastAsia"/>
              </w:rPr>
              <w:t>能夠</w:t>
            </w:r>
            <w:r w:rsidR="007B3453">
              <w:t>發</w:t>
            </w:r>
            <w:r w:rsidR="007B3453">
              <w:rPr>
                <w:rFonts w:hint="eastAsia"/>
              </w:rPr>
              <w:t>現</w:t>
            </w:r>
            <w:r w:rsidR="007B3453">
              <w:t>生活有哪些充滿趣味、</w:t>
            </w:r>
            <w:r w:rsidR="007B3453">
              <w:rPr>
                <w:rFonts w:hint="eastAsia"/>
              </w:rPr>
              <w:t>巧</w:t>
            </w:r>
            <w:r w:rsidR="007B3453">
              <w:t>思的設計</w:t>
            </w:r>
            <w:r>
              <w:t xml:space="preserve">。 </w:t>
            </w:r>
          </w:p>
          <w:p w:rsidR="00D0761C" w:rsidRPr="00D0761C" w:rsidRDefault="00D0761C" w:rsidP="00D0761C">
            <w:pPr>
              <w:pStyle w:val="aa"/>
              <w:spacing w:line="300" w:lineRule="exact"/>
              <w:ind w:left="840" w:hangingChars="350" w:hanging="840"/>
              <w:jc w:val="both"/>
              <w:rPr>
                <w:rFonts w:ascii="新細明體" w:eastAsia="新細明體" w:hAnsi="新細明體" w:cs="Times New Roman"/>
              </w:rPr>
            </w:pPr>
            <w:r>
              <w:t>1-</w:t>
            </w:r>
            <w:r>
              <w:rPr>
                <w:rFonts w:ascii="新細明體" w:eastAsia="新細明體" w:hAnsi="新細明體" w:cs="新細明體" w:hint="eastAsia"/>
              </w:rPr>
              <w:t>Ⅰ</w:t>
            </w:r>
            <w:r>
              <w:t>-2</w:t>
            </w:r>
            <w:r w:rsidR="007B3453">
              <w:rPr>
                <w:rFonts w:hint="eastAsia"/>
              </w:rPr>
              <w:t>能夠</w:t>
            </w:r>
            <w:r w:rsidR="00E65030">
              <w:t>思考空間動向</w:t>
            </w:r>
            <w:r w:rsidR="007B3453">
              <w:t>的特色和功能</w:t>
            </w:r>
            <w:r>
              <w:t xml:space="preserve">。 </w:t>
            </w:r>
          </w:p>
          <w:p w:rsidR="00D0761C" w:rsidRPr="00D0761C" w:rsidRDefault="00D0761C" w:rsidP="00D0761C">
            <w:pPr>
              <w:pStyle w:val="aa"/>
              <w:spacing w:line="300" w:lineRule="exact"/>
              <w:ind w:left="840" w:hangingChars="350" w:hanging="840"/>
              <w:jc w:val="both"/>
              <w:rPr>
                <w:rFonts w:ascii="新細明體" w:eastAsia="新細明體" w:hAnsi="新細明體" w:cs="Times New Roman"/>
              </w:rPr>
            </w:pPr>
            <w:r>
              <w:t>1-</w:t>
            </w:r>
            <w:r>
              <w:rPr>
                <w:rFonts w:ascii="新細明體" w:eastAsia="新細明體" w:hAnsi="新細明體" w:cs="新細明體" w:hint="eastAsia"/>
              </w:rPr>
              <w:t>Ⅰ</w:t>
            </w:r>
            <w:r>
              <w:t>-4</w:t>
            </w:r>
            <w:r w:rsidR="007B3453">
              <w:rPr>
                <w:rFonts w:hint="eastAsia"/>
              </w:rPr>
              <w:t>能夠</w:t>
            </w:r>
            <w:r w:rsidR="007B3453">
              <w:t>討論</w:t>
            </w:r>
            <w:r w:rsidR="007B3453">
              <w:rPr>
                <w:rFonts w:hint="eastAsia"/>
              </w:rPr>
              <w:t>對</w:t>
            </w:r>
            <w:r w:rsidR="00E65030">
              <w:t>那一個空間最舒服</w:t>
            </w:r>
            <w:r>
              <w:t xml:space="preserve">。 </w:t>
            </w:r>
          </w:p>
          <w:p w:rsidR="00D0761C" w:rsidRPr="00D0761C" w:rsidRDefault="00D0761C" w:rsidP="00D0761C">
            <w:pPr>
              <w:pStyle w:val="aa"/>
              <w:spacing w:line="300" w:lineRule="exact"/>
              <w:ind w:left="840" w:hangingChars="350" w:hanging="840"/>
              <w:jc w:val="both"/>
              <w:rPr>
                <w:rFonts w:ascii="新細明體" w:eastAsia="新細明體" w:hAnsi="新細明體" w:cs="Times New Roman"/>
              </w:rPr>
            </w:pPr>
            <w:r>
              <w:t>2-</w:t>
            </w:r>
            <w:r>
              <w:rPr>
                <w:rFonts w:ascii="新細明體" w:eastAsia="新細明體" w:hAnsi="新細明體" w:cs="新細明體" w:hint="eastAsia"/>
              </w:rPr>
              <w:t>Ⅰ</w:t>
            </w:r>
            <w:r>
              <w:t>-4</w:t>
            </w:r>
            <w:r w:rsidR="007B3453">
              <w:rPr>
                <w:rFonts w:hint="eastAsia"/>
              </w:rPr>
              <w:t>能夠運用</w:t>
            </w:r>
            <w:r w:rsidR="007B3453">
              <w:t>各種媒材發</w:t>
            </w:r>
            <w:r w:rsidR="007B3453">
              <w:rPr>
                <w:rFonts w:hint="eastAsia"/>
              </w:rPr>
              <w:t>揮</w:t>
            </w:r>
            <w:r w:rsidR="007B3453">
              <w:t>設計</w:t>
            </w:r>
            <w:r>
              <w:t>。</w:t>
            </w:r>
          </w:p>
          <w:p w:rsidR="00D2664A" w:rsidRPr="00B968A1" w:rsidRDefault="00D0761C" w:rsidP="007B3453">
            <w:pPr>
              <w:pStyle w:val="aa"/>
              <w:spacing w:line="300" w:lineRule="exact"/>
              <w:ind w:left="840" w:hangingChars="350" w:hanging="840"/>
              <w:jc w:val="both"/>
              <w:rPr>
                <w:rFonts w:ascii="新細明體" w:eastAsia="新細明體" w:hAnsi="新細明體" w:cs="Times New Roman"/>
              </w:rPr>
            </w:pPr>
            <w:r>
              <w:t>3-</w:t>
            </w:r>
            <w:r>
              <w:rPr>
                <w:rFonts w:ascii="新細明體" w:eastAsia="新細明體" w:hAnsi="新細明體" w:cs="新細明體" w:hint="eastAsia"/>
              </w:rPr>
              <w:t>Ⅰ</w:t>
            </w:r>
            <w:r>
              <w:t>-1</w:t>
            </w:r>
            <w:r w:rsidR="007B3453">
              <w:rPr>
                <w:rFonts w:hint="eastAsia"/>
              </w:rPr>
              <w:t>能夠</w:t>
            </w:r>
            <w:r w:rsidR="007B3453">
              <w:t>享受創作的樂趣</w:t>
            </w:r>
            <w:r>
              <w:t>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4A" w:rsidRPr="004F379E" w:rsidRDefault="00D2664A" w:rsidP="00FA2179">
            <w:pPr>
              <w:spacing w:before="50"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領綱核心素養</w:t>
            </w:r>
          </w:p>
        </w:tc>
        <w:tc>
          <w:tcPr>
            <w:tcW w:w="3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61C" w:rsidRDefault="00D0761C" w:rsidP="00D0761C">
            <w:pPr>
              <w:spacing w:before="50"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閩</w:t>
            </w:r>
            <w:r>
              <w:rPr>
                <w:rFonts w:ascii="Times New Roman" w:eastAsia="標楷體" w:hAnsi="Times New Roman" w:hint="eastAsia"/>
                <w:szCs w:val="24"/>
              </w:rPr>
              <w:t>-E-B1</w:t>
            </w:r>
          </w:p>
          <w:p w:rsidR="00E90DB1" w:rsidRDefault="00E90DB1" w:rsidP="00D0761C">
            <w:pPr>
              <w:spacing w:before="50"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750A7">
              <w:rPr>
                <w:rFonts w:ascii="Times New Roman" w:eastAsia="標楷體" w:hAnsi="Times New Roman" w:hint="eastAsia"/>
                <w:szCs w:val="24"/>
              </w:rPr>
              <w:t>具備問題理解、思辨分析的系統思考，並能應用在日常生活上。</w:t>
            </w:r>
          </w:p>
          <w:p w:rsidR="00D0761C" w:rsidRPr="009750A7" w:rsidRDefault="00D0761C" w:rsidP="00D0761C">
            <w:pPr>
              <w:spacing w:before="50"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D0761C" w:rsidRDefault="00D0761C" w:rsidP="00D0761C">
            <w:pPr>
              <w:spacing w:before="50"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閩</w:t>
            </w:r>
            <w:r>
              <w:rPr>
                <w:rFonts w:ascii="Times New Roman" w:eastAsia="標楷體" w:hAnsi="Times New Roman" w:hint="eastAsia"/>
                <w:szCs w:val="24"/>
              </w:rPr>
              <w:t>-E-C2</w:t>
            </w:r>
          </w:p>
          <w:p w:rsidR="00D2664A" w:rsidRPr="004F379E" w:rsidRDefault="00E90DB1" w:rsidP="00D0761C">
            <w:pPr>
              <w:spacing w:before="50"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750A7">
              <w:rPr>
                <w:rFonts w:ascii="Times New Roman" w:eastAsia="標楷體" w:hAnsi="Times New Roman" w:hint="eastAsia"/>
                <w:szCs w:val="24"/>
              </w:rPr>
              <w:t>具備友善的人際情懷及與他人建立良好的互動關係，並發展與人溝通協調、合作的素養。</w:t>
            </w:r>
          </w:p>
        </w:tc>
      </w:tr>
      <w:tr w:rsidR="00D2664A" w:rsidRPr="004F379E" w:rsidTr="00127028">
        <w:trPr>
          <w:trHeight w:val="1124"/>
        </w:trPr>
        <w:tc>
          <w:tcPr>
            <w:tcW w:w="1389" w:type="dxa"/>
            <w:vMerge/>
            <w:shd w:val="clear" w:color="auto" w:fill="auto"/>
          </w:tcPr>
          <w:p w:rsidR="00D2664A" w:rsidRPr="004F379E" w:rsidRDefault="00D2664A" w:rsidP="00FA2179">
            <w:pPr>
              <w:spacing w:before="50"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664A" w:rsidRPr="004F379E" w:rsidRDefault="00D2664A" w:rsidP="00FA2179">
            <w:pPr>
              <w:spacing w:before="50"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學習內容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1E" w:rsidRDefault="00D0761C" w:rsidP="00FA2179">
            <w:pPr>
              <w:spacing w:before="5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Aa-</w:t>
            </w:r>
            <w:r>
              <w:rPr>
                <w:rFonts w:ascii="新細明體" w:hAnsi="新細明體" w:hint="eastAsia"/>
              </w:rPr>
              <w:t>Ⅰ</w:t>
            </w:r>
            <w:r w:rsidR="00E90DB1" w:rsidRPr="00B968A1">
              <w:rPr>
                <w:rFonts w:ascii="Times New Roman" w:hAnsi="Times New Roman"/>
              </w:rPr>
              <w:t>-1</w:t>
            </w:r>
            <w:r w:rsidR="00E90DB1">
              <w:rPr>
                <w:rFonts w:ascii="Times New Roman" w:hAnsi="Times New Roman" w:hint="eastAsia"/>
              </w:rPr>
              <w:t xml:space="preserve"> </w:t>
            </w:r>
            <w:r w:rsidR="00876E0E">
              <w:rPr>
                <w:rFonts w:ascii="Times New Roman" w:hAnsi="Times New Roman" w:hint="eastAsia"/>
              </w:rPr>
              <w:t>拼貼</w:t>
            </w:r>
            <w:r w:rsidR="00876E0E">
              <w:rPr>
                <w:rFonts w:ascii="Times New Roman" w:hAnsi="Times New Roman"/>
              </w:rPr>
              <w:t>創作</w:t>
            </w:r>
          </w:p>
          <w:p w:rsidR="00E90DB1" w:rsidRDefault="00D0761C" w:rsidP="00FA2179">
            <w:pPr>
              <w:spacing w:before="50" w:line="300" w:lineRule="exact"/>
              <w:rPr>
                <w:rFonts w:ascii="新細明體" w:hAnsi="新細明體"/>
              </w:rPr>
            </w:pPr>
            <w:r>
              <w:rPr>
                <w:rFonts w:ascii="Times New Roman" w:hAnsi="Times New Roman"/>
              </w:rPr>
              <w:t>Ab-</w:t>
            </w:r>
            <w:r>
              <w:rPr>
                <w:rFonts w:ascii="新細明體" w:hAnsi="新細明體" w:hint="eastAsia"/>
              </w:rPr>
              <w:t>Ⅰ</w:t>
            </w:r>
            <w:r w:rsidR="00BB131E" w:rsidRPr="00B968A1">
              <w:rPr>
                <w:rFonts w:ascii="Times New Roman" w:hAnsi="Times New Roman"/>
              </w:rPr>
              <w:t>-1</w:t>
            </w:r>
            <w:r w:rsidR="00BB131E">
              <w:rPr>
                <w:rFonts w:ascii="Times New Roman" w:hAnsi="Times New Roman" w:hint="eastAsia"/>
              </w:rPr>
              <w:t xml:space="preserve"> </w:t>
            </w:r>
            <w:r w:rsidR="00876E0E">
              <w:rPr>
                <w:rFonts w:ascii="Times New Roman" w:hAnsi="Times New Roman" w:hint="eastAsia"/>
              </w:rPr>
              <w:t>媒材</w:t>
            </w:r>
            <w:r w:rsidR="00876E0E">
              <w:rPr>
                <w:rFonts w:ascii="Times New Roman" w:hAnsi="Times New Roman"/>
              </w:rPr>
              <w:t>運用</w:t>
            </w:r>
          </w:p>
          <w:p w:rsidR="00D0761C" w:rsidRDefault="00D0761C" w:rsidP="00FA2179">
            <w:pPr>
              <w:spacing w:before="50" w:line="300" w:lineRule="exact"/>
              <w:rPr>
                <w:rFonts w:ascii="新細明體" w:hAnsi="新細明體"/>
              </w:rPr>
            </w:pPr>
            <w:r>
              <w:rPr>
                <w:rFonts w:ascii="Times New Roman" w:hAnsi="Times New Roman"/>
              </w:rPr>
              <w:t>Ab-</w:t>
            </w:r>
            <w:r>
              <w:rPr>
                <w:rFonts w:ascii="新細明體" w:hAnsi="新細明體" w:hint="eastAsia"/>
              </w:rPr>
              <w:t>Ⅰ</w:t>
            </w:r>
            <w:r w:rsidRPr="00B968A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876E0E">
              <w:rPr>
                <w:rFonts w:ascii="Times New Roman" w:hAnsi="Times New Roman" w:hint="eastAsia"/>
              </w:rPr>
              <w:t>創意</w:t>
            </w:r>
            <w:r w:rsidR="00876E0E">
              <w:rPr>
                <w:rFonts w:ascii="Times New Roman" w:hAnsi="Times New Roman"/>
              </w:rPr>
              <w:t>發想</w:t>
            </w:r>
          </w:p>
          <w:p w:rsidR="00D0761C" w:rsidRDefault="00D0761C" w:rsidP="00FA2179">
            <w:pPr>
              <w:spacing w:before="50" w:line="300" w:lineRule="exact"/>
              <w:rPr>
                <w:rFonts w:ascii="Times New Roman" w:hAnsi="Times New Roman"/>
              </w:rPr>
            </w:pPr>
            <w:r>
              <w:rPr>
                <w:rFonts w:ascii="新細明體" w:hAnsi="新細明體" w:hint="eastAsia"/>
              </w:rPr>
              <w:t>Bb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新細明體" w:hAnsi="新細明體" w:hint="eastAsia"/>
              </w:rPr>
              <w:t>Ⅰ</w:t>
            </w:r>
            <w:r w:rsidRPr="00B968A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 xml:space="preserve"> </w:t>
            </w:r>
            <w:r w:rsidR="00876E0E">
              <w:rPr>
                <w:rFonts w:ascii="Times New Roman" w:hAnsi="Times New Roman" w:hint="eastAsia"/>
              </w:rPr>
              <w:t>述說</w:t>
            </w:r>
            <w:r w:rsidR="00876E0E">
              <w:rPr>
                <w:rFonts w:ascii="Times New Roman" w:hAnsi="Times New Roman"/>
              </w:rPr>
              <w:t>理</w:t>
            </w:r>
            <w:r w:rsidR="00876E0E">
              <w:rPr>
                <w:rFonts w:ascii="Times New Roman" w:hAnsi="Times New Roman" w:hint="eastAsia"/>
              </w:rPr>
              <w:t>念</w:t>
            </w:r>
          </w:p>
          <w:p w:rsidR="00D0761C" w:rsidRDefault="00D0761C" w:rsidP="00FA2179">
            <w:pPr>
              <w:spacing w:before="5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Bg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新細明體" w:hAnsi="新細明體" w:hint="eastAsia"/>
              </w:rPr>
              <w:t>Ⅰ</w:t>
            </w:r>
            <w:r w:rsidRPr="00B968A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生活</w:t>
            </w:r>
            <w:r w:rsidR="00876E0E">
              <w:rPr>
                <w:rFonts w:ascii="Times New Roman" w:hAnsi="Times New Roman" w:hint="eastAsia"/>
              </w:rPr>
              <w:t>運</w:t>
            </w:r>
            <w:r w:rsidR="00876E0E">
              <w:rPr>
                <w:rFonts w:ascii="Times New Roman" w:hAnsi="Times New Roman"/>
              </w:rPr>
              <w:t>作</w:t>
            </w:r>
          </w:p>
          <w:p w:rsidR="00D2664A" w:rsidRPr="00D0761C" w:rsidRDefault="00D0761C" w:rsidP="00876E0E">
            <w:pPr>
              <w:spacing w:before="50" w:line="300" w:lineRule="exact"/>
              <w:rPr>
                <w:rFonts w:ascii="Times New Roman" w:hAnsi="Times New Roman"/>
              </w:rPr>
            </w:pPr>
            <w:r>
              <w:t>Bg-</w:t>
            </w:r>
            <w:r>
              <w:rPr>
                <w:rFonts w:ascii="新細明體" w:hAnsi="新細明體" w:hint="eastAsia"/>
              </w:rPr>
              <w:t>Ⅰ</w:t>
            </w:r>
            <w:r w:rsidR="00D2664A" w:rsidRPr="00B968A1">
              <w:t>-2</w:t>
            </w:r>
            <w:r>
              <w:t xml:space="preserve"> </w:t>
            </w:r>
            <w:r w:rsidR="00876E0E">
              <w:rPr>
                <w:rFonts w:ascii="新細明體" w:hAnsi="新細明體" w:hint="eastAsia"/>
              </w:rPr>
              <w:t>美</w:t>
            </w:r>
            <w:r w:rsidR="00876E0E">
              <w:rPr>
                <w:rFonts w:ascii="新細明體" w:hAnsi="新細明體"/>
              </w:rPr>
              <w:t>學培養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664A" w:rsidRPr="004F379E" w:rsidRDefault="00D2664A" w:rsidP="00FA2179">
            <w:pPr>
              <w:spacing w:before="50"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2664A" w:rsidRPr="004F379E" w:rsidRDefault="00D2664A" w:rsidP="00FA2179">
            <w:pPr>
              <w:spacing w:before="50"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664A" w:rsidRPr="004F379E" w:rsidTr="00890B12">
        <w:trPr>
          <w:trHeight w:val="542"/>
        </w:trPr>
        <w:tc>
          <w:tcPr>
            <w:tcW w:w="1389" w:type="dxa"/>
            <w:shd w:val="clear" w:color="auto" w:fill="auto"/>
            <w:vAlign w:val="center"/>
          </w:tcPr>
          <w:p w:rsidR="00D2664A" w:rsidRPr="004F379E" w:rsidRDefault="00D2664A" w:rsidP="00FA2179">
            <w:pPr>
              <w:spacing w:before="50"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學習目標</w:t>
            </w:r>
          </w:p>
        </w:tc>
        <w:tc>
          <w:tcPr>
            <w:tcW w:w="9352" w:type="dxa"/>
            <w:gridSpan w:val="8"/>
            <w:shd w:val="clear" w:color="auto" w:fill="auto"/>
            <w:vAlign w:val="center"/>
          </w:tcPr>
          <w:p w:rsidR="00D0761C" w:rsidRPr="00127028" w:rsidRDefault="00D0761C" w:rsidP="00F365E9">
            <w:pPr>
              <w:pStyle w:val="aa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127028">
              <w:rPr>
                <w:rFonts w:ascii="標楷體" w:eastAsia="標楷體" w:hAnsi="標楷體" w:cs="Times New Roman"/>
              </w:rPr>
              <w:t>1.</w:t>
            </w:r>
            <w:r w:rsidR="00F365E9" w:rsidRPr="00F365E9">
              <w:rPr>
                <w:rFonts w:ascii="標楷體" w:eastAsia="標楷體" w:hAnsi="標楷體" w:cs="Times New Roman" w:hint="eastAsia"/>
              </w:rPr>
              <w:t>透過生活小物可愛、有趣的造型設計為生活增添幸福</w:t>
            </w:r>
            <w:r w:rsidR="00F365E9">
              <w:rPr>
                <w:rFonts w:ascii="標楷體" w:eastAsia="標楷體" w:hAnsi="標楷體" w:cs="Times New Roman" w:hint="eastAsia"/>
              </w:rPr>
              <w:t>感</w:t>
            </w:r>
            <w:r w:rsidRPr="00127028">
              <w:rPr>
                <w:rFonts w:ascii="標楷體" w:eastAsia="標楷體" w:hAnsi="標楷體" w:cs="Times New Roman" w:hint="eastAsia"/>
              </w:rPr>
              <w:t>。</w:t>
            </w:r>
          </w:p>
          <w:p w:rsidR="00D2664A" w:rsidRPr="00F365E9" w:rsidRDefault="00D0761C" w:rsidP="00F365E9">
            <w:pPr>
              <w:widowControl/>
              <w:spacing w:before="50" w:line="300" w:lineRule="exact"/>
              <w:jc w:val="both"/>
              <w:rPr>
                <w:rFonts w:ascii="標楷體" w:eastAsia="標楷體" w:hAnsi="標楷體"/>
              </w:rPr>
            </w:pPr>
            <w:r w:rsidRPr="00127028">
              <w:rPr>
                <w:rFonts w:ascii="標楷體" w:eastAsia="標楷體" w:hAnsi="標楷體"/>
              </w:rPr>
              <w:t>2.</w:t>
            </w:r>
            <w:r w:rsidR="00F365E9" w:rsidRPr="00F365E9">
              <w:rPr>
                <w:rFonts w:ascii="標楷體" w:eastAsia="標楷體" w:hAnsi="標楷體" w:hint="eastAsia"/>
              </w:rPr>
              <w:t>依據生活小物的功能性，選用、設計合適</w:t>
            </w:r>
            <w:r w:rsidR="00F365E9">
              <w:rPr>
                <w:rFonts w:ascii="標楷體" w:eastAsia="標楷體" w:hAnsi="標楷體" w:hint="eastAsia"/>
              </w:rPr>
              <w:t>的造形</w:t>
            </w:r>
            <w:r w:rsidR="00F365E9" w:rsidRPr="00F365E9">
              <w:rPr>
                <w:rFonts w:ascii="標楷體" w:eastAsia="標楷體" w:hAnsi="標楷體" w:hint="eastAsia"/>
              </w:rPr>
              <w:t>與配色</w:t>
            </w:r>
            <w:r w:rsidRPr="00127028">
              <w:rPr>
                <w:rFonts w:ascii="標楷體" w:eastAsia="標楷體" w:hAnsi="標楷體"/>
              </w:rPr>
              <w:t>。</w:t>
            </w:r>
          </w:p>
        </w:tc>
      </w:tr>
      <w:tr w:rsidR="00D2664A" w:rsidRPr="004F379E" w:rsidTr="00FA2179">
        <w:trPr>
          <w:trHeight w:val="573"/>
        </w:trPr>
        <w:tc>
          <w:tcPr>
            <w:tcW w:w="1389" w:type="dxa"/>
            <w:shd w:val="clear" w:color="auto" w:fill="auto"/>
            <w:vAlign w:val="center"/>
          </w:tcPr>
          <w:p w:rsidR="00D2664A" w:rsidRPr="004F379E" w:rsidRDefault="00D2664A" w:rsidP="00FA2179">
            <w:pPr>
              <w:spacing w:before="50"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學習目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標代號</w:t>
            </w:r>
          </w:p>
        </w:tc>
        <w:tc>
          <w:tcPr>
            <w:tcW w:w="5392" w:type="dxa"/>
            <w:gridSpan w:val="4"/>
            <w:shd w:val="clear" w:color="auto" w:fill="auto"/>
            <w:vAlign w:val="center"/>
          </w:tcPr>
          <w:p w:rsidR="00D2664A" w:rsidRPr="004F379E" w:rsidRDefault="00D2664A" w:rsidP="00FA2179">
            <w:pPr>
              <w:spacing w:before="50"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教學歷程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D2664A" w:rsidRPr="004F379E" w:rsidRDefault="00D2664A" w:rsidP="00FA2179">
            <w:pPr>
              <w:widowControl/>
              <w:spacing w:before="50"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教學時間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D2664A" w:rsidRPr="004F379E" w:rsidRDefault="00D2664A" w:rsidP="00FA2179">
            <w:pPr>
              <w:widowControl/>
              <w:spacing w:before="50"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教學資源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D2664A" w:rsidRPr="004F379E" w:rsidRDefault="00D2664A" w:rsidP="00FA2179">
            <w:pPr>
              <w:widowControl/>
              <w:spacing w:before="50"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教學評量</w:t>
            </w:r>
          </w:p>
        </w:tc>
      </w:tr>
      <w:tr w:rsidR="00D2664A" w:rsidRPr="004F379E" w:rsidTr="00FA2179">
        <w:trPr>
          <w:trHeight w:val="557"/>
        </w:trPr>
        <w:tc>
          <w:tcPr>
            <w:tcW w:w="1389" w:type="dxa"/>
            <w:shd w:val="clear" w:color="auto" w:fill="auto"/>
          </w:tcPr>
          <w:p w:rsidR="00D2664A" w:rsidRPr="004F379E" w:rsidRDefault="00D2664A" w:rsidP="00D2664A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92" w:type="dxa"/>
            <w:gridSpan w:val="4"/>
            <w:shd w:val="clear" w:color="auto" w:fill="auto"/>
          </w:tcPr>
          <w:p w:rsidR="009866D4" w:rsidRDefault="00D2664A" w:rsidP="009866D4">
            <w:pPr>
              <w:pStyle w:val="aa"/>
              <w:jc w:val="both"/>
              <w:rPr>
                <w:rFonts w:ascii="新細明體" w:eastAsia="新細明體" w:hAnsi="新細明體" w:cs="Times New Roman"/>
              </w:rPr>
            </w:pPr>
            <w:r w:rsidRPr="004F379E">
              <w:rPr>
                <w:rFonts w:ascii="Times New Roman" w:eastAsia="標楷體" w:hAnsi="Times New Roman" w:hint="eastAsia"/>
              </w:rPr>
              <w:t>一、</w:t>
            </w:r>
            <w:r w:rsidRPr="004F379E">
              <w:rPr>
                <w:rFonts w:ascii="Times New Roman" w:eastAsia="標楷體" w:hAnsi="Times New Roman"/>
              </w:rPr>
              <w:t>導入活動</w:t>
            </w:r>
            <w:r w:rsidR="009866D4">
              <w:rPr>
                <w:rFonts w:ascii="新細明體" w:eastAsia="新細明體" w:hAnsi="新細明體" w:cs="Times New Roman" w:hint="eastAsia"/>
              </w:rPr>
              <w:t>：</w:t>
            </w:r>
          </w:p>
          <w:p w:rsidR="00276F5B" w:rsidRPr="00276F5B" w:rsidRDefault="00BD743C" w:rsidP="00C3348C">
            <w:pPr>
              <w:pStyle w:val="aa"/>
              <w:jc w:val="both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1.</w:t>
            </w:r>
            <w:r w:rsidR="00983780">
              <w:rPr>
                <w:rFonts w:ascii="新細明體" w:eastAsia="新細明體" w:hAnsi="新細明體" w:cs="Times New Roman" w:hint="eastAsia"/>
              </w:rPr>
              <w:t>教師提問：有無最喜歡的房子</w:t>
            </w:r>
            <w:r w:rsidR="00276F5B" w:rsidRPr="00276F5B">
              <w:rPr>
                <w:rFonts w:ascii="新細明體" w:eastAsia="新細明體" w:hAnsi="新細明體" w:cs="Times New Roman" w:hint="eastAsia"/>
              </w:rPr>
              <w:t>、</w:t>
            </w:r>
            <w:r w:rsidR="00983780">
              <w:rPr>
                <w:rFonts w:ascii="新細明體" w:eastAsia="新細明體" w:hAnsi="新細明體" w:cs="Times New Roman" w:hint="eastAsia"/>
              </w:rPr>
              <w:t>它的</w:t>
            </w:r>
            <w:r w:rsidR="00276F5B" w:rsidRPr="00276F5B">
              <w:rPr>
                <w:rFonts w:ascii="新細明體" w:eastAsia="新細明體" w:hAnsi="新細明體" w:cs="Times New Roman" w:hint="eastAsia"/>
              </w:rPr>
              <w:t>巧</w:t>
            </w:r>
            <w:r>
              <w:rPr>
                <w:rFonts w:ascii="新細明體" w:eastAsia="新細明體" w:hAnsi="新細明體" w:cs="Times New Roman" w:hint="eastAsia"/>
              </w:rPr>
              <w:t>思的設計呢？</w:t>
            </w:r>
          </w:p>
          <w:p w:rsidR="00276F5B" w:rsidRPr="00276F5B" w:rsidRDefault="00BD743C" w:rsidP="00C3348C">
            <w:pPr>
              <w:pStyle w:val="aa"/>
              <w:jc w:val="both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2.</w:t>
            </w:r>
            <w:r w:rsidR="00983780">
              <w:rPr>
                <w:rFonts w:ascii="新細明體" w:eastAsia="新細明體" w:hAnsi="新細明體" w:cs="Times New Roman" w:hint="eastAsia"/>
              </w:rPr>
              <w:t>房子</w:t>
            </w:r>
            <w:r w:rsidR="00276F5B" w:rsidRPr="00276F5B">
              <w:rPr>
                <w:rFonts w:ascii="新細明體" w:eastAsia="新細明體" w:hAnsi="新細明體" w:cs="Times New Roman" w:hint="eastAsia"/>
              </w:rPr>
              <w:t>的設計有哪</w:t>
            </w:r>
            <w:r>
              <w:rPr>
                <w:rFonts w:ascii="新細明體" w:eastAsia="新細明體" w:hAnsi="新細明體" w:cs="Times New Roman" w:hint="eastAsia"/>
              </w:rPr>
              <w:t>些</w:t>
            </w:r>
            <w:r w:rsidR="00276F5B" w:rsidRPr="00276F5B">
              <w:rPr>
                <w:rFonts w:ascii="新細明體" w:eastAsia="新細明體" w:hAnsi="新細明體" w:cs="Times New Roman" w:hint="eastAsia"/>
              </w:rPr>
              <w:t>特色和功能呢？</w:t>
            </w:r>
          </w:p>
          <w:p w:rsidR="009866D4" w:rsidRDefault="009866D4" w:rsidP="009866D4">
            <w:pPr>
              <w:pStyle w:val="aa"/>
              <w:jc w:val="both"/>
              <w:rPr>
                <w:rFonts w:ascii="新細明體" w:eastAsia="新細明體" w:hAnsi="新細明體" w:cs="Times New Roman"/>
              </w:rPr>
            </w:pPr>
            <w:r w:rsidRPr="004F379E">
              <w:rPr>
                <w:rFonts w:ascii="Times New Roman" w:eastAsia="標楷體" w:hAnsi="Times New Roman" w:hint="eastAsia"/>
              </w:rPr>
              <w:t>二、</w:t>
            </w:r>
            <w:r w:rsidRPr="004F379E">
              <w:rPr>
                <w:rFonts w:ascii="Times New Roman" w:eastAsia="標楷體" w:hAnsi="Times New Roman"/>
              </w:rPr>
              <w:t>開</w:t>
            </w:r>
            <w:r w:rsidRPr="0065773A">
              <w:rPr>
                <w:rFonts w:ascii="標楷體" w:eastAsia="標楷體" w:hAnsi="標楷體" w:cs="Times New Roman" w:hint="eastAsia"/>
              </w:rPr>
              <w:t>展活動</w:t>
            </w:r>
            <w:r>
              <w:rPr>
                <w:rFonts w:ascii="新細明體" w:eastAsia="新細明體" w:hAnsi="新細明體" w:cs="Times New Roman" w:hint="eastAsia"/>
              </w:rPr>
              <w:t>：</w:t>
            </w:r>
          </w:p>
          <w:p w:rsidR="009866D4" w:rsidRPr="00C3348C" w:rsidRDefault="009866D4" w:rsidP="00C3348C">
            <w:pPr>
              <w:pStyle w:val="aa"/>
              <w:autoSpaceDE w:val="0"/>
              <w:autoSpaceDN w:val="0"/>
              <w:ind w:left="240" w:hangingChars="100" w:hanging="240"/>
              <w:jc w:val="both"/>
              <w:rPr>
                <w:rFonts w:ascii="Times New Roman" w:eastAsia="新細明體" w:hAnsi="新細明體" w:cs="Times New Roman"/>
              </w:rPr>
            </w:pPr>
            <w:r>
              <w:rPr>
                <w:rFonts w:ascii="Times New Roman" w:eastAsia="新細明體" w:hAnsi="Times New Roman" w:cs="Times New Roman"/>
              </w:rPr>
              <w:t>1.</w:t>
            </w:r>
            <w:r w:rsidR="00C3348C" w:rsidRPr="00C3348C">
              <w:rPr>
                <w:rFonts w:ascii="Times New Roman" w:eastAsia="新細明體" w:hAnsi="新細明體" w:cs="Times New Roman" w:hint="eastAsia"/>
              </w:rPr>
              <w:t>教師帶領學生閱覽課本内容，找出物件設計的祕訣</w:t>
            </w:r>
            <w:r>
              <w:rPr>
                <w:rFonts w:ascii="Times New Roman" w:eastAsia="新細明體" w:hAnsi="新細明體" w:cs="Times New Roman" w:hint="eastAsia"/>
              </w:rPr>
              <w:t>。</w:t>
            </w:r>
          </w:p>
          <w:p w:rsidR="009866D4" w:rsidRPr="00C3348C" w:rsidRDefault="009866D4" w:rsidP="00C3348C">
            <w:pPr>
              <w:pStyle w:val="aa"/>
              <w:autoSpaceDE w:val="0"/>
              <w:autoSpaceDN w:val="0"/>
              <w:ind w:left="240" w:hangingChars="100" w:hanging="240"/>
              <w:jc w:val="both"/>
              <w:rPr>
                <w:rFonts w:ascii="Times New Roman" w:eastAsia="新細明體" w:hAnsi="新細明體" w:cs="Times New Roman"/>
              </w:rPr>
            </w:pPr>
            <w:r>
              <w:rPr>
                <w:rFonts w:ascii="Times New Roman" w:eastAsia="新細明體" w:hAnsi="Times New Roman" w:cs="Times New Roman"/>
              </w:rPr>
              <w:t>2.</w:t>
            </w:r>
            <w:r w:rsidR="00983780">
              <w:rPr>
                <w:rFonts w:ascii="Times New Roman" w:eastAsia="新細明體" w:hAnsi="新細明體" w:cs="Times New Roman" w:hint="eastAsia"/>
              </w:rPr>
              <w:t>利用周遭的建築物做發想</w:t>
            </w:r>
            <w:r>
              <w:rPr>
                <w:rFonts w:ascii="Times New Roman" w:eastAsia="新細明體" w:hAnsi="新細明體" w:cs="Times New Roman" w:hint="eastAsia"/>
              </w:rPr>
              <w:t>。</w:t>
            </w:r>
          </w:p>
          <w:p w:rsidR="009866D4" w:rsidRPr="00C3348C" w:rsidRDefault="009866D4" w:rsidP="00C3348C">
            <w:pPr>
              <w:pStyle w:val="aa"/>
              <w:autoSpaceDE w:val="0"/>
              <w:autoSpaceDN w:val="0"/>
              <w:ind w:left="240" w:hangingChars="100" w:hanging="240"/>
              <w:jc w:val="both"/>
              <w:rPr>
                <w:rFonts w:ascii="Times New Roman" w:eastAsia="新細明體" w:hAnsi="新細明體" w:cs="Times New Roman"/>
              </w:rPr>
            </w:pPr>
            <w:r>
              <w:rPr>
                <w:rFonts w:ascii="Times New Roman" w:eastAsia="新細明體" w:hAnsi="Times New Roman" w:cs="Times New Roman"/>
              </w:rPr>
              <w:t>3.</w:t>
            </w:r>
            <w:r w:rsidR="00983780">
              <w:rPr>
                <w:rFonts w:ascii="Times New Roman" w:eastAsia="新細明體" w:hAnsi="新細明體" w:cs="Times New Roman" w:hint="eastAsia"/>
              </w:rPr>
              <w:t>引導學生練習從日常自然</w:t>
            </w:r>
            <w:r w:rsidR="00983780">
              <w:rPr>
                <w:rFonts w:ascii="Times New Roman" w:eastAsia="新細明體" w:hAnsi="新細明體" w:cs="Times New Roman" w:hint="eastAsia"/>
              </w:rPr>
              <w:t xml:space="preserve"> </w:t>
            </w:r>
            <w:r w:rsidR="00983780">
              <w:rPr>
                <w:rFonts w:ascii="Times New Roman" w:eastAsia="新細明體" w:hAnsi="新細明體" w:cs="Times New Roman" w:hint="eastAsia"/>
              </w:rPr>
              <w:t>公共建設</w:t>
            </w:r>
            <w:bookmarkStart w:id="0" w:name="_GoBack"/>
            <w:bookmarkEnd w:id="0"/>
            <w:r w:rsidR="00C3348C" w:rsidRPr="00C3348C">
              <w:rPr>
                <w:rFonts w:ascii="Times New Roman" w:eastAsia="新細明體" w:hAnsi="新細明體" w:cs="Times New Roman" w:hint="eastAsia"/>
              </w:rPr>
              <w:t>進行發想</w:t>
            </w:r>
            <w:r>
              <w:rPr>
                <w:rFonts w:ascii="新細明體" w:eastAsia="新細明體" w:hAnsi="新細明體" w:cs="Times New Roman" w:hint="eastAsia"/>
              </w:rPr>
              <w:t>。</w:t>
            </w:r>
          </w:p>
          <w:p w:rsidR="009866D4" w:rsidRPr="00C3348C" w:rsidRDefault="009866D4" w:rsidP="00C3348C">
            <w:pPr>
              <w:pStyle w:val="aa"/>
              <w:autoSpaceDE w:val="0"/>
              <w:autoSpaceDN w:val="0"/>
              <w:ind w:left="240" w:hangingChars="100" w:hanging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</w:t>
            </w:r>
            <w:r w:rsidR="00C3348C" w:rsidRPr="00C3348C">
              <w:rPr>
                <w:rFonts w:hint="eastAsia"/>
                <w:color w:val="000000"/>
              </w:rPr>
              <w:t>設計草圖完成後，可選用水彩、旋轉蠟筆、彩色鉛筆進行著色</w:t>
            </w:r>
            <w:r>
              <w:rPr>
                <w:rFonts w:hAnsi="新細明體" w:hint="eastAsia"/>
                <w:color w:val="000000"/>
              </w:rPr>
              <w:t>。</w:t>
            </w:r>
          </w:p>
          <w:p w:rsidR="009866D4" w:rsidRDefault="009866D4" w:rsidP="009866D4">
            <w:pPr>
              <w:pStyle w:val="aa"/>
              <w:jc w:val="both"/>
              <w:rPr>
                <w:rFonts w:ascii="新細明體" w:eastAsia="新細明體" w:hAnsi="新細明體" w:cs="Times New Roman"/>
              </w:rPr>
            </w:pPr>
            <w:r w:rsidRPr="004F379E">
              <w:rPr>
                <w:rFonts w:ascii="Times New Roman" w:eastAsia="標楷體" w:hAnsi="Times New Roman" w:hint="eastAsia"/>
              </w:rPr>
              <w:t>三、</w:t>
            </w:r>
            <w:r w:rsidRPr="004F379E">
              <w:rPr>
                <w:rFonts w:ascii="Times New Roman" w:eastAsia="標楷體" w:hAnsi="Times New Roman"/>
              </w:rPr>
              <w:t>綜合活動</w:t>
            </w:r>
            <w:r>
              <w:rPr>
                <w:rFonts w:ascii="新細明體" w:eastAsia="新細明體" w:hAnsi="新細明體" w:cs="Times New Roman" w:hint="eastAsia"/>
              </w:rPr>
              <w:t>～</w:t>
            </w:r>
            <w:r w:rsidR="0065773A">
              <w:rPr>
                <w:rFonts w:ascii="新細明體" w:eastAsia="新細明體" w:hAnsi="新細明體" w:cs="Times New Roman" w:hint="eastAsia"/>
              </w:rPr>
              <w:t>作品</w:t>
            </w:r>
            <w:r w:rsidR="0065773A">
              <w:rPr>
                <w:rFonts w:ascii="新細明體" w:eastAsia="新細明體" w:hAnsi="新細明體" w:cs="Times New Roman"/>
              </w:rPr>
              <w:t>分享</w:t>
            </w:r>
          </w:p>
          <w:p w:rsidR="0065773A" w:rsidRPr="0065773A" w:rsidRDefault="009866D4" w:rsidP="0065773A">
            <w:pPr>
              <w:pStyle w:val="aa"/>
              <w:jc w:val="both"/>
              <w:rPr>
                <w:rFonts w:hAnsi="新細明體"/>
                <w:color w:val="000000"/>
              </w:rPr>
            </w:pPr>
            <w:r>
              <w:rPr>
                <w:rFonts w:ascii="Times New Roman" w:eastAsia="新細明體" w:hAnsi="Times New Roman" w:cs="Times New Roman"/>
              </w:rPr>
              <w:t>1.</w:t>
            </w:r>
            <w:r w:rsidR="0065773A" w:rsidRPr="0065773A">
              <w:rPr>
                <w:rFonts w:hAnsi="新細明體" w:hint="eastAsia"/>
                <w:color w:val="000000"/>
              </w:rPr>
              <w:t>小組間相互分享同儕作品。</w:t>
            </w:r>
          </w:p>
          <w:p w:rsidR="00D2664A" w:rsidRPr="00527800" w:rsidRDefault="009866D4" w:rsidP="00527800">
            <w:pPr>
              <w:pStyle w:val="aa"/>
              <w:jc w:val="both"/>
              <w:rPr>
                <w:rFonts w:ascii="新細明體" w:eastAsia="新細明體" w:hAnsi="新細明體" w:cs="Times New Roman"/>
              </w:rPr>
            </w:pPr>
            <w:r>
              <w:rPr>
                <w:rFonts w:ascii="Times New Roman" w:eastAsia="新細明體" w:hAnsi="Times New Roman" w:cs="Times New Roman"/>
              </w:rPr>
              <w:lastRenderedPageBreak/>
              <w:t>2.</w:t>
            </w:r>
            <w:r w:rsidR="0065773A" w:rsidRPr="0065773A">
              <w:rPr>
                <w:rFonts w:ascii="新細明體" w:eastAsia="新細明體" w:hAnsi="新細明體" w:cs="Times New Roman" w:hint="eastAsia"/>
              </w:rPr>
              <w:t>教師在黑板上展示幾件學生的作品，並請學生發表自己的創作想法</w:t>
            </w:r>
            <w:r>
              <w:rPr>
                <w:rFonts w:ascii="新細明體" w:eastAsia="新細明體" w:hAnsi="新細明體" w:cs="Times New Roman" w:hint="eastAsia"/>
              </w:rPr>
              <w:t>。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B54A40" w:rsidRDefault="00296FC6" w:rsidP="00296FC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lastRenderedPageBreak/>
              <w:t>10</w:t>
            </w:r>
            <w:r>
              <w:t>'</w:t>
            </w:r>
          </w:p>
          <w:p w:rsidR="00B54A40" w:rsidRDefault="00B54A40" w:rsidP="00296FC6"/>
          <w:p w:rsidR="00296FC6" w:rsidRDefault="00296FC6" w:rsidP="00296FC6"/>
          <w:p w:rsidR="00B54A40" w:rsidRDefault="00B54A40" w:rsidP="00B54A40"/>
          <w:p w:rsidR="00B54A40" w:rsidRDefault="00B54A40" w:rsidP="00B54A40"/>
          <w:p w:rsidR="00B54A40" w:rsidRDefault="00B54A40" w:rsidP="00B54A40"/>
          <w:p w:rsidR="00B54A40" w:rsidRDefault="00296FC6" w:rsidP="00B54A40">
            <w:pPr>
              <w:jc w:val="center"/>
            </w:pPr>
            <w:r>
              <w:t>10</w:t>
            </w:r>
            <w:r w:rsidR="00B54A40">
              <w:t>'</w:t>
            </w:r>
          </w:p>
          <w:p w:rsidR="00B54A40" w:rsidRDefault="00B54A40" w:rsidP="00296FC6"/>
          <w:p w:rsidR="00B54A40" w:rsidRDefault="00B54A40" w:rsidP="00B54A40"/>
          <w:p w:rsidR="00127028" w:rsidRDefault="00127028" w:rsidP="00B54A40"/>
          <w:p w:rsidR="00B54A40" w:rsidRDefault="00B54A40" w:rsidP="00296FC6"/>
          <w:p w:rsidR="00D2664A" w:rsidRDefault="002B2005" w:rsidP="002B2005">
            <w:pPr>
              <w:spacing w:before="5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t>'</w:t>
            </w:r>
          </w:p>
          <w:p w:rsidR="002B2005" w:rsidRPr="002B2005" w:rsidRDefault="002B2005" w:rsidP="002B2005">
            <w:pPr>
              <w:spacing w:before="50"/>
              <w:jc w:val="center"/>
            </w:pPr>
            <w:r>
              <w:rPr>
                <w:rFonts w:hint="eastAsia"/>
              </w:rPr>
              <w:t>10</w:t>
            </w:r>
            <w:r>
              <w:t>'</w:t>
            </w:r>
          </w:p>
        </w:tc>
        <w:tc>
          <w:tcPr>
            <w:tcW w:w="1193" w:type="dxa"/>
            <w:shd w:val="clear" w:color="auto" w:fill="auto"/>
          </w:tcPr>
          <w:p w:rsidR="00D2664A" w:rsidRDefault="00831B26" w:rsidP="00296FC6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圖卡</w:t>
            </w:r>
          </w:p>
          <w:p w:rsidR="00831B26" w:rsidRDefault="00831B26" w:rsidP="00D2664A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831B26" w:rsidRDefault="00831B26" w:rsidP="00D2664A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831B26" w:rsidRDefault="00831B26" w:rsidP="00D2664A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527800" w:rsidRDefault="00527800" w:rsidP="00D2664A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831B26" w:rsidRPr="004F379E" w:rsidRDefault="00527800" w:rsidP="00296FC6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課本</w:t>
            </w:r>
          </w:p>
        </w:tc>
        <w:tc>
          <w:tcPr>
            <w:tcW w:w="1833" w:type="dxa"/>
            <w:shd w:val="clear" w:color="auto" w:fill="auto"/>
          </w:tcPr>
          <w:p w:rsidR="00D2664A" w:rsidRPr="00D7736A" w:rsidRDefault="00527800" w:rsidP="00FA2179">
            <w:pPr>
              <w:spacing w:before="50" w:line="3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  <w:r>
              <w:rPr>
                <w:rFonts w:ascii="Times New Roman" w:eastAsia="標楷體" w:hAnsi="Times New Roman"/>
                <w:szCs w:val="24"/>
              </w:rPr>
              <w:t>生</w:t>
            </w:r>
            <w:r>
              <w:rPr>
                <w:rFonts w:ascii="Times New Roman" w:eastAsia="標楷體" w:hAnsi="Times New Roman" w:hint="eastAsia"/>
                <w:szCs w:val="24"/>
              </w:rPr>
              <w:t>能夠</w:t>
            </w:r>
            <w:r>
              <w:rPr>
                <w:rFonts w:ascii="Times New Roman" w:eastAsia="標楷體" w:hAnsi="Times New Roman"/>
                <w:szCs w:val="24"/>
              </w:rPr>
              <w:t>設計出</w:t>
            </w:r>
            <w:r>
              <w:rPr>
                <w:rFonts w:ascii="Times New Roman" w:eastAsia="標楷體" w:hAnsi="Times New Roman" w:hint="eastAsia"/>
                <w:szCs w:val="24"/>
              </w:rPr>
              <w:t>富</w:t>
            </w:r>
            <w:r>
              <w:rPr>
                <w:rFonts w:ascii="Times New Roman" w:eastAsia="標楷體" w:hAnsi="Times New Roman"/>
                <w:szCs w:val="24"/>
              </w:rPr>
              <w:t>有巧思的生活</w:t>
            </w:r>
            <w:r>
              <w:rPr>
                <w:rFonts w:ascii="Times New Roman" w:eastAsia="標楷體" w:hAnsi="Times New Roman" w:hint="eastAsia"/>
                <w:szCs w:val="24"/>
              </w:rPr>
              <w:t>小</w:t>
            </w:r>
            <w:r>
              <w:rPr>
                <w:rFonts w:ascii="Times New Roman" w:eastAsia="標楷體" w:hAnsi="Times New Roman"/>
                <w:szCs w:val="24"/>
              </w:rPr>
              <w:t>物</w:t>
            </w:r>
            <w:r w:rsidR="0035040B" w:rsidRPr="00D7736A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35040B" w:rsidRPr="00D7736A" w:rsidRDefault="00527800" w:rsidP="00FA2179">
            <w:pPr>
              <w:spacing w:before="50" w:line="3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善用</w:t>
            </w:r>
            <w:r>
              <w:rPr>
                <w:rFonts w:ascii="Times New Roman" w:eastAsia="標楷體" w:hAnsi="Times New Roman"/>
                <w:szCs w:val="24"/>
              </w:rPr>
              <w:t>各種媒材展現創意</w:t>
            </w:r>
            <w:r w:rsidR="0035040B" w:rsidRPr="00D7736A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527800" w:rsidRDefault="00527800" w:rsidP="00527800">
            <w:pPr>
              <w:spacing w:before="50" w:line="300" w:lineRule="exact"/>
              <w:rPr>
                <w:rFonts w:ascii="Times New Roman" w:eastAsia="標楷體" w:hAnsi="Times New Roman"/>
                <w:szCs w:val="24"/>
              </w:rPr>
            </w:pPr>
          </w:p>
          <w:p w:rsidR="008C2EF5" w:rsidRPr="00527800" w:rsidRDefault="008C2EF5" w:rsidP="00527800">
            <w:pPr>
              <w:spacing w:before="50" w:line="300" w:lineRule="exact"/>
              <w:rPr>
                <w:rFonts w:ascii="Times New Roman" w:eastAsia="標楷體" w:hAnsi="Times New Roman"/>
                <w:szCs w:val="24"/>
              </w:rPr>
            </w:pPr>
          </w:p>
          <w:p w:rsidR="0035040B" w:rsidRPr="00D7736A" w:rsidRDefault="00527800" w:rsidP="00527800">
            <w:pPr>
              <w:spacing w:before="50" w:line="300" w:lineRule="exact"/>
              <w:rPr>
                <w:rFonts w:ascii="Times New Roman" w:eastAsia="標楷體" w:hAnsi="Times New Roman"/>
                <w:szCs w:val="24"/>
              </w:rPr>
            </w:pPr>
            <w:r w:rsidRPr="00527800">
              <w:rPr>
                <w:rFonts w:ascii="Times New Roman" w:eastAsia="標楷體" w:hAnsi="Times New Roman" w:hint="eastAsia"/>
                <w:szCs w:val="24"/>
              </w:rPr>
              <w:t>實作評量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527800">
              <w:rPr>
                <w:rFonts w:ascii="Times New Roman" w:eastAsia="標楷體" w:hAnsi="Times New Roman" w:hint="eastAsia"/>
                <w:szCs w:val="24"/>
              </w:rPr>
              <w:t>能進行創意設計兼顧門把告示牌的造型與功能</w:t>
            </w:r>
            <w:r w:rsidR="0035040B" w:rsidRPr="00D7736A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D2664A" w:rsidRPr="004F379E" w:rsidTr="00890B12">
        <w:trPr>
          <w:trHeight w:val="557"/>
        </w:trPr>
        <w:tc>
          <w:tcPr>
            <w:tcW w:w="1389" w:type="dxa"/>
            <w:shd w:val="clear" w:color="auto" w:fill="auto"/>
            <w:vAlign w:val="center"/>
          </w:tcPr>
          <w:p w:rsidR="00D2664A" w:rsidRPr="004F379E" w:rsidRDefault="00D2664A" w:rsidP="00D2664A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lastRenderedPageBreak/>
              <w:t>參考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資料</w:t>
            </w:r>
          </w:p>
        </w:tc>
        <w:tc>
          <w:tcPr>
            <w:tcW w:w="9352" w:type="dxa"/>
            <w:gridSpan w:val="8"/>
            <w:shd w:val="clear" w:color="auto" w:fill="auto"/>
          </w:tcPr>
          <w:p w:rsidR="00D2664A" w:rsidRPr="004F379E" w:rsidRDefault="00D2664A" w:rsidP="00D2664A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E7F23" w:rsidRPr="00EE7F23" w:rsidRDefault="00EE7F23" w:rsidP="00FA2179">
      <w:pPr>
        <w:widowControl/>
        <w:rPr>
          <w:rFonts w:ascii="標楷體" w:eastAsia="標楷體" w:hAnsi="標楷體"/>
          <w:b/>
        </w:rPr>
      </w:pPr>
    </w:p>
    <w:sectPr w:rsidR="00EE7F23" w:rsidRPr="00EE7F23" w:rsidSect="00EE7F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7C0" w:rsidRDefault="008907C0" w:rsidP="004F379E">
      <w:r>
        <w:separator/>
      </w:r>
    </w:p>
  </w:endnote>
  <w:endnote w:type="continuationSeparator" w:id="0">
    <w:p w:rsidR="008907C0" w:rsidRDefault="008907C0" w:rsidP="004F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7C0" w:rsidRDefault="008907C0" w:rsidP="004F379E">
      <w:r>
        <w:separator/>
      </w:r>
    </w:p>
  </w:footnote>
  <w:footnote w:type="continuationSeparator" w:id="0">
    <w:p w:rsidR="008907C0" w:rsidRDefault="008907C0" w:rsidP="004F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03F7C"/>
    <w:multiLevelType w:val="hybridMultilevel"/>
    <w:tmpl w:val="B5283F22"/>
    <w:lvl w:ilvl="0" w:tplc="6308B0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78"/>
    <w:rsid w:val="00017B93"/>
    <w:rsid w:val="00101E31"/>
    <w:rsid w:val="00124A42"/>
    <w:rsid w:val="00127028"/>
    <w:rsid w:val="00160800"/>
    <w:rsid w:val="001610BD"/>
    <w:rsid w:val="00185435"/>
    <w:rsid w:val="00193F92"/>
    <w:rsid w:val="002228C2"/>
    <w:rsid w:val="00276F5B"/>
    <w:rsid w:val="002876B8"/>
    <w:rsid w:val="00296FC6"/>
    <w:rsid w:val="002B2005"/>
    <w:rsid w:val="0030420E"/>
    <w:rsid w:val="0033261F"/>
    <w:rsid w:val="0035040B"/>
    <w:rsid w:val="00354A76"/>
    <w:rsid w:val="00447561"/>
    <w:rsid w:val="00447660"/>
    <w:rsid w:val="004520B3"/>
    <w:rsid w:val="00493D7A"/>
    <w:rsid w:val="004F379E"/>
    <w:rsid w:val="00527800"/>
    <w:rsid w:val="005533AE"/>
    <w:rsid w:val="00574CD1"/>
    <w:rsid w:val="00654347"/>
    <w:rsid w:val="0065773A"/>
    <w:rsid w:val="007B3453"/>
    <w:rsid w:val="007F0E36"/>
    <w:rsid w:val="00831B26"/>
    <w:rsid w:val="00876E0E"/>
    <w:rsid w:val="008907C0"/>
    <w:rsid w:val="00890B12"/>
    <w:rsid w:val="008C2EF5"/>
    <w:rsid w:val="009750A7"/>
    <w:rsid w:val="00983780"/>
    <w:rsid w:val="009866D4"/>
    <w:rsid w:val="009B7218"/>
    <w:rsid w:val="00AF0045"/>
    <w:rsid w:val="00B47345"/>
    <w:rsid w:val="00B54A40"/>
    <w:rsid w:val="00B6374C"/>
    <w:rsid w:val="00BB131E"/>
    <w:rsid w:val="00BD743C"/>
    <w:rsid w:val="00C23790"/>
    <w:rsid w:val="00C3348C"/>
    <w:rsid w:val="00C510BD"/>
    <w:rsid w:val="00CB186F"/>
    <w:rsid w:val="00D0761C"/>
    <w:rsid w:val="00D2664A"/>
    <w:rsid w:val="00D76E78"/>
    <w:rsid w:val="00D7736A"/>
    <w:rsid w:val="00E03721"/>
    <w:rsid w:val="00E54C64"/>
    <w:rsid w:val="00E65030"/>
    <w:rsid w:val="00E90DB1"/>
    <w:rsid w:val="00EE7F23"/>
    <w:rsid w:val="00F02ED9"/>
    <w:rsid w:val="00F04D96"/>
    <w:rsid w:val="00F2474E"/>
    <w:rsid w:val="00F35C5D"/>
    <w:rsid w:val="00F365E9"/>
    <w:rsid w:val="00F47810"/>
    <w:rsid w:val="00FA2179"/>
    <w:rsid w:val="00FB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3DA61B-0C3E-4FAE-8DF0-8EE25157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3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379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3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379E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7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890B12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rsid w:val="00890B12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Muson</cp:lastModifiedBy>
  <cp:revision>25</cp:revision>
  <cp:lastPrinted>2022-02-22T02:32:00Z</cp:lastPrinted>
  <dcterms:created xsi:type="dcterms:W3CDTF">2023-03-23T04:29:00Z</dcterms:created>
  <dcterms:modified xsi:type="dcterms:W3CDTF">2024-06-28T22:30:00Z</dcterms:modified>
</cp:coreProperties>
</file>