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28F" w:rsidRPr="0063028F" w:rsidRDefault="0063028F" w:rsidP="0063028F">
      <w:pPr>
        <w:spacing w:line="600" w:lineRule="exact"/>
        <w:jc w:val="center"/>
        <w:rPr>
          <w:rFonts w:eastAsia="標楷體"/>
          <w:color w:val="000000"/>
          <w:sz w:val="36"/>
          <w:szCs w:val="36"/>
        </w:rPr>
      </w:pPr>
      <w:r w:rsidRPr="0063028F">
        <w:rPr>
          <w:rFonts w:eastAsia="標楷體"/>
          <w:b/>
          <w:color w:val="000000"/>
          <w:sz w:val="36"/>
          <w:szCs w:val="36"/>
        </w:rPr>
        <w:t>1</w:t>
      </w:r>
      <w:r w:rsidRPr="0063028F">
        <w:rPr>
          <w:rFonts w:eastAsia="標楷體" w:hint="eastAsia"/>
          <w:b/>
          <w:color w:val="000000"/>
          <w:sz w:val="36"/>
          <w:szCs w:val="36"/>
        </w:rPr>
        <w:t>1</w:t>
      </w:r>
      <w:r w:rsidR="003F028E">
        <w:rPr>
          <w:rFonts w:eastAsia="標楷體" w:hint="eastAsia"/>
          <w:b/>
          <w:color w:val="000000"/>
          <w:sz w:val="36"/>
          <w:szCs w:val="36"/>
        </w:rPr>
        <w:t>2</w:t>
      </w:r>
      <w:bookmarkStart w:id="0" w:name="_GoBack"/>
      <w:bookmarkEnd w:id="0"/>
      <w:r w:rsidRPr="0063028F">
        <w:rPr>
          <w:rFonts w:eastAsia="標楷體"/>
          <w:b/>
          <w:color w:val="000000"/>
          <w:sz w:val="36"/>
          <w:szCs w:val="36"/>
        </w:rPr>
        <w:t>學年度</w:t>
      </w:r>
      <w:r w:rsidRPr="0063028F">
        <w:rPr>
          <w:rFonts w:ascii="標楷體" w:eastAsia="標楷體" w:hAnsi="標楷體" w:hint="eastAsia"/>
          <w:b/>
          <w:color w:val="000000"/>
          <w:sz w:val="36"/>
          <w:szCs w:val="36"/>
        </w:rPr>
        <w:t>彰化</w:t>
      </w:r>
      <w:r w:rsidRPr="0063028F">
        <w:rPr>
          <w:rFonts w:eastAsia="標楷體"/>
          <w:b/>
          <w:color w:val="000000"/>
          <w:sz w:val="36"/>
          <w:szCs w:val="36"/>
        </w:rPr>
        <w:t>縣</w:t>
      </w:r>
      <w:r w:rsidRPr="0063028F">
        <w:rPr>
          <w:rFonts w:ascii="標楷體" w:eastAsia="標楷體" w:hAnsi="標楷體" w:hint="eastAsia"/>
          <w:b/>
          <w:color w:val="000000"/>
          <w:sz w:val="36"/>
          <w:szCs w:val="36"/>
        </w:rPr>
        <w:t>員林國小</w:t>
      </w:r>
      <w:r w:rsidRPr="0063028F">
        <w:rPr>
          <w:rFonts w:eastAsia="標楷體"/>
          <w:b/>
          <w:color w:val="000000"/>
          <w:sz w:val="36"/>
          <w:szCs w:val="36"/>
        </w:rPr>
        <w:t>教師專業發展實踐方案</w:t>
      </w:r>
    </w:p>
    <w:p w:rsidR="0063028F" w:rsidRPr="0063028F" w:rsidRDefault="0063028F" w:rsidP="0063028F">
      <w:pPr>
        <w:spacing w:afterLines="50" w:after="180" w:line="600" w:lineRule="exact"/>
        <w:jc w:val="center"/>
        <w:outlineLvl w:val="2"/>
        <w:rPr>
          <w:rFonts w:eastAsia="標楷體"/>
          <w:b/>
          <w:color w:val="000000"/>
          <w:sz w:val="36"/>
          <w:szCs w:val="36"/>
        </w:rPr>
      </w:pPr>
      <w:bookmarkStart w:id="1" w:name="_Toc15468418"/>
      <w:r w:rsidRPr="0063028F">
        <w:rPr>
          <w:rFonts w:eastAsia="標楷體"/>
          <w:b/>
          <w:color w:val="000000"/>
          <w:sz w:val="36"/>
          <w:szCs w:val="36"/>
        </w:rPr>
        <w:t>表</w:t>
      </w:r>
      <w:r w:rsidR="006C2F42">
        <w:rPr>
          <w:rFonts w:eastAsia="標楷體" w:hint="eastAsia"/>
          <w:b/>
          <w:color w:val="000000"/>
          <w:sz w:val="36"/>
          <w:szCs w:val="36"/>
        </w:rPr>
        <w:t>4</w:t>
      </w:r>
      <w:r w:rsidRPr="0063028F">
        <w:rPr>
          <w:rFonts w:eastAsia="標楷體"/>
          <w:b/>
          <w:color w:val="000000"/>
          <w:sz w:val="36"/>
          <w:szCs w:val="36"/>
        </w:rPr>
        <w:t>、教學觀察</w:t>
      </w:r>
      <w:r w:rsidRPr="0063028F">
        <w:rPr>
          <w:rFonts w:eastAsia="標楷體"/>
          <w:b/>
          <w:color w:val="000000"/>
          <w:sz w:val="36"/>
          <w:szCs w:val="36"/>
        </w:rPr>
        <w:t>/</w:t>
      </w:r>
      <w:r w:rsidRPr="0063028F">
        <w:rPr>
          <w:rFonts w:eastAsia="標楷體"/>
          <w:b/>
          <w:color w:val="000000"/>
          <w:sz w:val="36"/>
          <w:szCs w:val="36"/>
        </w:rPr>
        <w:t>公開授課</w:t>
      </w:r>
      <w:bookmarkEnd w:id="1"/>
    </w:p>
    <w:p w:rsidR="0063028F" w:rsidRPr="003F2A33" w:rsidRDefault="003F2A33" w:rsidP="003F2A33">
      <w:pPr>
        <w:spacing w:afterLines="50" w:after="180" w:line="600" w:lineRule="exact"/>
        <w:jc w:val="center"/>
        <w:outlineLvl w:val="2"/>
        <w:rPr>
          <w:rFonts w:eastAsia="標楷體"/>
          <w:b/>
          <w:color w:val="000000"/>
          <w:sz w:val="36"/>
          <w:szCs w:val="36"/>
        </w:rPr>
      </w:pPr>
      <w:r w:rsidRPr="003F2A33">
        <w:rPr>
          <w:rFonts w:eastAsia="標楷體" w:hint="eastAsia"/>
          <w:b/>
          <w:color w:val="000000"/>
          <w:sz w:val="36"/>
          <w:szCs w:val="36"/>
        </w:rPr>
        <w:t>一個不能沒有禮物的日子</w:t>
      </w:r>
      <w:r w:rsidRPr="0063028F">
        <w:rPr>
          <w:rFonts w:eastAsia="標楷體"/>
          <w:b/>
          <w:color w:val="000000"/>
          <w:sz w:val="36"/>
          <w:szCs w:val="36"/>
        </w:rPr>
        <w:t>－</w:t>
      </w:r>
      <w:r>
        <w:rPr>
          <w:rFonts w:eastAsia="標楷體" w:hint="eastAsia"/>
          <w:b/>
          <w:color w:val="000000"/>
          <w:sz w:val="36"/>
          <w:szCs w:val="36"/>
        </w:rPr>
        <w:t>自我省思與改進</w:t>
      </w:r>
    </w:p>
    <w:p w:rsidR="002F06BA" w:rsidRPr="006C2F42" w:rsidRDefault="003F2A33" w:rsidP="002F06BA">
      <w:pPr>
        <w:spacing w:line="500" w:lineRule="exact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 xml:space="preserve">    </w:t>
      </w:r>
      <w:r w:rsidR="006C2F42">
        <w:rPr>
          <w:rFonts w:eastAsia="標楷體" w:hint="eastAsia"/>
          <w:color w:val="000000"/>
          <w:sz w:val="26"/>
          <w:szCs w:val="26"/>
        </w:rPr>
        <w:t>閱讀教學宜</w:t>
      </w:r>
      <w:r w:rsidR="002F06BA" w:rsidRPr="003D239C">
        <w:rPr>
          <w:rFonts w:eastAsia="標楷體" w:hint="eastAsia"/>
          <w:color w:val="000000"/>
          <w:sz w:val="26"/>
          <w:szCs w:val="26"/>
        </w:rPr>
        <w:t>對學生採溫和、正向的鼓勵，在學生發表時，能夠要求學生專注地傾聽。於學生發表後，能夠完整的複誦，讓</w:t>
      </w:r>
      <w:r w:rsidR="002F06BA" w:rsidRPr="003D239C">
        <w:rPr>
          <w:rFonts w:ascii="標楷體" w:eastAsia="標楷體" w:hAnsi="標楷體" w:hint="eastAsia"/>
          <w:color w:val="000000"/>
          <w:sz w:val="26"/>
          <w:szCs w:val="26"/>
        </w:rPr>
        <w:t>全班再清楚地聆聽一遍，並能即時給予口頭讚美和</w:t>
      </w:r>
      <w:r w:rsidR="006C2F42">
        <w:rPr>
          <w:rFonts w:ascii="標楷體" w:eastAsia="標楷體" w:hAnsi="標楷體" w:hint="eastAsia"/>
          <w:color w:val="000000"/>
          <w:sz w:val="26"/>
          <w:szCs w:val="26"/>
        </w:rPr>
        <w:t>印章</w:t>
      </w:r>
      <w:r w:rsidR="002F06BA">
        <w:rPr>
          <w:rFonts w:ascii="標楷體" w:eastAsia="標楷體" w:hAnsi="標楷體" w:hint="eastAsia"/>
          <w:color w:val="000000"/>
          <w:sz w:val="26"/>
          <w:szCs w:val="26"/>
        </w:rPr>
        <w:t>集點做為獎勵，讓孩子更願意發表</w:t>
      </w:r>
      <w:r w:rsidR="002F06BA" w:rsidRPr="003D239C">
        <w:rPr>
          <w:rFonts w:ascii="標楷體" w:eastAsia="標楷體" w:hAnsi="標楷體" w:hint="eastAsia"/>
          <w:color w:val="000000"/>
          <w:sz w:val="26"/>
          <w:szCs w:val="26"/>
        </w:rPr>
        <w:t>。對於學生的發表內容較為含糊、不完整時，</w:t>
      </w:r>
      <w:r w:rsidR="006C2F42">
        <w:rPr>
          <w:rFonts w:ascii="標楷體" w:eastAsia="標楷體" w:hAnsi="標楷體" w:hint="eastAsia"/>
          <w:color w:val="000000"/>
          <w:sz w:val="26"/>
          <w:szCs w:val="26"/>
        </w:rPr>
        <w:t>應</w:t>
      </w:r>
      <w:r w:rsidR="002F06BA" w:rsidRPr="003D239C">
        <w:rPr>
          <w:rFonts w:ascii="標楷體" w:eastAsia="標楷體" w:hAnsi="標楷體" w:hint="eastAsia"/>
          <w:color w:val="000000"/>
          <w:sz w:val="26"/>
          <w:szCs w:val="26"/>
        </w:rPr>
        <w:t>更進一步的提問引導，使學生再次嘗試發言，發表出更明確、完整的內容。透過學習單書寫，確保每個孩子都有參與到課程，也讓害羞、不善於發表的孩子，願意透過不同形式分享。</w:t>
      </w:r>
      <w:r w:rsidR="002F06BA" w:rsidRPr="005244B5">
        <w:rPr>
          <w:rFonts w:ascii="標楷體" w:eastAsia="標楷體" w:hAnsi="標楷體"/>
          <w:color w:val="000000"/>
          <w:szCs w:val="24"/>
        </w:rPr>
        <w:t xml:space="preserve"> </w:t>
      </w:r>
    </w:p>
    <w:p w:rsidR="0063028F" w:rsidRPr="0063028F" w:rsidRDefault="003F2A33" w:rsidP="0063028F">
      <w:pPr>
        <w:spacing w:line="500" w:lineRule="exact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</w:t>
      </w:r>
      <w:r w:rsidR="006C2F42">
        <w:rPr>
          <w:rFonts w:ascii="標楷體" w:eastAsia="標楷體" w:hAnsi="標楷體" w:hint="eastAsia"/>
          <w:color w:val="000000"/>
          <w:sz w:val="26"/>
          <w:szCs w:val="26"/>
        </w:rPr>
        <w:t>此次教學</w:t>
      </w:r>
      <w:r w:rsidR="0063028F" w:rsidRPr="0063028F">
        <w:rPr>
          <w:rFonts w:ascii="標楷體" w:eastAsia="標楷體" w:hAnsi="標楷體" w:hint="eastAsia"/>
          <w:color w:val="000000"/>
          <w:sz w:val="26"/>
          <w:szCs w:val="26"/>
        </w:rPr>
        <w:t>在掌握上課時間上，於活動進行時顯得較為緊湊，以致學習單的完成時間稍嫌不足</w:t>
      </w:r>
      <w:r w:rsidR="006C2F42">
        <w:rPr>
          <w:rFonts w:ascii="標楷體" w:eastAsia="標楷體" w:hAnsi="標楷體" w:hint="eastAsia"/>
          <w:color w:val="000000"/>
          <w:sz w:val="26"/>
          <w:szCs w:val="26"/>
        </w:rPr>
        <w:t>，宜</w:t>
      </w:r>
      <w:r w:rsidR="0063028F" w:rsidRPr="0063028F">
        <w:rPr>
          <w:rFonts w:ascii="標楷體" w:eastAsia="標楷體" w:hAnsi="標楷體" w:hint="eastAsia"/>
          <w:color w:val="000000"/>
          <w:sz w:val="26"/>
          <w:szCs w:val="26"/>
        </w:rPr>
        <w:t>減少學生口頭發表人數，讓學生能有更充裕的時間完成</w:t>
      </w:r>
      <w:r w:rsidR="00BE506E">
        <w:rPr>
          <w:rFonts w:ascii="標楷體" w:eastAsia="標楷體" w:hAnsi="標楷體" w:hint="eastAsia"/>
          <w:color w:val="000000"/>
          <w:sz w:val="26"/>
          <w:szCs w:val="26"/>
        </w:rPr>
        <w:t>學習單</w:t>
      </w:r>
      <w:r w:rsidR="0063028F" w:rsidRPr="0063028F">
        <w:rPr>
          <w:rFonts w:ascii="標楷體" w:eastAsia="標楷體" w:hAnsi="標楷體" w:hint="eastAsia"/>
          <w:color w:val="000000"/>
          <w:sz w:val="26"/>
          <w:szCs w:val="26"/>
        </w:rPr>
        <w:t>。學生口頭發表時，</w:t>
      </w:r>
      <w:r w:rsidR="006C2F42">
        <w:rPr>
          <w:rFonts w:ascii="標楷體" w:eastAsia="標楷體" w:hAnsi="標楷體" w:hint="eastAsia"/>
          <w:color w:val="000000"/>
          <w:sz w:val="26"/>
          <w:szCs w:val="26"/>
        </w:rPr>
        <w:t>可</w:t>
      </w:r>
      <w:r w:rsidR="0063028F" w:rsidRPr="0063028F">
        <w:rPr>
          <w:rFonts w:ascii="標楷體" w:eastAsia="標楷體" w:hAnsi="標楷體" w:hint="eastAsia"/>
          <w:color w:val="000000"/>
          <w:sz w:val="26"/>
          <w:szCs w:val="26"/>
        </w:rPr>
        <w:t>指定一個橫排</w:t>
      </w:r>
      <w:r w:rsidR="006C2F42">
        <w:rPr>
          <w:rFonts w:ascii="標楷體" w:eastAsia="標楷體" w:hAnsi="標楷體" w:hint="eastAsia"/>
          <w:color w:val="000000"/>
          <w:sz w:val="26"/>
          <w:szCs w:val="26"/>
        </w:rPr>
        <w:t>或縱排</w:t>
      </w:r>
      <w:r w:rsidR="0063028F" w:rsidRPr="0063028F">
        <w:rPr>
          <w:rFonts w:ascii="標楷體" w:eastAsia="標楷體" w:hAnsi="標楷體" w:hint="eastAsia"/>
          <w:color w:val="000000"/>
          <w:sz w:val="26"/>
          <w:szCs w:val="26"/>
        </w:rPr>
        <w:t>，讓少發表的學生有機會發表，並有心理準備。學生發表方式採個人口頭發表，無小組討論形式，因此減少了學生之間同儕的互動</w:t>
      </w:r>
      <w:r w:rsidR="006C2F42">
        <w:rPr>
          <w:rFonts w:ascii="標楷體" w:eastAsia="標楷體" w:hAnsi="標楷體" w:hint="eastAsia"/>
          <w:color w:val="000000"/>
          <w:sz w:val="26"/>
          <w:szCs w:val="26"/>
        </w:rPr>
        <w:t>，</w:t>
      </w:r>
      <w:r w:rsidR="0063028F" w:rsidRPr="0063028F">
        <w:rPr>
          <w:rFonts w:ascii="標楷體" w:eastAsia="標楷體" w:hAnsi="標楷體" w:hint="eastAsia"/>
          <w:color w:val="000000"/>
          <w:sz w:val="26"/>
          <w:szCs w:val="26"/>
        </w:rPr>
        <w:t>可以採取小組討論</w:t>
      </w:r>
      <w:r w:rsidR="006C2F42">
        <w:rPr>
          <w:rFonts w:ascii="標楷體" w:eastAsia="標楷體" w:hAnsi="標楷體" w:hint="eastAsia"/>
          <w:color w:val="000000"/>
          <w:sz w:val="26"/>
          <w:szCs w:val="26"/>
        </w:rPr>
        <w:t>方式</w:t>
      </w:r>
      <w:r w:rsidR="0063028F" w:rsidRPr="0063028F">
        <w:rPr>
          <w:rFonts w:ascii="標楷體" w:eastAsia="標楷體" w:hAnsi="標楷體" w:hint="eastAsia"/>
          <w:color w:val="000000"/>
          <w:sz w:val="26"/>
          <w:szCs w:val="26"/>
        </w:rPr>
        <w:t>，再推派同學發表，讓學生之間多些互動，透過團體學習。</w:t>
      </w:r>
    </w:p>
    <w:p w:rsidR="00467FB0" w:rsidRPr="0063028F" w:rsidRDefault="00467FB0"/>
    <w:sectPr w:rsidR="00467FB0" w:rsidRPr="0063028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0AD1" w:rsidRDefault="009C0AD1" w:rsidP="0063028F">
      <w:r>
        <w:separator/>
      </w:r>
    </w:p>
  </w:endnote>
  <w:endnote w:type="continuationSeparator" w:id="0">
    <w:p w:rsidR="009C0AD1" w:rsidRDefault="009C0AD1" w:rsidP="00630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0AD1" w:rsidRDefault="009C0AD1" w:rsidP="0063028F">
      <w:r>
        <w:separator/>
      </w:r>
    </w:p>
  </w:footnote>
  <w:footnote w:type="continuationSeparator" w:id="0">
    <w:p w:rsidR="009C0AD1" w:rsidRDefault="009C0AD1" w:rsidP="006302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6BA"/>
    <w:rsid w:val="002E61B9"/>
    <w:rsid w:val="002F06BA"/>
    <w:rsid w:val="00395322"/>
    <w:rsid w:val="003F028E"/>
    <w:rsid w:val="003F2A33"/>
    <w:rsid w:val="00467FB0"/>
    <w:rsid w:val="0063028F"/>
    <w:rsid w:val="006C2F42"/>
    <w:rsid w:val="009C0AD1"/>
    <w:rsid w:val="00AC1DCF"/>
    <w:rsid w:val="00B52833"/>
    <w:rsid w:val="00BE506E"/>
    <w:rsid w:val="00FC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B1DDF8"/>
  <w15:chartTrackingRefBased/>
  <w15:docId w15:val="{B01C73C9-5672-4358-A95D-1A7BA38C9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06B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02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028F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02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028F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2023-11-08T23:48:00Z</dcterms:created>
  <dcterms:modified xsi:type="dcterms:W3CDTF">2023-11-08T23:59:00Z</dcterms:modified>
</cp:coreProperties>
</file>