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0DC" w:rsidRPr="003650DC" w:rsidRDefault="003650DC" w:rsidP="003650DC">
      <w:pPr>
        <w:spacing w:afterLines="50" w:after="180"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  <w:r w:rsidRPr="00D8524F">
        <w:rPr>
          <w:rFonts w:ascii="標楷體" w:eastAsia="標楷體" w:hAnsi="標楷體"/>
          <w:color w:val="000000"/>
          <w:sz w:val="36"/>
          <w:szCs w:val="36"/>
        </w:rPr>
        <w:t>表</w:t>
      </w:r>
      <w:r>
        <w:rPr>
          <w:rFonts w:ascii="標楷體" w:eastAsia="標楷體" w:hAnsi="標楷體" w:hint="eastAsia"/>
          <w:color w:val="000000"/>
          <w:sz w:val="36"/>
          <w:szCs w:val="36"/>
        </w:rPr>
        <w:t>4</w:t>
      </w:r>
      <w:r w:rsidRPr="00D8524F">
        <w:rPr>
          <w:rFonts w:ascii="標楷體" w:eastAsia="標楷體" w:hAnsi="標楷體" w:hint="eastAsia"/>
          <w:color w:val="000000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自我省思與改進</w:t>
      </w:r>
    </w:p>
    <w:p w:rsidR="003650DC" w:rsidRDefault="003650DC" w:rsidP="003650DC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教師姓名：林瑛秋   任教年級：四乙 任教科目： 藝術-美</w:t>
      </w:r>
      <w:proofErr w:type="gramStart"/>
      <w:r>
        <w:rPr>
          <w:rFonts w:ascii="標楷體" w:eastAsia="標楷體" w:hAnsi="標楷體" w:hint="eastAsia"/>
          <w:sz w:val="28"/>
          <w:szCs w:val="28"/>
          <w:u w:val="single"/>
        </w:rPr>
        <w:t>勞</w:t>
      </w:r>
      <w:proofErr w:type="gramEnd"/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3650DC" w:rsidRDefault="003650DC" w:rsidP="003650D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62CF1">
        <w:rPr>
          <w:rFonts w:ascii="標楷體" w:eastAsia="標楷體" w:hAnsi="標楷體" w:hint="eastAsia"/>
          <w:sz w:val="28"/>
          <w:szCs w:val="28"/>
        </w:rPr>
        <w:t>課程名稱：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noProof/>
          <w:color w:val="000000"/>
          <w:sz w:val="28"/>
          <w:szCs w:val="28"/>
          <w:u w:val="single"/>
        </w:rPr>
        <w:t>招財貓紙版畫</w:t>
      </w:r>
      <w:r w:rsidRPr="00E62CF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62CF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104E2" w:rsidRDefault="00E104E2" w:rsidP="003650D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04E2" w:rsidTr="00E104E2">
        <w:tc>
          <w:tcPr>
            <w:tcW w:w="8296" w:type="dxa"/>
          </w:tcPr>
          <w:p w:rsidR="00E104E2" w:rsidRPr="00E104E2" w:rsidRDefault="00E104E2" w:rsidP="003650DC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04E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省思改進內容</w:t>
            </w:r>
          </w:p>
        </w:tc>
      </w:tr>
      <w:tr w:rsidR="00E104E2" w:rsidTr="00E104E2">
        <w:trPr>
          <w:trHeight w:val="11080"/>
        </w:trPr>
        <w:tc>
          <w:tcPr>
            <w:tcW w:w="8296" w:type="dxa"/>
          </w:tcPr>
          <w:p w:rsidR="00E104E2" w:rsidRPr="00E104E2" w:rsidRDefault="00E104E2" w:rsidP="00E104E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104E2">
              <w:rPr>
                <w:rFonts w:ascii="標楷體" w:eastAsia="標楷體" w:hAnsi="標楷體" w:hint="eastAsia"/>
                <w:sz w:val="28"/>
                <w:szCs w:val="28"/>
              </w:rPr>
              <w:t>對於招財貓，多數同學都能將造型掌握得很好，唯因作品不大，若同學過於強調細節，</w:t>
            </w:r>
            <w:proofErr w:type="gramStart"/>
            <w:r w:rsidRPr="00E104E2">
              <w:rPr>
                <w:rFonts w:ascii="標楷體" w:eastAsia="標楷體" w:hAnsi="標楷體" w:hint="eastAsia"/>
                <w:sz w:val="28"/>
                <w:szCs w:val="28"/>
              </w:rPr>
              <w:t>疊貼過</w:t>
            </w:r>
            <w:proofErr w:type="gramEnd"/>
            <w:r w:rsidRPr="00E104E2">
              <w:rPr>
                <w:rFonts w:ascii="標楷體" w:eastAsia="標楷體" w:hAnsi="標楷體" w:hint="eastAsia"/>
                <w:sz w:val="28"/>
                <w:szCs w:val="28"/>
              </w:rPr>
              <w:t>密或太多層，則印刷效果反而不理想，此部分可多做些範例比較。另外左右相反的字，可先在紙張背面書寫正楷字，再翻回正面，對著日光燈看，便可</w:t>
            </w:r>
            <w:proofErr w:type="gramStart"/>
            <w:r w:rsidRPr="00E104E2">
              <w:rPr>
                <w:rFonts w:ascii="標楷體" w:eastAsia="標楷體" w:hAnsi="標楷體" w:hint="eastAsia"/>
                <w:sz w:val="28"/>
                <w:szCs w:val="28"/>
              </w:rPr>
              <w:t>得反字</w:t>
            </w:r>
            <w:proofErr w:type="gramEnd"/>
            <w:r w:rsidRPr="00E104E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E104E2">
              <w:rPr>
                <w:rFonts w:ascii="標楷體" w:eastAsia="標楷體" w:hAnsi="標楷體" w:hint="eastAsia"/>
                <w:sz w:val="28"/>
                <w:szCs w:val="28"/>
              </w:rPr>
              <w:t>接著仿寫</w:t>
            </w:r>
            <w:proofErr w:type="gramEnd"/>
            <w:r w:rsidRPr="00E104E2">
              <w:rPr>
                <w:rFonts w:ascii="標楷體" w:eastAsia="標楷體" w:hAnsi="標楷體" w:hint="eastAsia"/>
                <w:sz w:val="28"/>
                <w:szCs w:val="28"/>
              </w:rPr>
              <w:t>，可減低錯誤率。</w:t>
            </w:r>
          </w:p>
          <w:p w:rsidR="00E104E2" w:rsidRPr="00E104E2" w:rsidRDefault="00E104E2" w:rsidP="003650DC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3650DC" w:rsidRDefault="003650DC" w:rsidP="003650DC">
      <w:pPr>
        <w:spacing w:afterLines="50" w:after="180"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sectPr w:rsidR="003650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DC"/>
    <w:rsid w:val="003650DC"/>
    <w:rsid w:val="00E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29C5"/>
  <w15:chartTrackingRefBased/>
  <w15:docId w15:val="{1D46946E-948B-4F20-A3CF-75FC61B4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0D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2025-02-14T07:45:00Z</dcterms:created>
  <dcterms:modified xsi:type="dcterms:W3CDTF">2025-02-14T07:59:00Z</dcterms:modified>
</cp:coreProperties>
</file>