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D1" w:rsidRPr="00101F50" w:rsidRDefault="00150DF7" w:rsidP="00150DF7">
      <w:pPr>
        <w:pStyle w:val="CM9"/>
        <w:snapToGrid w:val="0"/>
        <w:spacing w:afterLines="50" w:after="180" w:line="4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                       </w:t>
      </w:r>
      <w:r>
        <w:rPr>
          <w:rFonts w:ascii="Times New Roman" w:hAnsi="Times New Roman" w:hint="eastAsia"/>
          <w:b/>
          <w:sz w:val="28"/>
          <w:szCs w:val="28"/>
        </w:rPr>
        <w:t>崔顥</w:t>
      </w:r>
      <w:r w:rsidR="00CF2F11">
        <w:rPr>
          <w:rFonts w:ascii="Times New Roman" w:hAnsi="Times New Roman" w:hint="eastAsia"/>
          <w:b/>
          <w:sz w:val="28"/>
          <w:szCs w:val="28"/>
        </w:rPr>
        <w:t>&lt;</w:t>
      </w:r>
      <w:r>
        <w:rPr>
          <w:rFonts w:ascii="Times New Roman" w:hAnsi="Times New Roman" w:hint="eastAsia"/>
          <w:b/>
          <w:sz w:val="28"/>
          <w:szCs w:val="28"/>
        </w:rPr>
        <w:t>黃鶴樓</w:t>
      </w:r>
      <w:r w:rsidR="00CF2F11">
        <w:rPr>
          <w:rFonts w:ascii="Times New Roman" w:hAnsi="Times New Roman" w:hint="eastAsia"/>
          <w:b/>
          <w:sz w:val="28"/>
          <w:szCs w:val="28"/>
        </w:rPr>
        <w:t>&gt;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256EA9" w:rsidRDefault="00F20D9A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</w:t>
      </w:r>
      <w:r w:rsidR="00EF2B70">
        <w:rPr>
          <w:rFonts w:ascii="標楷體" w:eastAsia="標楷體" w:hAnsi="標楷體" w:hint="eastAsia"/>
          <w:b/>
        </w:rPr>
        <w:t>源起、</w:t>
      </w:r>
      <w:r w:rsidR="00A12903">
        <w:rPr>
          <w:rFonts w:ascii="標楷體" w:eastAsia="標楷體" w:hAnsi="標楷體" w:hint="eastAsia"/>
          <w:b/>
        </w:rPr>
        <w:t>學生背景分析、教材分析、</w:t>
      </w:r>
      <w:r>
        <w:rPr>
          <w:rFonts w:eastAsia="標楷體" w:hAnsi="標楷體" w:hint="eastAsia"/>
          <w:b/>
          <w:noProof/>
        </w:rPr>
        <w:t>核心素養</w:t>
      </w:r>
      <w:r w:rsidRPr="00101F50">
        <w:rPr>
          <w:rFonts w:eastAsia="標楷體" w:hAnsi="標楷體"/>
          <w:b/>
          <w:noProof/>
        </w:rPr>
        <w:t>呼應說明</w:t>
      </w:r>
      <w:r>
        <w:rPr>
          <w:rFonts w:eastAsia="標楷體" w:hAnsi="標楷體" w:hint="eastAsia"/>
          <w:b/>
          <w:noProof/>
        </w:rPr>
        <w:t>、素養</w:t>
      </w:r>
      <w:r w:rsidR="00B06D50">
        <w:rPr>
          <w:rFonts w:eastAsia="標楷體" w:hAnsi="標楷體" w:hint="eastAsia"/>
          <w:b/>
          <w:noProof/>
        </w:rPr>
        <w:t>導向教學</w:t>
      </w:r>
      <w:r>
        <w:rPr>
          <w:rFonts w:eastAsia="標楷體" w:hAnsi="標楷體" w:hint="eastAsia"/>
          <w:b/>
          <w:noProof/>
        </w:rPr>
        <w:t>特性</w:t>
      </w:r>
      <w:r w:rsidR="00B06D50">
        <w:rPr>
          <w:rFonts w:eastAsia="標楷體" w:hAnsi="標楷體" w:hint="eastAsia"/>
          <w:b/>
          <w:noProof/>
        </w:rPr>
        <w:t>說明</w:t>
      </w:r>
      <w:r w:rsidR="00B06D50">
        <w:rPr>
          <w:rFonts w:eastAsia="標楷體" w:hAnsi="標楷體"/>
          <w:b/>
          <w:noProof/>
        </w:rPr>
        <w:t>…</w:t>
      </w:r>
      <w:r>
        <w:rPr>
          <w:rFonts w:eastAsia="標楷體" w:hAnsi="標楷體" w:hint="eastAsia"/>
          <w:b/>
          <w:noProof/>
        </w:rPr>
        <w:t>)</w:t>
      </w:r>
    </w:p>
    <w:p w:rsidR="00AE67BE" w:rsidRDefault="00AE67BE" w:rsidP="00D125D1">
      <w:pPr>
        <w:rPr>
          <w:rFonts w:ascii="標楷體" w:eastAsia="標楷體" w:hAnsi="標楷體"/>
          <w:b/>
        </w:rPr>
      </w:pPr>
    </w:p>
    <w:p w:rsidR="00AE67BE" w:rsidRPr="009E350F" w:rsidRDefault="00D57501" w:rsidP="00D125D1">
      <w:pPr>
        <w:rPr>
          <w:rFonts w:ascii="標楷體" w:eastAsia="標楷體" w:hAnsi="標楷體"/>
          <w:b/>
          <w:sz w:val="28"/>
          <w:szCs w:val="28"/>
        </w:rPr>
      </w:pPr>
      <w:r w:rsidRPr="009E350F">
        <w:rPr>
          <w:rFonts w:ascii="標楷體" w:eastAsia="標楷體" w:hAnsi="標楷體" w:hint="eastAsia"/>
          <w:b/>
          <w:sz w:val="28"/>
          <w:szCs w:val="28"/>
        </w:rPr>
        <w:t>源起：</w:t>
      </w:r>
      <w:r w:rsidRPr="009E350F">
        <w:rPr>
          <w:rFonts w:ascii="標楷體" w:eastAsia="標楷體" w:hAnsi="標楷體" w:hint="eastAsia"/>
          <w:sz w:val="28"/>
          <w:szCs w:val="28"/>
        </w:rPr>
        <w:t>本校彈性課程中的漫遊詩詞</w:t>
      </w:r>
      <w:r w:rsidR="003F5828" w:rsidRPr="009E350F">
        <w:rPr>
          <w:rFonts w:ascii="標楷體" w:eastAsia="標楷體" w:hAnsi="標楷體"/>
          <w:sz w:val="28"/>
          <w:szCs w:val="28"/>
        </w:rPr>
        <w:t xml:space="preserve"> </w:t>
      </w:r>
      <w:r w:rsidR="003A3729" w:rsidRPr="009E350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57501" w:rsidRPr="009E350F" w:rsidRDefault="00D57501" w:rsidP="00D125D1">
      <w:pPr>
        <w:rPr>
          <w:rFonts w:ascii="標楷體" w:eastAsia="標楷體" w:hAnsi="標楷體"/>
          <w:sz w:val="28"/>
          <w:szCs w:val="28"/>
        </w:rPr>
      </w:pPr>
      <w:r w:rsidRPr="009E350F">
        <w:rPr>
          <w:rFonts w:ascii="標楷體" w:eastAsia="標楷體" w:hAnsi="標楷體" w:hint="eastAsia"/>
          <w:b/>
          <w:sz w:val="28"/>
          <w:szCs w:val="28"/>
        </w:rPr>
        <w:t>學生背景分析</w:t>
      </w:r>
      <w:r w:rsidR="00B466ED" w:rsidRPr="009E350F">
        <w:rPr>
          <w:rFonts w:ascii="標楷體" w:eastAsia="標楷體" w:hAnsi="標楷體" w:hint="eastAsia"/>
          <w:b/>
          <w:sz w:val="28"/>
          <w:szCs w:val="28"/>
        </w:rPr>
        <w:t>：</w:t>
      </w:r>
      <w:r w:rsidR="00B466ED" w:rsidRPr="009E350F">
        <w:rPr>
          <w:rFonts w:ascii="標楷體" w:eastAsia="標楷體" w:hAnsi="標楷體" w:hint="eastAsia"/>
          <w:sz w:val="28"/>
          <w:szCs w:val="28"/>
        </w:rPr>
        <w:t>七年級，學過近體詩格律，對律詩有基本認識</w:t>
      </w:r>
      <w:r w:rsidR="003A3729" w:rsidRPr="009E350F">
        <w:rPr>
          <w:rFonts w:ascii="標楷體" w:eastAsia="標楷體" w:hAnsi="標楷體" w:hint="eastAsia"/>
          <w:sz w:val="28"/>
          <w:szCs w:val="28"/>
        </w:rPr>
        <w:t>。</w:t>
      </w:r>
    </w:p>
    <w:p w:rsidR="003F5828" w:rsidRPr="009E350F" w:rsidRDefault="003F5828" w:rsidP="00D125D1">
      <w:pPr>
        <w:rPr>
          <w:rFonts w:ascii="標楷體" w:eastAsia="標楷體" w:hAnsi="標楷體"/>
          <w:sz w:val="28"/>
          <w:szCs w:val="28"/>
        </w:rPr>
      </w:pPr>
      <w:r w:rsidRPr="009E350F">
        <w:rPr>
          <w:rFonts w:ascii="標楷體" w:eastAsia="標楷體" w:hAnsi="標楷體" w:hint="eastAsia"/>
          <w:b/>
          <w:sz w:val="28"/>
          <w:szCs w:val="28"/>
        </w:rPr>
        <w:t>教材分析：</w:t>
      </w:r>
      <w:r w:rsidRPr="009E350F">
        <w:rPr>
          <w:rFonts w:ascii="標楷體" w:eastAsia="標楷體" w:hAnsi="標楷體" w:hint="eastAsia"/>
          <w:sz w:val="28"/>
          <w:szCs w:val="28"/>
        </w:rPr>
        <w:t>教材為詩詞賞析讀本，學過類似情感的詩作</w:t>
      </w:r>
      <w:r w:rsidR="003A3729" w:rsidRPr="009E350F">
        <w:rPr>
          <w:rFonts w:ascii="標楷體" w:eastAsia="標楷體" w:hAnsi="標楷體" w:hint="eastAsia"/>
          <w:sz w:val="28"/>
          <w:szCs w:val="28"/>
        </w:rPr>
        <w:t>。</w:t>
      </w:r>
    </w:p>
    <w:p w:rsidR="003F5828" w:rsidRPr="009E350F" w:rsidRDefault="003F5828" w:rsidP="00150DF7">
      <w:pPr>
        <w:pStyle w:val="af4"/>
        <w:jc w:val="left"/>
        <w:outlineLvl w:val="9"/>
        <w:rPr>
          <w:rFonts w:ascii="標楷體" w:hAnsi="標楷體"/>
          <w:b/>
          <w:noProof/>
          <w:sz w:val="28"/>
          <w:szCs w:val="28"/>
        </w:rPr>
      </w:pPr>
      <w:r w:rsidRPr="009E350F">
        <w:rPr>
          <w:rFonts w:ascii="標楷體" w:hAnsi="標楷體" w:hint="eastAsia"/>
          <w:b/>
          <w:noProof/>
          <w:sz w:val="28"/>
          <w:szCs w:val="28"/>
        </w:rPr>
        <w:t>核心素養</w:t>
      </w:r>
      <w:r w:rsidRPr="009E350F">
        <w:rPr>
          <w:rFonts w:ascii="標楷體" w:hAnsi="標楷體"/>
          <w:b/>
          <w:noProof/>
          <w:sz w:val="28"/>
          <w:szCs w:val="28"/>
        </w:rPr>
        <w:t>呼應說明</w:t>
      </w:r>
      <w:r w:rsidR="00150A7A" w:rsidRPr="009E350F">
        <w:rPr>
          <w:rFonts w:ascii="標楷體" w:hAnsi="標楷體" w:hint="eastAsia"/>
          <w:b/>
          <w:noProof/>
          <w:sz w:val="28"/>
          <w:szCs w:val="28"/>
        </w:rPr>
        <w:t>:</w:t>
      </w:r>
      <w:r w:rsidR="003A3729" w:rsidRPr="009E350F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150DF7" w:rsidRPr="009E350F">
        <w:rPr>
          <w:rFonts w:ascii="標楷體" w:hAnsi="標楷體"/>
          <w:sz w:val="28"/>
          <w:szCs w:val="28"/>
        </w:rPr>
        <w:t>A</w:t>
      </w:r>
      <w:r w:rsidR="00150DF7" w:rsidRPr="009E350F">
        <w:rPr>
          <w:rFonts w:ascii="標楷體" w:hAnsi="標楷體" w:cs="標楷體"/>
          <w:sz w:val="28"/>
          <w:szCs w:val="28"/>
        </w:rPr>
        <w:t>自主行動</w:t>
      </w:r>
    </w:p>
    <w:p w:rsidR="00150DF7" w:rsidRPr="009E350F" w:rsidRDefault="003F5828" w:rsidP="00150DF7">
      <w:pPr>
        <w:rPr>
          <w:rFonts w:ascii="標楷體" w:eastAsia="標楷體" w:hAnsi="標楷體"/>
          <w:b/>
          <w:noProof/>
          <w:sz w:val="28"/>
          <w:szCs w:val="28"/>
        </w:rPr>
      </w:pPr>
      <w:r w:rsidRPr="009E350F">
        <w:rPr>
          <w:rFonts w:ascii="標楷體" w:eastAsia="標楷體" w:hAnsi="標楷體" w:hint="eastAsia"/>
          <w:b/>
          <w:noProof/>
          <w:sz w:val="28"/>
          <w:szCs w:val="28"/>
        </w:rPr>
        <w:t>素養導向教學特性說明</w:t>
      </w:r>
      <w:r w:rsidR="00150A7A" w:rsidRPr="009E350F">
        <w:rPr>
          <w:rFonts w:ascii="標楷體" w:eastAsia="標楷體" w:hAnsi="標楷體" w:hint="eastAsia"/>
          <w:b/>
          <w:noProof/>
          <w:sz w:val="28"/>
          <w:szCs w:val="28"/>
        </w:rPr>
        <w:t>:</w:t>
      </w:r>
      <w:r w:rsidR="003A3729" w:rsidRPr="009E350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50DF7" w:rsidRPr="009E350F">
        <w:rPr>
          <w:rFonts w:ascii="標楷體" w:eastAsia="標楷體" w:hAnsi="標楷體"/>
          <w:sz w:val="28"/>
          <w:szCs w:val="28"/>
        </w:rPr>
        <w:t>養成運用文本思考、解決問題與建構知識的能力；</w:t>
      </w:r>
      <w:proofErr w:type="gramStart"/>
      <w:r w:rsidR="00150DF7" w:rsidRPr="009E350F">
        <w:rPr>
          <w:rFonts w:ascii="標楷體" w:eastAsia="標楷體" w:hAnsi="標楷體"/>
          <w:sz w:val="28"/>
          <w:szCs w:val="28"/>
        </w:rPr>
        <w:t>涵</w:t>
      </w:r>
      <w:proofErr w:type="gramEnd"/>
      <w:r w:rsidR="00150DF7" w:rsidRPr="009E350F">
        <w:rPr>
          <w:rFonts w:ascii="標楷體" w:eastAsia="標楷體" w:hAnsi="標楷體"/>
          <w:sz w:val="28"/>
          <w:szCs w:val="28"/>
        </w:rPr>
        <w:t>育樂於閱讀態度；開展多元閱讀素養</w:t>
      </w:r>
      <w:r w:rsidR="00150DF7" w:rsidRPr="009E350F">
        <w:rPr>
          <w:rFonts w:ascii="標楷體" w:eastAsia="標楷體" w:hAnsi="標楷體" w:hint="eastAsia"/>
          <w:sz w:val="28"/>
          <w:szCs w:val="28"/>
        </w:rPr>
        <w:t>。</w:t>
      </w:r>
    </w:p>
    <w:p w:rsidR="003B4F62" w:rsidRDefault="003B4F62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1048"/>
        <w:gridCol w:w="2635"/>
        <w:gridCol w:w="260"/>
        <w:gridCol w:w="1345"/>
        <w:gridCol w:w="3534"/>
      </w:tblGrid>
      <w:tr w:rsidR="00101F50" w:rsidRPr="00101F50" w:rsidTr="00876BA8">
        <w:trPr>
          <w:trHeight w:val="755"/>
          <w:jc w:val="center"/>
        </w:trPr>
        <w:tc>
          <w:tcPr>
            <w:tcW w:w="1453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876BA8" w:rsidRDefault="00D125D1" w:rsidP="00D16877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876BA8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領域</w:t>
            </w:r>
            <w:r w:rsidR="007A3CA4" w:rsidRPr="00876BA8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/</w:t>
            </w:r>
            <w:r w:rsidR="007A3CA4" w:rsidRPr="00876BA8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科目</w:t>
            </w:r>
          </w:p>
        </w:tc>
        <w:tc>
          <w:tcPr>
            <w:tcW w:w="394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876BA8" w:rsidRDefault="00A75150" w:rsidP="00876BA8">
            <w:pPr>
              <w:snapToGrid w:val="0"/>
              <w:jc w:val="center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國文領域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876BA8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876BA8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76BA8" w:rsidRDefault="00876BA8" w:rsidP="00876BA8">
            <w:pPr>
              <w:snapToGrid w:val="0"/>
              <w:jc w:val="center"/>
              <w:rPr>
                <w:rFonts w:eastAsia="標楷體" w:hAnsi="標楷體"/>
                <w:noProof/>
                <w:sz w:val="28"/>
                <w:szCs w:val="28"/>
              </w:rPr>
            </w:pPr>
          </w:p>
          <w:p w:rsidR="00AE4730" w:rsidRPr="00876BA8" w:rsidRDefault="00A1023E" w:rsidP="00657569">
            <w:pPr>
              <w:snapToGrid w:val="0"/>
              <w:jc w:val="center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楊舒珊</w:t>
            </w:r>
          </w:p>
        </w:tc>
      </w:tr>
      <w:tr w:rsidR="00101F50" w:rsidRPr="00101F50" w:rsidTr="00876BA8">
        <w:trPr>
          <w:trHeight w:val="703"/>
          <w:jc w:val="center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876BA8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876BA8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394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876BA8" w:rsidRDefault="00A1023E" w:rsidP="00657569">
            <w:pPr>
              <w:snapToGrid w:val="0"/>
              <w:jc w:val="center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七年級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876BA8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876BA8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876BA8" w:rsidRDefault="00A1023E" w:rsidP="00657569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</w:p>
        </w:tc>
      </w:tr>
      <w:tr w:rsidR="00101F50" w:rsidRPr="00101F50" w:rsidTr="00876BA8">
        <w:trPr>
          <w:trHeight w:val="854"/>
          <w:jc w:val="center"/>
        </w:trPr>
        <w:tc>
          <w:tcPr>
            <w:tcW w:w="1453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876BA8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876BA8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8822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125D1" w:rsidRPr="00A1023E" w:rsidRDefault="00590A11" w:rsidP="001D2AF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8"/>
                <w:szCs w:val="28"/>
                <w:lang w:val="zh-TW"/>
              </w:rPr>
              <w:t xml:space="preserve">       </w:t>
            </w:r>
            <w:r w:rsidR="00A1023E" w:rsidRPr="009971E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u w:val="single"/>
                <w:lang w:val="zh-TW"/>
              </w:rPr>
              <w:t>崔顥</w:t>
            </w:r>
            <w:r w:rsidR="00A1023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val="zh-TW"/>
              </w:rPr>
              <w:t xml:space="preserve">  </w:t>
            </w:r>
            <w:r w:rsidR="00A1023E" w:rsidRPr="009971E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u w:val="wave"/>
                <w:lang w:val="zh-TW"/>
              </w:rPr>
              <w:t>黃鶴樓</w:t>
            </w:r>
          </w:p>
        </w:tc>
      </w:tr>
      <w:tr w:rsidR="00AE67BE" w:rsidRPr="00101F50" w:rsidTr="005F3CCB">
        <w:trPr>
          <w:trHeight w:val="881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E67BE" w:rsidRPr="00101F50" w:rsidRDefault="00AE67BE" w:rsidP="00AE67B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</w:tr>
      <w:tr w:rsidR="00101F50" w:rsidRPr="00101F50" w:rsidTr="00166C6E">
        <w:trPr>
          <w:trHeight w:val="716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A66526" w:rsidRDefault="00915413" w:rsidP="00AE67BE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總</w:t>
            </w:r>
            <w:r w:rsidR="00AE67BE" w:rsidRPr="00A66526">
              <w:rPr>
                <w:rFonts w:eastAsia="標楷體" w:hAnsi="標楷體"/>
                <w:noProof/>
              </w:rPr>
              <w:t>綱核心素養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A66526" w:rsidRDefault="00915413" w:rsidP="00D247D7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領</w:t>
            </w:r>
            <w:r w:rsidR="00AE67BE" w:rsidRPr="00A66526">
              <w:rPr>
                <w:rFonts w:eastAsia="標楷體" w:hAnsi="標楷體"/>
                <w:noProof/>
              </w:rPr>
              <w:t>綱核心素養</w:t>
            </w:r>
          </w:p>
        </w:tc>
      </w:tr>
      <w:tr w:rsidR="005F3CCB" w:rsidRPr="00101F50" w:rsidTr="005F3CCB">
        <w:trPr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9E350F" w:rsidRDefault="00015AF3" w:rsidP="00015AF3">
            <w:pPr>
              <w:pStyle w:val="af4"/>
              <w:jc w:val="left"/>
              <w:outlineLvl w:val="9"/>
              <w:rPr>
                <w:b/>
                <w:bCs/>
                <w:kern w:val="0"/>
                <w:sz w:val="28"/>
                <w:szCs w:val="28"/>
              </w:rPr>
            </w:pPr>
            <w:r w:rsidRPr="009E350F">
              <w:rPr>
                <w:rFonts w:ascii="標楷體" w:hAnsi="標楷體"/>
                <w:sz w:val="28"/>
                <w:szCs w:val="28"/>
              </w:rPr>
              <w:t>A2</w:t>
            </w:r>
            <w:r w:rsidRPr="009E350F">
              <w:rPr>
                <w:rFonts w:ascii="標楷體" w:hAnsi="標楷體" w:cs="標楷體"/>
                <w:sz w:val="28"/>
                <w:szCs w:val="28"/>
              </w:rPr>
              <w:t>系統思考與解決問題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50DF7" w:rsidRPr="009E350F" w:rsidRDefault="00150DF7" w:rsidP="00150DF7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E350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國-J-A2</w:t>
            </w:r>
          </w:p>
          <w:p w:rsidR="005F3CCB" w:rsidRPr="009E350F" w:rsidRDefault="00150DF7" w:rsidP="00150DF7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E350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透過欣賞各類文本，培養思辨的能力，並能反思內容主題，應用於日常生活中，有效處理問題。</w:t>
            </w:r>
          </w:p>
        </w:tc>
      </w:tr>
      <w:tr w:rsidR="003E1D8A" w:rsidRPr="00101F50" w:rsidTr="003E1D8A">
        <w:trPr>
          <w:trHeight w:val="737"/>
          <w:jc w:val="center"/>
        </w:trPr>
        <w:tc>
          <w:tcPr>
            <w:tcW w:w="1453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Default="003E1D8A" w:rsidP="005F3CCB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3E1D8A" w:rsidRDefault="003E1D8A" w:rsidP="005F3CCB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3E1D8A" w:rsidRDefault="003E1D8A" w:rsidP="005F3CC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學習重點</w:t>
            </w:r>
          </w:p>
          <w:p w:rsidR="003E1D8A" w:rsidRDefault="003E1D8A" w:rsidP="005F3CCB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3E1D8A" w:rsidRPr="00101F50" w:rsidRDefault="003E1D8A" w:rsidP="005F3CCB">
            <w:pPr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Default="003E1D8A" w:rsidP="00AD2A39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E1D8A" w:rsidRPr="00101F50" w:rsidRDefault="003E1D8A" w:rsidP="003E1D8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777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1D8A" w:rsidRDefault="00076F3E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了解詩詞中的思鄉之情感意涵</w:t>
            </w:r>
            <w:r w:rsidR="003A3729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E1D8A" w:rsidRPr="00101F50" w:rsidRDefault="003E1D8A" w:rsidP="003E1D8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3E1D8A" w:rsidRPr="00101F50" w:rsidTr="003E1D8A">
        <w:trPr>
          <w:trHeight w:val="631"/>
          <w:jc w:val="center"/>
        </w:trPr>
        <w:tc>
          <w:tcPr>
            <w:tcW w:w="145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Default="003E1D8A" w:rsidP="005F3CCB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Default="003E1D8A" w:rsidP="003E1D8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E1D8A" w:rsidRDefault="003E1D8A" w:rsidP="003E1D8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E1D8A" w:rsidRDefault="00076F3E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1.</w:t>
            </w:r>
            <w:r>
              <w:rPr>
                <w:rFonts w:eastAsia="標楷體" w:hAnsi="標楷體" w:hint="eastAsia"/>
                <w:b/>
                <w:noProof/>
              </w:rPr>
              <w:t>詩詞賞析及引導</w:t>
            </w:r>
            <w:r w:rsidR="003A3729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076F3E" w:rsidRDefault="00076F3E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2.</w:t>
            </w:r>
            <w:r>
              <w:rPr>
                <w:rFonts w:eastAsia="標楷體" w:hAnsi="標楷體" w:hint="eastAsia"/>
                <w:b/>
                <w:noProof/>
              </w:rPr>
              <w:t>詩詞吟唱</w:t>
            </w:r>
            <w:r w:rsidR="003A3729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E1D8A" w:rsidRDefault="003E1D8A" w:rsidP="003E1D8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5F3CCB" w:rsidRPr="00101F50" w:rsidTr="003E1D8A">
        <w:trPr>
          <w:trHeight w:val="684"/>
          <w:jc w:val="center"/>
        </w:trPr>
        <w:tc>
          <w:tcPr>
            <w:tcW w:w="1453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Pr="00A66526" w:rsidRDefault="005F3CCB" w:rsidP="00AD2A39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A66526">
              <w:rPr>
                <w:rFonts w:eastAsia="標楷體" w:hint="eastAsia"/>
                <w:b/>
                <w:bCs/>
                <w:kern w:val="0"/>
              </w:rPr>
              <w:lastRenderedPageBreak/>
              <w:t>議題融入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684C3C" w:rsidRDefault="00B9580A" w:rsidP="00AD2A3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4C3C">
              <w:rPr>
                <w:rFonts w:ascii="標楷體" w:eastAsia="標楷體" w:hAnsi="標楷體"/>
                <w:sz w:val="28"/>
                <w:szCs w:val="28"/>
              </w:rPr>
              <w:t>閱讀素養教育</w:t>
            </w:r>
          </w:p>
          <w:p w:rsidR="00684C3C" w:rsidRPr="00101F50" w:rsidRDefault="00684C3C" w:rsidP="00AD2A39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101F50" w:rsidRPr="00101F50" w:rsidTr="005F3CCB">
        <w:trPr>
          <w:trHeight w:val="6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7F7C2B" w:rsidRDefault="00CD67A8" w:rsidP="00D247D7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F7C2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3D1B" w:rsidRPr="007F7C2B" w:rsidRDefault="00515F19" w:rsidP="005F303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F7C2B">
              <w:rPr>
                <w:rFonts w:ascii="標楷體" w:eastAsia="標楷體" w:hAnsi="標楷體" w:hint="eastAsia"/>
                <w:b/>
                <w:sz w:val="28"/>
                <w:szCs w:val="28"/>
              </w:rPr>
              <w:t>詩詞賞析讀本</w:t>
            </w:r>
          </w:p>
        </w:tc>
      </w:tr>
      <w:tr w:rsidR="00101F50" w:rsidRPr="00101F50" w:rsidTr="005F3CCB">
        <w:trPr>
          <w:trHeight w:val="60"/>
          <w:jc w:val="center"/>
        </w:trPr>
        <w:tc>
          <w:tcPr>
            <w:tcW w:w="14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7F7C2B" w:rsidRDefault="00CD67A8" w:rsidP="00D247D7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F7C2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</w:t>
            </w:r>
            <w:r w:rsidR="00BA7B9B" w:rsidRPr="007F7C2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習</w:t>
            </w:r>
            <w:r w:rsidRPr="007F7C2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資源</w:t>
            </w:r>
          </w:p>
        </w:tc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67A8" w:rsidRPr="007F7C2B" w:rsidRDefault="00076F3E" w:rsidP="00DC58E1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F7C2B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教學媒體(網路詩詞相關內容)</w:t>
            </w:r>
            <w:r w:rsidR="001C24DA" w:rsidRPr="007F7C2B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、學習單</w:t>
            </w:r>
          </w:p>
        </w:tc>
      </w:tr>
      <w:tr w:rsidR="00101F50" w:rsidRPr="00101F50" w:rsidTr="001D2AFE">
        <w:trPr>
          <w:trHeight w:val="883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F7C2B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876BA8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學習目標</w:t>
            </w:r>
          </w:p>
          <w:p w:rsidR="00CD67A8" w:rsidRPr="007F7C2B" w:rsidRDefault="007F7C2B" w:rsidP="007F7C2B">
            <w:pPr>
              <w:tabs>
                <w:tab w:val="left" w:pos="5815"/>
              </w:tabs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ab/>
            </w:r>
          </w:p>
        </w:tc>
      </w:tr>
      <w:tr w:rsidR="00101F50" w:rsidRPr="00101F50" w:rsidTr="00CF2F11">
        <w:trPr>
          <w:trHeight w:val="1134"/>
          <w:jc w:val="center"/>
        </w:trPr>
        <w:tc>
          <w:tcPr>
            <w:tcW w:w="10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E5299" w:rsidRPr="005E5299" w:rsidRDefault="00076F3E" w:rsidP="005E5299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使學生</w:t>
            </w:r>
            <w:r w:rsidR="00FE30DE"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</w:t>
            </w: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理解</w:t>
            </w:r>
            <w:r w:rsidR="00FE30DE"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古典詩詞中思鄉的意涵，並能欣賞相關情感（古典及現代詩）的詩</w:t>
            </w:r>
          </w:p>
          <w:p w:rsidR="00590A11" w:rsidRPr="005E5299" w:rsidRDefault="00FE30DE" w:rsidP="005E5299">
            <w:pPr>
              <w:pStyle w:val="a3"/>
              <w:autoSpaceDE w:val="0"/>
              <w:autoSpaceDN w:val="0"/>
              <w:adjustRightInd w:val="0"/>
              <w:spacing w:line="340" w:lineRule="exact"/>
              <w:ind w:leftChars="0" w:left="3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詞佳作</w:t>
            </w:r>
            <w:r w:rsidR="003A3729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971EE" w:rsidRPr="005E5299" w:rsidRDefault="009971EE" w:rsidP="00590A1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2.黃鶴樓以詩詞吟唱方式，引發學習興趣</w:t>
            </w:r>
            <w:r w:rsidR="003A3729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971EE" w:rsidRPr="005E5299" w:rsidRDefault="009971EE" w:rsidP="00590A1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3.比較</w:t>
            </w: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崔顥</w:t>
            </w: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  <w:u w:val="wave"/>
              </w:rPr>
              <w:t>黃鶴樓</w:t>
            </w: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與</w:t>
            </w: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李白</w:t>
            </w: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  <w:u w:val="wave"/>
              </w:rPr>
              <w:t>登金陵鳳凰台</w:t>
            </w: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兩首詩之</w:t>
            </w:r>
            <w:r w:rsidR="00DB29C6"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異同</w:t>
            </w:r>
            <w:r w:rsidR="003A3729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AE4730" w:rsidRPr="001C24DA" w:rsidRDefault="00AE4730" w:rsidP="00AE473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0"/>
        <w:gridCol w:w="1364"/>
        <w:gridCol w:w="993"/>
        <w:gridCol w:w="1417"/>
        <w:gridCol w:w="1347"/>
      </w:tblGrid>
      <w:tr w:rsidR="00C673D7" w:rsidRPr="00101F50" w:rsidTr="0020123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673D7" w:rsidRPr="00876BA8" w:rsidRDefault="00C673D7" w:rsidP="00D247D7">
            <w:pPr>
              <w:snapToGrid w:val="0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876BA8">
              <w:rPr>
                <w:rFonts w:eastAsia="標楷體" w:hint="eastAsia"/>
                <w:b/>
                <w:noProof/>
                <w:sz w:val="28"/>
                <w:szCs w:val="28"/>
              </w:rPr>
              <w:t>課程架構</w:t>
            </w:r>
          </w:p>
        </w:tc>
      </w:tr>
      <w:tr w:rsidR="00C673D7" w:rsidRPr="00101F50" w:rsidTr="00C673D7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E67BE" w:rsidRDefault="00073090" w:rsidP="00161446">
            <w:pPr>
              <w:snapToGrid w:val="0"/>
              <w:rPr>
                <w:rFonts w:eastAsia="標楷體"/>
                <w:b/>
                <w:noProof/>
              </w:rPr>
            </w:pPr>
            <w:r w:rsidRPr="00073090">
              <w:rPr>
                <w:rFonts w:eastAsia="標楷體" w:hint="eastAsia"/>
                <w:noProof/>
                <w:sz w:val="28"/>
                <w:szCs w:val="28"/>
              </w:rPr>
              <w:t>明瞭</w:t>
            </w:r>
            <w:r w:rsidRPr="006E7F1F">
              <w:rPr>
                <w:rFonts w:eastAsia="標楷體" w:hint="eastAsia"/>
                <w:noProof/>
                <w:sz w:val="28"/>
                <w:szCs w:val="28"/>
                <w:u w:val="single"/>
              </w:rPr>
              <w:t>黃鶴樓</w:t>
            </w:r>
            <w:r w:rsidRPr="00073090">
              <w:rPr>
                <w:rFonts w:eastAsia="標楷體" w:hint="eastAsia"/>
                <w:noProof/>
                <w:sz w:val="28"/>
                <w:szCs w:val="28"/>
              </w:rPr>
              <w:t>相關典故</w:t>
            </w:r>
            <w:r w:rsidR="00161446">
              <w:rPr>
                <w:rFonts w:eastAsia="標楷體" w:hint="eastAsia"/>
                <w:noProof/>
                <w:sz w:val="28"/>
                <w:szCs w:val="28"/>
              </w:rPr>
              <w:t>及意涵</w:t>
            </w:r>
            <w:r w:rsidRPr="00073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1614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</w:t>
            </w:r>
            <w:r w:rsidRPr="00073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律詩</w:t>
            </w:r>
            <w:r w:rsidR="00C937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基本格律</w:t>
            </w:r>
            <w:r w:rsidR="00161446" w:rsidRPr="00073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1614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運用詩詞吟唱方式</w:t>
            </w:r>
            <w:r w:rsidR="00161446" w:rsidRPr="00073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1614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表達相關情感</w:t>
            </w:r>
            <w:r w:rsidR="00161446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AE67BE" w:rsidRPr="00101F50" w:rsidRDefault="00AE67BE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</w:tr>
      <w:tr w:rsidR="00101F50" w:rsidRPr="001D2AFE" w:rsidTr="00202733">
        <w:trPr>
          <w:trHeight w:val="487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D2AFE" w:rsidRDefault="00913657" w:rsidP="00E2528D">
            <w:pPr>
              <w:snapToGrid w:val="0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1D2AFE">
              <w:rPr>
                <w:rFonts w:eastAsia="標楷體" w:hint="eastAsia"/>
                <w:b/>
                <w:noProof/>
                <w:sz w:val="28"/>
                <w:szCs w:val="28"/>
              </w:rPr>
              <w:t>學習</w:t>
            </w:r>
            <w:r w:rsidR="002B5D24" w:rsidRPr="001D2AFE">
              <w:rPr>
                <w:rFonts w:eastAsia="標楷體"/>
                <w:b/>
                <w:noProof/>
                <w:sz w:val="28"/>
                <w:szCs w:val="28"/>
              </w:rPr>
              <w:t>活動設計</w:t>
            </w:r>
          </w:p>
        </w:tc>
      </w:tr>
      <w:tr w:rsidR="00101F50" w:rsidRPr="001D2AFE" w:rsidTr="00202733">
        <w:trPr>
          <w:trHeight w:val="557"/>
          <w:jc w:val="center"/>
        </w:trPr>
        <w:tc>
          <w:tcPr>
            <w:tcW w:w="659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D24" w:rsidRPr="007F7C2B" w:rsidRDefault="00913657" w:rsidP="007F7C2B">
            <w:pPr>
              <w:snapToGrid w:val="0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7F7C2B">
              <w:rPr>
                <w:rFonts w:eastAsia="標楷體" w:hint="eastAsia"/>
                <w:b/>
                <w:noProof/>
                <w:sz w:val="28"/>
                <w:szCs w:val="28"/>
              </w:rPr>
              <w:t>學習</w:t>
            </w:r>
            <w:r w:rsidR="002B5D24" w:rsidRPr="007F7C2B">
              <w:rPr>
                <w:rFonts w:eastAsia="標楷體"/>
                <w:b/>
                <w:noProof/>
                <w:sz w:val="28"/>
                <w:szCs w:val="28"/>
              </w:rPr>
              <w:t>活動</w:t>
            </w:r>
            <w:r w:rsidR="00E2528D" w:rsidRPr="007F7C2B">
              <w:rPr>
                <w:rFonts w:eastAsia="標楷體" w:hint="eastAsia"/>
                <w:b/>
                <w:noProof/>
                <w:sz w:val="28"/>
                <w:szCs w:val="28"/>
              </w:rPr>
              <w:t>流程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D24" w:rsidRPr="007F7C2B" w:rsidRDefault="002B5D24" w:rsidP="00D247D7">
            <w:pPr>
              <w:snapToGrid w:val="0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7F7C2B">
              <w:rPr>
                <w:rFonts w:eastAsia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D24" w:rsidRPr="007F7C2B" w:rsidRDefault="00E2528D" w:rsidP="00D247D7">
            <w:pPr>
              <w:snapToGrid w:val="0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7F7C2B">
              <w:rPr>
                <w:rFonts w:eastAsia="標楷體" w:hint="eastAsia"/>
                <w:b/>
                <w:noProof/>
                <w:sz w:val="28"/>
                <w:szCs w:val="28"/>
              </w:rPr>
              <w:t>學習</w:t>
            </w:r>
            <w:r w:rsidR="002B5D24" w:rsidRPr="007F7C2B">
              <w:rPr>
                <w:rFonts w:eastAsia="標楷體"/>
                <w:b/>
                <w:noProof/>
                <w:sz w:val="28"/>
                <w:szCs w:val="28"/>
              </w:rPr>
              <w:t>資源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5D24" w:rsidRPr="007F7C2B" w:rsidRDefault="002B5D24" w:rsidP="00D247D7">
            <w:pPr>
              <w:snapToGrid w:val="0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7F7C2B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3161B" w:rsidRPr="00101F50" w:rsidTr="001D2AFE">
        <w:trPr>
          <w:trHeight w:val="2436"/>
          <w:jc w:val="center"/>
        </w:trPr>
        <w:tc>
          <w:tcPr>
            <w:tcW w:w="659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61B" w:rsidRPr="004F379E" w:rsidRDefault="0063161B" w:rsidP="0063161B">
            <w:pPr>
              <w:spacing w:before="50"/>
              <w:rPr>
                <w:rFonts w:eastAsia="標楷體"/>
              </w:rPr>
            </w:pPr>
            <w:r w:rsidRPr="004F379E">
              <w:rPr>
                <w:rFonts w:eastAsia="標楷體" w:hint="eastAsia"/>
              </w:rPr>
              <w:t>一、</w:t>
            </w:r>
            <w:r w:rsidRPr="004F379E">
              <w:rPr>
                <w:rFonts w:eastAsia="標楷體"/>
              </w:rPr>
              <w:t>導入活動</w:t>
            </w:r>
          </w:p>
          <w:p w:rsidR="00546B3F" w:rsidRPr="00DD7EA4" w:rsidRDefault="00546B3F" w:rsidP="00546B3F">
            <w:pPr>
              <w:widowControl/>
              <w:spacing w:line="276" w:lineRule="auto"/>
              <w:ind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="00F31CFF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  <w:r w:rsidR="00F31CFF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投影片，選擇適當影片，</w:t>
            </w:r>
            <w:r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呈現「江南三大名樓</w:t>
            </w:r>
            <w:proofErr w:type="gramStart"/>
            <w:r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</w:t>
            </w:r>
            <w:proofErr w:type="gramEnd"/>
            <w:r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黃鶴樓」具體形象，有效引起學生學習動機。</w:t>
            </w:r>
            <w:r w:rsidR="00DB29C6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以問答方式，</w:t>
            </w:r>
            <w:r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結合</w:t>
            </w:r>
            <w:r w:rsidR="008A71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</w:t>
            </w:r>
            <w:proofErr w:type="gramStart"/>
            <w:r w:rsidR="008A71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  <w:r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版第二冊</w:t>
            </w:r>
            <w:proofErr w:type="gramEnd"/>
            <w:r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8A71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課課程內容，再次強化學生對近體詩及律詩格律的印象。</w:t>
            </w:r>
          </w:p>
          <w:p w:rsidR="00F31CFF" w:rsidRPr="004F379E" w:rsidRDefault="00546B3F" w:rsidP="00841E55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="00DB29C6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教師朗讀原文，學生</w:t>
            </w:r>
            <w:proofErr w:type="gramStart"/>
            <w:r w:rsidR="00DB29C6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唸</w:t>
            </w:r>
            <w:proofErr w:type="gramEnd"/>
            <w:r w:rsidR="00DB29C6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出翻譯，把被動灌輸轉為主動學習。</w:t>
            </w:r>
            <w:r w:rsidR="00F31CFF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廣泛蒐集</w:t>
            </w:r>
            <w:proofErr w:type="gramStart"/>
            <w:r w:rsidR="00F31CFF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與本詩有關</w:t>
            </w:r>
            <w:proofErr w:type="gramEnd"/>
            <w:r w:rsidR="00F31CFF" w:rsidRPr="00DD7E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之題目，藉以總結學習重點，並瞭解學生吸收程度。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1B" w:rsidRPr="007F7C2B" w:rsidRDefault="007F7C2B" w:rsidP="0063161B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F7C2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1</w:t>
            </w:r>
            <w:r w:rsidRPr="007F7C2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</w:t>
            </w:r>
            <w:r w:rsidRPr="007F7C2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分鐘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D2AFE" w:rsidRPr="007F7C2B" w:rsidRDefault="00870CF8" w:rsidP="00AE473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7F7C2B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詩詞讀本</w:t>
            </w:r>
          </w:p>
          <w:p w:rsidR="00202733" w:rsidRPr="007F7C2B" w:rsidRDefault="00202733" w:rsidP="00AE473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3161B" w:rsidRPr="007F7C2B" w:rsidRDefault="00546B3F" w:rsidP="00AE473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F7C2B">
              <w:rPr>
                <w:rFonts w:ascii="標楷體" w:eastAsia="標楷體" w:hAnsi="標楷體" w:hint="eastAsia"/>
                <w:noProof/>
                <w:sz w:val="28"/>
                <w:szCs w:val="28"/>
              </w:rPr>
              <w:t>投影片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161B" w:rsidRPr="007F7C2B" w:rsidRDefault="00327309" w:rsidP="00AE473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F7C2B">
              <w:rPr>
                <w:rFonts w:ascii="標楷體" w:eastAsia="標楷體" w:hAnsi="標楷體" w:hint="eastAsia"/>
                <w:noProof/>
                <w:sz w:val="28"/>
                <w:szCs w:val="28"/>
              </w:rPr>
              <w:t>問答法</w:t>
            </w:r>
          </w:p>
          <w:p w:rsidR="001D2986" w:rsidRPr="007F7C2B" w:rsidRDefault="001D2986" w:rsidP="00AE473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D2986" w:rsidRPr="007F7C2B" w:rsidRDefault="001D2986" w:rsidP="00AE473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1D2AFE" w:rsidRPr="00101F50" w:rsidTr="007F7C2B">
        <w:trPr>
          <w:trHeight w:val="1125"/>
          <w:jc w:val="center"/>
        </w:trPr>
        <w:tc>
          <w:tcPr>
            <w:tcW w:w="6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E" w:rsidRPr="00B15ACF" w:rsidRDefault="001D2AFE" w:rsidP="0063161B">
            <w:pPr>
              <w:spacing w:before="50"/>
              <w:rPr>
                <w:rFonts w:eastAsia="標楷體"/>
                <w:sz w:val="28"/>
                <w:szCs w:val="28"/>
              </w:rPr>
            </w:pPr>
            <w:r w:rsidRPr="00B15ACF">
              <w:rPr>
                <w:rFonts w:eastAsia="標楷體" w:hint="eastAsia"/>
                <w:sz w:val="28"/>
                <w:szCs w:val="28"/>
              </w:rPr>
              <w:t>二、</w:t>
            </w:r>
            <w:r w:rsidRPr="00B15ACF">
              <w:rPr>
                <w:rFonts w:eastAsia="標楷體"/>
                <w:sz w:val="28"/>
                <w:szCs w:val="28"/>
              </w:rPr>
              <w:t>開展活動</w:t>
            </w:r>
          </w:p>
          <w:p w:rsidR="0006670E" w:rsidRDefault="0006670E" w:rsidP="000B112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6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06670E"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 w:rsidR="00F31CFF" w:rsidRPr="0006670E">
              <w:rPr>
                <w:rFonts w:ascii="標楷體" w:eastAsia="標楷體" w:hAnsi="標楷體"/>
                <w:color w:val="000000"/>
                <w:sz w:val="28"/>
                <w:szCs w:val="28"/>
              </w:rPr>
              <w:t>教師設計學習單，在教材講解完成後，讓學生比</w:t>
            </w:r>
            <w:r w:rsidR="00F31CFF" w:rsidRPr="0006670E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較</w:t>
            </w:r>
            <w:bookmarkStart w:id="0" w:name="_GoBack"/>
            <w:bookmarkEnd w:id="0"/>
            <w:r w:rsidR="00F31CFF" w:rsidRPr="0006670E">
              <w:rPr>
                <w:rFonts w:ascii="標楷體" w:eastAsia="標楷體" w:hAnsi="標楷體"/>
                <w:color w:val="000000"/>
                <w:sz w:val="28"/>
                <w:szCs w:val="28"/>
              </w:rPr>
              <w:t>相似詩篇</w:t>
            </w:r>
            <w:r w:rsidR="00F31CFF" w:rsidRPr="00066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，並分享一首喜歡的鄉愁詩。</w:t>
            </w:r>
          </w:p>
          <w:p w:rsidR="0006670E" w:rsidRDefault="0006670E" w:rsidP="0006670E">
            <w:pPr>
              <w:pStyle w:val="af3"/>
              <w:spacing w:line="360" w:lineRule="exact"/>
              <w:ind w:leftChars="50" w:left="4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6670E">
              <w:rPr>
                <w:rFonts w:ascii="標楷體" w:eastAsia="標楷體" w:hAnsi="標楷體" w:hint="eastAsia"/>
                <w:sz w:val="28"/>
                <w:szCs w:val="28"/>
              </w:rPr>
              <w:t>以本詩的</w:t>
            </w:r>
            <w:proofErr w:type="gramEnd"/>
            <w:r w:rsidRPr="0006670E">
              <w:rPr>
                <w:rFonts w:ascii="標楷體" w:eastAsia="標楷體" w:hAnsi="標楷體" w:hint="eastAsia"/>
                <w:sz w:val="28"/>
                <w:szCs w:val="28"/>
              </w:rPr>
              <w:t>「鄉愁」為起點，連結古典詩與現代詩中</w:t>
            </w:r>
          </w:p>
          <w:p w:rsidR="0006670E" w:rsidRPr="0006670E" w:rsidRDefault="0006670E" w:rsidP="0006670E">
            <w:pPr>
              <w:pStyle w:val="af3"/>
              <w:spacing w:line="360" w:lineRule="exact"/>
              <w:ind w:leftChars="50" w:left="4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6670E">
              <w:rPr>
                <w:rFonts w:ascii="標楷體" w:eastAsia="標楷體" w:hAnsi="標楷體" w:hint="eastAsia"/>
                <w:sz w:val="28"/>
                <w:szCs w:val="28"/>
              </w:rPr>
              <w:t>同為鄉愁的篇章，有效統整相關主題的詩歌。</w:t>
            </w:r>
          </w:p>
          <w:p w:rsidR="00F31CFF" w:rsidRPr="00F31CFF" w:rsidRDefault="0006670E" w:rsidP="007F7C2B">
            <w:pPr>
              <w:widowControl/>
              <w:spacing w:line="276" w:lineRule="auto"/>
              <w:jc w:val="both"/>
              <w:rPr>
                <w:rFonts w:eastAsia="標楷體"/>
              </w:rPr>
            </w:pPr>
            <w:r w:rsidRPr="00066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6670E"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 w:rsidR="00F31CFF" w:rsidRPr="00066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能鼓勵學生勇於展現才藝，</w:t>
            </w:r>
            <w:r w:rsidR="00E473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呈</w:t>
            </w:r>
            <w:r w:rsidR="00F31CFF" w:rsidRPr="00066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現詩歌音韻之美。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E" w:rsidRPr="007F7C2B" w:rsidRDefault="007F7C2B" w:rsidP="0063161B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F7C2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w:t>2</w:t>
            </w:r>
            <w:r w:rsidRPr="007F7C2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0</w:t>
            </w:r>
            <w:r w:rsidRPr="007F7C2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分鐘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33" w:rsidRDefault="00870CF8" w:rsidP="001D2AFE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7F7C2B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詩詞讀本</w:t>
            </w:r>
          </w:p>
          <w:p w:rsidR="00050E27" w:rsidRDefault="00050E27" w:rsidP="001D2AFE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投影片</w:t>
            </w:r>
          </w:p>
          <w:p w:rsidR="00CB59B7" w:rsidRPr="007F7C2B" w:rsidRDefault="00CB59B7" w:rsidP="001D2AFE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直笛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FE" w:rsidRPr="007F7C2B" w:rsidRDefault="00870CF8" w:rsidP="001D29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7C2B">
              <w:rPr>
                <w:rFonts w:ascii="標楷體" w:eastAsia="標楷體" w:hAnsi="標楷體" w:hint="eastAsia"/>
                <w:sz w:val="28"/>
                <w:szCs w:val="28"/>
              </w:rPr>
              <w:t>問答法</w:t>
            </w:r>
          </w:p>
        </w:tc>
      </w:tr>
      <w:tr w:rsidR="001D2AFE" w:rsidRPr="00101F50" w:rsidTr="00166C6E">
        <w:trPr>
          <w:trHeight w:val="2004"/>
          <w:jc w:val="center"/>
        </w:trPr>
        <w:tc>
          <w:tcPr>
            <w:tcW w:w="659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AFE" w:rsidRPr="00B15ACF" w:rsidRDefault="00B15ACF" w:rsidP="00B15ACF">
            <w:pPr>
              <w:spacing w:before="50"/>
              <w:rPr>
                <w:rFonts w:ascii="標楷體" w:eastAsia="標楷體" w:hAnsi="標楷體"/>
                <w:sz w:val="28"/>
                <w:szCs w:val="28"/>
              </w:rPr>
            </w:pPr>
            <w:r w:rsidRPr="00B15ACF">
              <w:rPr>
                <w:rFonts w:eastAsia="標楷體" w:hint="eastAsia"/>
                <w:sz w:val="28"/>
                <w:szCs w:val="28"/>
              </w:rPr>
              <w:t>三、</w:t>
            </w:r>
            <w:r w:rsidR="001D2AFE" w:rsidRPr="00B15ACF">
              <w:rPr>
                <w:rFonts w:ascii="標楷體" w:eastAsia="標楷體" w:hAnsi="標楷體"/>
                <w:sz w:val="28"/>
                <w:szCs w:val="28"/>
              </w:rPr>
              <w:t>綜合活動</w:t>
            </w:r>
          </w:p>
          <w:p w:rsidR="0006670E" w:rsidRPr="005E5299" w:rsidRDefault="0006670E" w:rsidP="0006670E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52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5E5299"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 w:rsidRPr="005E52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結合大陸實境節目，引導學生學以致用。</w:t>
            </w:r>
          </w:p>
          <w:p w:rsidR="000A2E0B" w:rsidRPr="005E5299" w:rsidRDefault="0006670E" w:rsidP="000A2E0B">
            <w:pPr>
              <w:pStyle w:val="af3"/>
              <w:spacing w:afterLines="50" w:after="180" w:line="360" w:lineRule="exact"/>
              <w:ind w:left="0" w:right="23" w:firstLine="0"/>
              <w:rPr>
                <w:rFonts w:ascii="標楷體" w:eastAsia="標楷體" w:hAnsi="標楷體"/>
                <w:sz w:val="28"/>
                <w:szCs w:val="28"/>
              </w:rPr>
            </w:pPr>
            <w:r w:rsidRPr="005E529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361E5" w:rsidRPr="005E5299">
              <w:rPr>
                <w:rFonts w:ascii="標楷體" w:eastAsia="標楷體" w:hAnsi="標楷體" w:hint="eastAsia"/>
                <w:sz w:val="28"/>
                <w:szCs w:val="28"/>
              </w:rPr>
              <w:t>.以考古題佐證課文重點，引導學生思考選擇，兼</w:t>
            </w:r>
            <w:r w:rsidR="000A2E0B" w:rsidRPr="005E52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361E5" w:rsidRPr="005E5299" w:rsidRDefault="000A2E0B" w:rsidP="003361E5">
            <w:pPr>
              <w:pStyle w:val="af3"/>
              <w:spacing w:afterLines="50" w:after="180" w:line="360" w:lineRule="exact"/>
              <w:ind w:leftChars="26" w:left="62" w:right="23" w:firstLine="0"/>
              <w:rPr>
                <w:rFonts w:ascii="標楷體" w:eastAsia="標楷體" w:hAnsi="標楷體"/>
                <w:sz w:val="28"/>
                <w:szCs w:val="28"/>
              </w:rPr>
            </w:pPr>
            <w:r w:rsidRPr="005E529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361E5" w:rsidRPr="005E5299">
              <w:rPr>
                <w:rFonts w:ascii="標楷體" w:eastAsia="標楷體" w:hAnsi="標楷體" w:hint="eastAsia"/>
                <w:sz w:val="28"/>
                <w:szCs w:val="28"/>
              </w:rPr>
              <w:t>顧實際應用。</w:t>
            </w:r>
          </w:p>
          <w:p w:rsidR="005E5299" w:rsidRPr="005E5299" w:rsidRDefault="0006670E" w:rsidP="003361E5">
            <w:pPr>
              <w:pStyle w:val="af3"/>
              <w:spacing w:afterLines="50" w:after="180" w:line="360" w:lineRule="exact"/>
              <w:ind w:left="0" w:right="23" w:firstLine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E5299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="003361E5" w:rsidRPr="005E52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="000A2E0B" w:rsidRPr="005E52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比較</w:t>
            </w:r>
            <w:r w:rsidR="005E5299" w:rsidRPr="005E5299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崔顥</w:t>
            </w:r>
            <w:r w:rsidR="005E5299" w:rsidRPr="005E5299">
              <w:rPr>
                <w:rFonts w:ascii="標楷體" w:eastAsia="標楷體" w:hAnsi="標楷體" w:hint="eastAsia"/>
                <w:noProof/>
                <w:sz w:val="28"/>
                <w:szCs w:val="28"/>
                <w:u w:val="wave"/>
              </w:rPr>
              <w:t>黃鶴樓</w:t>
            </w:r>
            <w:r w:rsidR="005E5299"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與</w:t>
            </w:r>
            <w:r w:rsidR="005E5299" w:rsidRPr="005E5299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李白</w:t>
            </w:r>
            <w:r w:rsidR="005E5299" w:rsidRPr="005E5299">
              <w:rPr>
                <w:rFonts w:ascii="標楷體" w:eastAsia="標楷體" w:hAnsi="標楷體" w:hint="eastAsia"/>
                <w:noProof/>
                <w:sz w:val="28"/>
                <w:szCs w:val="28"/>
                <w:u w:val="wave"/>
              </w:rPr>
              <w:t>登金陵鳳凰台</w:t>
            </w:r>
            <w:r w:rsidR="005E5299"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兩首詩之異</w:t>
            </w:r>
          </w:p>
          <w:p w:rsidR="003361E5" w:rsidRPr="005E5299" w:rsidRDefault="005E5299" w:rsidP="003361E5">
            <w:pPr>
              <w:pStyle w:val="af3"/>
              <w:spacing w:afterLines="50" w:after="180" w:line="360" w:lineRule="exact"/>
              <w:ind w:left="0" w:right="23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5E5299">
              <w:rPr>
                <w:rFonts w:ascii="標楷體" w:eastAsia="標楷體" w:hAnsi="標楷體" w:hint="eastAsia"/>
                <w:noProof/>
                <w:sz w:val="28"/>
                <w:szCs w:val="28"/>
              </w:rPr>
              <w:t>同</w:t>
            </w:r>
            <w:r w:rsidR="003361E5" w:rsidRPr="005E52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361E5" w:rsidRPr="003361E5" w:rsidRDefault="003361E5" w:rsidP="00F31CFF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AFE" w:rsidRPr="00B15ACF" w:rsidRDefault="007F7C2B" w:rsidP="0063161B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15AC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1</w:t>
            </w:r>
            <w:r w:rsidRPr="00B15AC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0</w:t>
            </w:r>
            <w:r w:rsidRPr="00B15AC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分鐘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D2AFE" w:rsidRDefault="00870CF8" w:rsidP="00166C6E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15ACF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詩詞讀本</w:t>
            </w:r>
          </w:p>
          <w:p w:rsidR="00CB59B7" w:rsidRPr="00B15ACF" w:rsidRDefault="00CB59B7" w:rsidP="00166C6E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投影片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66C6E" w:rsidRPr="00B15ACF" w:rsidRDefault="00870CF8" w:rsidP="00166C6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15ACF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</w:tc>
      </w:tr>
      <w:tr w:rsidR="0063161B" w:rsidRPr="00A13FB7" w:rsidTr="00953304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63161B" w:rsidRPr="007F7C2B" w:rsidRDefault="0063161B" w:rsidP="0063161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7F7C2B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教師省思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:rsidR="0063161B" w:rsidRPr="007F7C2B" w:rsidRDefault="0063161B" w:rsidP="0063161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7F7C2B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學生回饋</w:t>
            </w:r>
          </w:p>
        </w:tc>
      </w:tr>
      <w:tr w:rsidR="0063161B" w:rsidRPr="00101F50" w:rsidTr="00953304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61B" w:rsidRPr="000A2E0B" w:rsidRDefault="00870CF8" w:rsidP="0063161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A2E0B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學生須有先備知識，對於律詩格律有基本的了解認知，容易進入相關詩詞的深究。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161B" w:rsidRPr="000A2E0B" w:rsidRDefault="00870CF8" w:rsidP="0063161B">
            <w:pPr>
              <w:widowControl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A2E0B">
              <w:rPr>
                <w:rFonts w:ascii="標楷體" w:eastAsia="標楷體" w:hAnsi="標楷體" w:hint="eastAsia"/>
                <w:noProof/>
                <w:sz w:val="28"/>
                <w:szCs w:val="28"/>
              </w:rPr>
              <w:t>1.利用詩詞結合吟唱方式，引發學習動機</w:t>
            </w:r>
          </w:p>
          <w:p w:rsidR="0063161B" w:rsidRPr="000A2E0B" w:rsidRDefault="00DB29C6" w:rsidP="0063161B">
            <w:pPr>
              <w:widowControl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A2E0B"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Pr="000A2E0B">
              <w:rPr>
                <w:rFonts w:ascii="標楷體" w:eastAsia="標楷體" w:hAnsi="標楷體"/>
                <w:noProof/>
                <w:sz w:val="28"/>
                <w:szCs w:val="28"/>
              </w:rPr>
              <w:t>.</w:t>
            </w:r>
            <w:r w:rsidRPr="000A2E0B">
              <w:rPr>
                <w:rFonts w:ascii="標楷體" w:eastAsia="標楷體" w:hAnsi="標楷體" w:hint="eastAsia"/>
                <w:noProof/>
                <w:sz w:val="28"/>
                <w:szCs w:val="28"/>
              </w:rPr>
              <w:t>觀賞詩詞相關影片，加深學習印象</w:t>
            </w:r>
          </w:p>
          <w:p w:rsidR="0063161B" w:rsidRPr="000A2E0B" w:rsidRDefault="0063161B" w:rsidP="0063161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:rsidR="00684DF2" w:rsidRPr="00101F50" w:rsidRDefault="00684DF2" w:rsidP="00097EC3">
      <w:pPr>
        <w:rPr>
          <w:rFonts w:asciiTheme="majorEastAsia" w:eastAsiaTheme="majorEastAsia" w:hAnsiTheme="majorEastAsia"/>
          <w:b/>
        </w:rPr>
      </w:pPr>
    </w:p>
    <w:sectPr w:rsidR="00684DF2" w:rsidRPr="00101F50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40B" w:rsidRDefault="0020440B" w:rsidP="00197879">
      <w:r>
        <w:separator/>
      </w:r>
    </w:p>
  </w:endnote>
  <w:endnote w:type="continuationSeparator" w:id="0">
    <w:p w:rsidR="0020440B" w:rsidRDefault="0020440B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40B" w:rsidRDefault="0020440B" w:rsidP="00197879">
      <w:r>
        <w:separator/>
      </w:r>
    </w:p>
  </w:footnote>
  <w:footnote w:type="continuationSeparator" w:id="0">
    <w:p w:rsidR="0020440B" w:rsidRDefault="0020440B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0A8"/>
    <w:multiLevelType w:val="hybridMultilevel"/>
    <w:tmpl w:val="1382D82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EF25A7"/>
    <w:multiLevelType w:val="hybridMultilevel"/>
    <w:tmpl w:val="71DC7066"/>
    <w:lvl w:ilvl="0" w:tplc="7F0A0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D35C47"/>
    <w:multiLevelType w:val="hybridMultilevel"/>
    <w:tmpl w:val="80DAD47A"/>
    <w:lvl w:ilvl="0" w:tplc="5748D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870A07"/>
    <w:multiLevelType w:val="hybridMultilevel"/>
    <w:tmpl w:val="CE0426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696B1D"/>
    <w:multiLevelType w:val="hybridMultilevel"/>
    <w:tmpl w:val="1DC0CC56"/>
    <w:lvl w:ilvl="0" w:tplc="A5346E66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E51EB6"/>
    <w:multiLevelType w:val="hybridMultilevel"/>
    <w:tmpl w:val="2B92F7B2"/>
    <w:lvl w:ilvl="0" w:tplc="94E45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180791"/>
    <w:multiLevelType w:val="hybridMultilevel"/>
    <w:tmpl w:val="A35A3C7E"/>
    <w:lvl w:ilvl="0" w:tplc="F0E2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B22957"/>
    <w:multiLevelType w:val="hybridMultilevel"/>
    <w:tmpl w:val="6DC0D310"/>
    <w:lvl w:ilvl="0" w:tplc="9844FC2A">
      <w:start w:val="1"/>
      <w:numFmt w:val="decimal"/>
      <w:lvlText w:val="%1、"/>
      <w:lvlJc w:val="left"/>
      <w:pPr>
        <w:ind w:left="480" w:hanging="480"/>
      </w:pPr>
      <w:rPr>
        <w:rFonts w:ascii="新細明體" w:eastAsia="新細明體" w:hAnsi="Times New Roman" w:cs="Times New Roman"/>
      </w:rPr>
    </w:lvl>
    <w:lvl w:ilvl="1" w:tplc="E69CA0D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842DFF"/>
    <w:multiLevelType w:val="hybridMultilevel"/>
    <w:tmpl w:val="20744A1E"/>
    <w:lvl w:ilvl="0" w:tplc="51B84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"/>
  </w:num>
  <w:num w:numId="5">
    <w:abstractNumId w:val="2"/>
  </w:num>
  <w:num w:numId="6">
    <w:abstractNumId w:val="5"/>
  </w:num>
  <w:num w:numId="7">
    <w:abstractNumId w:val="15"/>
  </w:num>
  <w:num w:numId="8">
    <w:abstractNumId w:val="4"/>
  </w:num>
  <w:num w:numId="9">
    <w:abstractNumId w:val="17"/>
  </w:num>
  <w:num w:numId="10">
    <w:abstractNumId w:val="7"/>
  </w:num>
  <w:num w:numId="11">
    <w:abstractNumId w:val="13"/>
  </w:num>
  <w:num w:numId="12">
    <w:abstractNumId w:val="9"/>
  </w:num>
  <w:num w:numId="13">
    <w:abstractNumId w:val="22"/>
  </w:num>
  <w:num w:numId="14">
    <w:abstractNumId w:val="10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8"/>
  </w:num>
  <w:num w:numId="20">
    <w:abstractNumId w:val="0"/>
  </w:num>
  <w:num w:numId="21">
    <w:abstractNumId w:val="18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4176"/>
    <w:rsid w:val="00015AF3"/>
    <w:rsid w:val="00015C16"/>
    <w:rsid w:val="000263C5"/>
    <w:rsid w:val="00034408"/>
    <w:rsid w:val="00037CF0"/>
    <w:rsid w:val="00050E27"/>
    <w:rsid w:val="000535DF"/>
    <w:rsid w:val="0006670E"/>
    <w:rsid w:val="00073090"/>
    <w:rsid w:val="00076F3E"/>
    <w:rsid w:val="00085B48"/>
    <w:rsid w:val="000873CC"/>
    <w:rsid w:val="00097EC3"/>
    <w:rsid w:val="000A2E0B"/>
    <w:rsid w:val="000A2EEA"/>
    <w:rsid w:val="000A6159"/>
    <w:rsid w:val="000B1123"/>
    <w:rsid w:val="000C12E6"/>
    <w:rsid w:val="000C338C"/>
    <w:rsid w:val="000C5DF4"/>
    <w:rsid w:val="000C5FA0"/>
    <w:rsid w:val="000C6F87"/>
    <w:rsid w:val="000F24E3"/>
    <w:rsid w:val="000F6B3B"/>
    <w:rsid w:val="00101F50"/>
    <w:rsid w:val="001152CD"/>
    <w:rsid w:val="0011759A"/>
    <w:rsid w:val="00121681"/>
    <w:rsid w:val="001236A1"/>
    <w:rsid w:val="00127983"/>
    <w:rsid w:val="0013256C"/>
    <w:rsid w:val="001437BC"/>
    <w:rsid w:val="001501A4"/>
    <w:rsid w:val="00150A7A"/>
    <w:rsid w:val="00150DF7"/>
    <w:rsid w:val="00155979"/>
    <w:rsid w:val="00156792"/>
    <w:rsid w:val="00161446"/>
    <w:rsid w:val="00166C6E"/>
    <w:rsid w:val="00177AE6"/>
    <w:rsid w:val="00183342"/>
    <w:rsid w:val="001873E6"/>
    <w:rsid w:val="00191228"/>
    <w:rsid w:val="00197879"/>
    <w:rsid w:val="001C24DA"/>
    <w:rsid w:val="001C2A27"/>
    <w:rsid w:val="001C41C4"/>
    <w:rsid w:val="001D0BB5"/>
    <w:rsid w:val="001D2986"/>
    <w:rsid w:val="001D2AFE"/>
    <w:rsid w:val="001F7F55"/>
    <w:rsid w:val="002001F6"/>
    <w:rsid w:val="0020123A"/>
    <w:rsid w:val="00202733"/>
    <w:rsid w:val="0020440B"/>
    <w:rsid w:val="00204551"/>
    <w:rsid w:val="00204FD5"/>
    <w:rsid w:val="00210794"/>
    <w:rsid w:val="0021433A"/>
    <w:rsid w:val="00240363"/>
    <w:rsid w:val="002541B1"/>
    <w:rsid w:val="0025541A"/>
    <w:rsid w:val="0025663A"/>
    <w:rsid w:val="00256EA9"/>
    <w:rsid w:val="00272D77"/>
    <w:rsid w:val="00275228"/>
    <w:rsid w:val="0028278B"/>
    <w:rsid w:val="002934D1"/>
    <w:rsid w:val="0029482A"/>
    <w:rsid w:val="00295237"/>
    <w:rsid w:val="00296F90"/>
    <w:rsid w:val="002A0465"/>
    <w:rsid w:val="002A2B06"/>
    <w:rsid w:val="002A3684"/>
    <w:rsid w:val="002B275E"/>
    <w:rsid w:val="002B5D24"/>
    <w:rsid w:val="002C09C9"/>
    <w:rsid w:val="002F1B15"/>
    <w:rsid w:val="002F52E2"/>
    <w:rsid w:val="00325C9B"/>
    <w:rsid w:val="00327309"/>
    <w:rsid w:val="00327E69"/>
    <w:rsid w:val="003361E5"/>
    <w:rsid w:val="00352FEA"/>
    <w:rsid w:val="00361F21"/>
    <w:rsid w:val="00367631"/>
    <w:rsid w:val="00367782"/>
    <w:rsid w:val="0038369C"/>
    <w:rsid w:val="003A3729"/>
    <w:rsid w:val="003A40C8"/>
    <w:rsid w:val="003B2376"/>
    <w:rsid w:val="003B4F62"/>
    <w:rsid w:val="003C363C"/>
    <w:rsid w:val="003C3C09"/>
    <w:rsid w:val="003D120A"/>
    <w:rsid w:val="003D4C19"/>
    <w:rsid w:val="003D4C6B"/>
    <w:rsid w:val="003E08FB"/>
    <w:rsid w:val="003E1D8A"/>
    <w:rsid w:val="003F1037"/>
    <w:rsid w:val="003F5828"/>
    <w:rsid w:val="004061ED"/>
    <w:rsid w:val="004356B5"/>
    <w:rsid w:val="004561C9"/>
    <w:rsid w:val="0046065A"/>
    <w:rsid w:val="00464D57"/>
    <w:rsid w:val="00466C9F"/>
    <w:rsid w:val="00470A77"/>
    <w:rsid w:val="00471C35"/>
    <w:rsid w:val="00475397"/>
    <w:rsid w:val="00480ECA"/>
    <w:rsid w:val="00492573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515F19"/>
    <w:rsid w:val="00522731"/>
    <w:rsid w:val="005227C1"/>
    <w:rsid w:val="00526D20"/>
    <w:rsid w:val="00546B3F"/>
    <w:rsid w:val="0056069A"/>
    <w:rsid w:val="00561F38"/>
    <w:rsid w:val="00566CA8"/>
    <w:rsid w:val="0057472B"/>
    <w:rsid w:val="00585841"/>
    <w:rsid w:val="00590A11"/>
    <w:rsid w:val="00591B82"/>
    <w:rsid w:val="005A09F3"/>
    <w:rsid w:val="005A4045"/>
    <w:rsid w:val="005B1135"/>
    <w:rsid w:val="005B4B05"/>
    <w:rsid w:val="005B7AD3"/>
    <w:rsid w:val="005E0D91"/>
    <w:rsid w:val="005E5299"/>
    <w:rsid w:val="005E53D9"/>
    <w:rsid w:val="005F303E"/>
    <w:rsid w:val="005F3CCB"/>
    <w:rsid w:val="005F4979"/>
    <w:rsid w:val="006001C9"/>
    <w:rsid w:val="00600957"/>
    <w:rsid w:val="0060474B"/>
    <w:rsid w:val="00604E71"/>
    <w:rsid w:val="00611F13"/>
    <w:rsid w:val="00622225"/>
    <w:rsid w:val="00624B2F"/>
    <w:rsid w:val="0063161B"/>
    <w:rsid w:val="00632465"/>
    <w:rsid w:val="0063650B"/>
    <w:rsid w:val="006527CD"/>
    <w:rsid w:val="00657569"/>
    <w:rsid w:val="00676A01"/>
    <w:rsid w:val="0067772B"/>
    <w:rsid w:val="00681B03"/>
    <w:rsid w:val="006836D5"/>
    <w:rsid w:val="00684C3C"/>
    <w:rsid w:val="00684DF2"/>
    <w:rsid w:val="00687E22"/>
    <w:rsid w:val="0069043A"/>
    <w:rsid w:val="006B296D"/>
    <w:rsid w:val="006B57AD"/>
    <w:rsid w:val="006C09D1"/>
    <w:rsid w:val="006C4C2C"/>
    <w:rsid w:val="006D5913"/>
    <w:rsid w:val="006E4D67"/>
    <w:rsid w:val="006E7F1F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0597"/>
    <w:rsid w:val="007613C1"/>
    <w:rsid w:val="00784321"/>
    <w:rsid w:val="00795E95"/>
    <w:rsid w:val="007A1F18"/>
    <w:rsid w:val="007A3CA4"/>
    <w:rsid w:val="007A3E6E"/>
    <w:rsid w:val="007A6024"/>
    <w:rsid w:val="007A6772"/>
    <w:rsid w:val="007B10AA"/>
    <w:rsid w:val="007B7E0D"/>
    <w:rsid w:val="007C3732"/>
    <w:rsid w:val="007F5D42"/>
    <w:rsid w:val="007F7C2B"/>
    <w:rsid w:val="008109F7"/>
    <w:rsid w:val="00821152"/>
    <w:rsid w:val="00823A8C"/>
    <w:rsid w:val="00841E55"/>
    <w:rsid w:val="00851682"/>
    <w:rsid w:val="008540C3"/>
    <w:rsid w:val="008672B7"/>
    <w:rsid w:val="00870CF8"/>
    <w:rsid w:val="008736AE"/>
    <w:rsid w:val="00876BA8"/>
    <w:rsid w:val="00882CF9"/>
    <w:rsid w:val="00887088"/>
    <w:rsid w:val="00887D77"/>
    <w:rsid w:val="0089570A"/>
    <w:rsid w:val="00897703"/>
    <w:rsid w:val="008A2626"/>
    <w:rsid w:val="008A41C4"/>
    <w:rsid w:val="008A5D2B"/>
    <w:rsid w:val="008A6994"/>
    <w:rsid w:val="008A71BD"/>
    <w:rsid w:val="008B017B"/>
    <w:rsid w:val="008B2E7C"/>
    <w:rsid w:val="008B436F"/>
    <w:rsid w:val="008C346A"/>
    <w:rsid w:val="008C54F3"/>
    <w:rsid w:val="008D128A"/>
    <w:rsid w:val="008F18DA"/>
    <w:rsid w:val="008F599B"/>
    <w:rsid w:val="00912243"/>
    <w:rsid w:val="00913657"/>
    <w:rsid w:val="00915413"/>
    <w:rsid w:val="00933CE1"/>
    <w:rsid w:val="00950D55"/>
    <w:rsid w:val="009623B6"/>
    <w:rsid w:val="00965E9F"/>
    <w:rsid w:val="0096640F"/>
    <w:rsid w:val="00977F9D"/>
    <w:rsid w:val="0099007D"/>
    <w:rsid w:val="00993D84"/>
    <w:rsid w:val="009971EE"/>
    <w:rsid w:val="009A09FF"/>
    <w:rsid w:val="009C2251"/>
    <w:rsid w:val="009D4311"/>
    <w:rsid w:val="009D537F"/>
    <w:rsid w:val="009E13DE"/>
    <w:rsid w:val="009E350F"/>
    <w:rsid w:val="009E50A9"/>
    <w:rsid w:val="009E79DA"/>
    <w:rsid w:val="009F0D6E"/>
    <w:rsid w:val="009F6B1D"/>
    <w:rsid w:val="00A017C2"/>
    <w:rsid w:val="00A1023E"/>
    <w:rsid w:val="00A12903"/>
    <w:rsid w:val="00A133F4"/>
    <w:rsid w:val="00A174ED"/>
    <w:rsid w:val="00A33680"/>
    <w:rsid w:val="00A451D1"/>
    <w:rsid w:val="00A504D2"/>
    <w:rsid w:val="00A570AE"/>
    <w:rsid w:val="00A625ED"/>
    <w:rsid w:val="00A66526"/>
    <w:rsid w:val="00A75150"/>
    <w:rsid w:val="00A8760E"/>
    <w:rsid w:val="00AA7240"/>
    <w:rsid w:val="00AB1886"/>
    <w:rsid w:val="00AB2FDD"/>
    <w:rsid w:val="00AB3B4F"/>
    <w:rsid w:val="00AB6EA9"/>
    <w:rsid w:val="00AD2A39"/>
    <w:rsid w:val="00AE419F"/>
    <w:rsid w:val="00AE4730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06D50"/>
    <w:rsid w:val="00B15ACF"/>
    <w:rsid w:val="00B264E4"/>
    <w:rsid w:val="00B300A9"/>
    <w:rsid w:val="00B35D00"/>
    <w:rsid w:val="00B45C0F"/>
    <w:rsid w:val="00B466ED"/>
    <w:rsid w:val="00B54017"/>
    <w:rsid w:val="00B54E4E"/>
    <w:rsid w:val="00B5508D"/>
    <w:rsid w:val="00B551AF"/>
    <w:rsid w:val="00B57811"/>
    <w:rsid w:val="00B6734D"/>
    <w:rsid w:val="00B67905"/>
    <w:rsid w:val="00B72113"/>
    <w:rsid w:val="00B8029B"/>
    <w:rsid w:val="00B906B4"/>
    <w:rsid w:val="00B91015"/>
    <w:rsid w:val="00B9580A"/>
    <w:rsid w:val="00BA56C8"/>
    <w:rsid w:val="00BA7B9B"/>
    <w:rsid w:val="00BB7AC9"/>
    <w:rsid w:val="00BC217C"/>
    <w:rsid w:val="00BE0F7F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654FF"/>
    <w:rsid w:val="00C673D7"/>
    <w:rsid w:val="00C714C2"/>
    <w:rsid w:val="00C72DA6"/>
    <w:rsid w:val="00C7569F"/>
    <w:rsid w:val="00C77727"/>
    <w:rsid w:val="00C81316"/>
    <w:rsid w:val="00C81C20"/>
    <w:rsid w:val="00C83871"/>
    <w:rsid w:val="00C91502"/>
    <w:rsid w:val="00C91BF1"/>
    <w:rsid w:val="00C93744"/>
    <w:rsid w:val="00C94077"/>
    <w:rsid w:val="00C95076"/>
    <w:rsid w:val="00C97D73"/>
    <w:rsid w:val="00CB59B7"/>
    <w:rsid w:val="00CD67A8"/>
    <w:rsid w:val="00CE4374"/>
    <w:rsid w:val="00CF1255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41A2F"/>
    <w:rsid w:val="00D42B94"/>
    <w:rsid w:val="00D43C64"/>
    <w:rsid w:val="00D440E8"/>
    <w:rsid w:val="00D57501"/>
    <w:rsid w:val="00D57963"/>
    <w:rsid w:val="00D60382"/>
    <w:rsid w:val="00D60C5B"/>
    <w:rsid w:val="00D62ED0"/>
    <w:rsid w:val="00D70ACA"/>
    <w:rsid w:val="00D87464"/>
    <w:rsid w:val="00DB29C6"/>
    <w:rsid w:val="00DB4676"/>
    <w:rsid w:val="00DC58E1"/>
    <w:rsid w:val="00DD5E34"/>
    <w:rsid w:val="00DD7EA4"/>
    <w:rsid w:val="00DE5BAD"/>
    <w:rsid w:val="00E00D02"/>
    <w:rsid w:val="00E051F5"/>
    <w:rsid w:val="00E06B01"/>
    <w:rsid w:val="00E1043D"/>
    <w:rsid w:val="00E148DC"/>
    <w:rsid w:val="00E1773A"/>
    <w:rsid w:val="00E20462"/>
    <w:rsid w:val="00E2463B"/>
    <w:rsid w:val="00E2466C"/>
    <w:rsid w:val="00E2528D"/>
    <w:rsid w:val="00E47357"/>
    <w:rsid w:val="00E50645"/>
    <w:rsid w:val="00E51544"/>
    <w:rsid w:val="00E631C2"/>
    <w:rsid w:val="00E75571"/>
    <w:rsid w:val="00E7579B"/>
    <w:rsid w:val="00E81D5F"/>
    <w:rsid w:val="00E97A0A"/>
    <w:rsid w:val="00EA5B05"/>
    <w:rsid w:val="00EB45E9"/>
    <w:rsid w:val="00ED0966"/>
    <w:rsid w:val="00EE0220"/>
    <w:rsid w:val="00EE0AB7"/>
    <w:rsid w:val="00EE2362"/>
    <w:rsid w:val="00EF2B70"/>
    <w:rsid w:val="00EF42CD"/>
    <w:rsid w:val="00EF5D56"/>
    <w:rsid w:val="00F13D1B"/>
    <w:rsid w:val="00F16CD5"/>
    <w:rsid w:val="00F20D9A"/>
    <w:rsid w:val="00F22885"/>
    <w:rsid w:val="00F2616A"/>
    <w:rsid w:val="00F31CFF"/>
    <w:rsid w:val="00F35870"/>
    <w:rsid w:val="00F366C3"/>
    <w:rsid w:val="00F41FF7"/>
    <w:rsid w:val="00F46C32"/>
    <w:rsid w:val="00F51115"/>
    <w:rsid w:val="00F629E0"/>
    <w:rsid w:val="00F722AC"/>
    <w:rsid w:val="00F80358"/>
    <w:rsid w:val="00F814EC"/>
    <w:rsid w:val="00F825E7"/>
    <w:rsid w:val="00F950A6"/>
    <w:rsid w:val="00FA00CE"/>
    <w:rsid w:val="00FA41A1"/>
    <w:rsid w:val="00FA6C3E"/>
    <w:rsid w:val="00FC0078"/>
    <w:rsid w:val="00FC0B23"/>
    <w:rsid w:val="00FC3E32"/>
    <w:rsid w:val="00FC7A1C"/>
    <w:rsid w:val="00FD0D39"/>
    <w:rsid w:val="00FD3C10"/>
    <w:rsid w:val="00FE30DE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A7DA8"/>
  <w15:docId w15:val="{E00B689C-7A65-4480-A19B-B616CC04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paragraph" w:styleId="af">
    <w:name w:val="Plain Text"/>
    <w:basedOn w:val="a"/>
    <w:link w:val="af0"/>
    <w:rsid w:val="00AE4730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AE4730"/>
    <w:rPr>
      <w:rFonts w:ascii="細明體" w:eastAsia="細明體" w:hAnsi="Courier New" w:cs="Courier New"/>
      <w:szCs w:val="24"/>
    </w:rPr>
  </w:style>
  <w:style w:type="paragraph" w:styleId="af1">
    <w:name w:val="annotation text"/>
    <w:basedOn w:val="a"/>
    <w:link w:val="af2"/>
    <w:semiHidden/>
    <w:rsid w:val="001D2986"/>
  </w:style>
  <w:style w:type="character" w:customStyle="1" w:styleId="af2">
    <w:name w:val="註解文字 字元"/>
    <w:basedOn w:val="a0"/>
    <w:link w:val="af1"/>
    <w:semiHidden/>
    <w:rsid w:val="001D2986"/>
    <w:rPr>
      <w:rFonts w:ascii="Times New Roman" w:eastAsia="新細明體" w:hAnsi="Times New Roman" w:cs="Times New Roman"/>
      <w:szCs w:val="24"/>
    </w:rPr>
  </w:style>
  <w:style w:type="paragraph" w:styleId="af3">
    <w:name w:val="Normal Indent"/>
    <w:basedOn w:val="a"/>
    <w:rsid w:val="003361E5"/>
    <w:pPr>
      <w:spacing w:line="440" w:lineRule="exact"/>
      <w:ind w:left="480" w:firstLine="284"/>
    </w:pPr>
    <w:rPr>
      <w:rFonts w:eastAsia="華康中明體"/>
      <w:szCs w:val="20"/>
    </w:rPr>
  </w:style>
  <w:style w:type="paragraph" w:customStyle="1" w:styleId="af4">
    <w:name w:val="表內文"/>
    <w:basedOn w:val="a"/>
    <w:rsid w:val="00150DF7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2475-39DC-4AF6-8A79-EAA86E13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>NAER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mljh</cp:lastModifiedBy>
  <cp:revision>5</cp:revision>
  <cp:lastPrinted>2017-02-07T02:39:00Z</cp:lastPrinted>
  <dcterms:created xsi:type="dcterms:W3CDTF">2025-05-01T04:15:00Z</dcterms:created>
  <dcterms:modified xsi:type="dcterms:W3CDTF">2025-05-01T23:52:00Z</dcterms:modified>
</cp:coreProperties>
</file>