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D6" w:rsidRPr="00D648D6" w:rsidRDefault="00D648D6" w:rsidP="00D648D6">
      <w:pPr>
        <w:widowControl/>
        <w:jc w:val="center"/>
        <w:outlineLvl w:val="3"/>
        <w:rPr>
          <w:rFonts w:eastAsia="標楷體"/>
          <w:sz w:val="40"/>
          <w:szCs w:val="40"/>
        </w:rPr>
      </w:pPr>
      <w:r w:rsidRPr="00D648D6">
        <w:rPr>
          <w:rFonts w:ascii="標楷體" w:eastAsia="標楷體" w:hAnsi="標楷體" w:cs="Times New Roman" w:hint="eastAsia"/>
          <w:b/>
          <w:sz w:val="40"/>
          <w:szCs w:val="40"/>
        </w:rPr>
        <w:t>天</w:t>
      </w:r>
      <w:r w:rsidRPr="00D648D6">
        <w:rPr>
          <w:rFonts w:ascii="標楷體" w:eastAsia="標楷體" w:hAnsi="標楷體" w:cs="Times New Roman"/>
          <w:b/>
          <w:sz w:val="40"/>
          <w:szCs w:val="40"/>
        </w:rPr>
        <w:t>盛</w:t>
      </w:r>
      <w:r w:rsidRPr="00D648D6">
        <w:rPr>
          <w:rFonts w:ascii="標楷體" w:eastAsia="標楷體" w:hAnsi="標楷體" w:cs="Times New Roman" w:hint="eastAsia"/>
          <w:b/>
          <w:sz w:val="40"/>
          <w:szCs w:val="40"/>
        </w:rPr>
        <w:t>國小-</w:t>
      </w:r>
      <w:r w:rsidRPr="00D648D6">
        <w:rPr>
          <w:rFonts w:ascii="標楷體" w:eastAsia="標楷體" w:hAnsi="標楷體" w:cs="Times New Roman"/>
          <w:b/>
          <w:sz w:val="40"/>
          <w:szCs w:val="40"/>
        </w:rPr>
        <w:t>教學</w:t>
      </w:r>
      <w:r w:rsidRPr="00D648D6">
        <w:rPr>
          <w:rFonts w:ascii="標楷體" w:eastAsia="標楷體" w:hAnsi="標楷體" w:cs="Times New Roman" w:hint="eastAsia"/>
          <w:b/>
          <w:sz w:val="40"/>
          <w:szCs w:val="40"/>
        </w:rPr>
        <w:t>觀察後會談紀錄表</w:t>
      </w:r>
    </w:p>
    <w:p w:rsidR="00D648D6" w:rsidRPr="00D648D6" w:rsidRDefault="00D648D6" w:rsidP="00D648D6">
      <w:pPr>
        <w:widowControl/>
        <w:spacing w:beforeLines="50" w:before="120" w:afterLines="50" w:after="120"/>
        <w:jc w:val="center"/>
        <w:rPr>
          <w:rFonts w:eastAsia="標楷體" w:hAnsi="標楷體"/>
        </w:rPr>
      </w:pPr>
    </w:p>
    <w:p w:rsidR="00D648D6" w:rsidRPr="00D648D6" w:rsidRDefault="00D648D6" w:rsidP="00D648D6">
      <w:pPr>
        <w:widowControl/>
        <w:spacing w:beforeLines="50" w:before="120" w:afterLines="50" w:after="120"/>
        <w:rPr>
          <w:rFonts w:eastAsia="標楷體" w:hAnsi="標楷體"/>
          <w:sz w:val="28"/>
          <w:szCs w:val="28"/>
        </w:rPr>
      </w:pPr>
      <w:r w:rsidRPr="00D648D6">
        <w:rPr>
          <w:rFonts w:eastAsia="標楷體" w:hAnsi="標楷體" w:hint="eastAsia"/>
          <w:sz w:val="28"/>
          <w:szCs w:val="28"/>
        </w:rPr>
        <w:t>觀察後會談時間：</w:t>
      </w:r>
      <w:r w:rsidR="00BF15CF">
        <w:rPr>
          <w:rFonts w:eastAsia="標楷體" w:hAnsi="標楷體" w:hint="eastAsia"/>
          <w:sz w:val="28"/>
          <w:szCs w:val="28"/>
        </w:rPr>
        <w:t>5</w:t>
      </w:r>
      <w:r w:rsidR="00BF15CF">
        <w:rPr>
          <w:rFonts w:eastAsia="標楷體" w:hAnsi="標楷體"/>
          <w:sz w:val="28"/>
          <w:szCs w:val="28"/>
        </w:rPr>
        <w:t xml:space="preserve">/9 </w:t>
      </w:r>
      <w:r w:rsidR="00BF15CF">
        <w:rPr>
          <w:rFonts w:eastAsia="標楷體" w:hAnsi="標楷體" w:hint="eastAsia"/>
          <w:sz w:val="28"/>
          <w:szCs w:val="28"/>
        </w:rPr>
        <w:t>8</w:t>
      </w:r>
      <w:r w:rsidR="00BF15CF">
        <w:rPr>
          <w:rFonts w:eastAsia="標楷體" w:hAnsi="標楷體"/>
          <w:sz w:val="28"/>
          <w:szCs w:val="28"/>
        </w:rPr>
        <w:t>:00~8:40</w:t>
      </w:r>
      <w:r w:rsidRPr="00D648D6">
        <w:rPr>
          <w:rFonts w:eastAsia="標楷體" w:hAnsi="標楷體" w:hint="eastAsia"/>
          <w:sz w:val="28"/>
          <w:szCs w:val="28"/>
        </w:rPr>
        <w:t xml:space="preserve">                               </w:t>
      </w:r>
      <w:r w:rsidRPr="00D648D6">
        <w:rPr>
          <w:rFonts w:eastAsia="標楷體" w:hAnsi="標楷體" w:hint="eastAsia"/>
          <w:sz w:val="28"/>
          <w:szCs w:val="28"/>
        </w:rPr>
        <w:t>會談地點：</w:t>
      </w:r>
      <w:r w:rsidRPr="00D648D6">
        <w:rPr>
          <w:rFonts w:eastAsia="標楷體" w:hAnsi="標楷體" w:hint="eastAsia"/>
          <w:sz w:val="28"/>
          <w:szCs w:val="28"/>
        </w:rPr>
        <w:t xml:space="preserve"> </w:t>
      </w:r>
      <w:r w:rsidR="00BF15CF">
        <w:rPr>
          <w:rFonts w:eastAsia="標楷體" w:hAnsi="標楷體" w:hint="eastAsia"/>
          <w:sz w:val="28"/>
          <w:szCs w:val="28"/>
        </w:rPr>
        <w:t>辦公室</w:t>
      </w:r>
      <w:r w:rsidRPr="00D648D6">
        <w:rPr>
          <w:rFonts w:eastAsia="標楷體" w:hAnsi="標楷體" w:hint="eastAsia"/>
          <w:sz w:val="28"/>
          <w:szCs w:val="28"/>
        </w:rPr>
        <w:t xml:space="preserve">                           </w:t>
      </w:r>
    </w:p>
    <w:p w:rsidR="00D648D6" w:rsidRPr="00D648D6" w:rsidRDefault="00D648D6" w:rsidP="00D648D6">
      <w:pPr>
        <w:widowControl/>
        <w:spacing w:beforeLines="50" w:before="120" w:afterLines="50" w:after="120"/>
        <w:rPr>
          <w:rFonts w:eastAsia="標楷體"/>
          <w:sz w:val="28"/>
          <w:szCs w:val="28"/>
        </w:rPr>
      </w:pPr>
      <w:r w:rsidRPr="00D648D6">
        <w:rPr>
          <w:rFonts w:eastAsia="標楷體" w:hAnsi="標楷體" w:hint="eastAsia"/>
          <w:sz w:val="28"/>
          <w:szCs w:val="28"/>
        </w:rPr>
        <w:t>教學者：</w:t>
      </w:r>
      <w:r w:rsidR="00BF15CF" w:rsidRPr="00BF15CF">
        <w:rPr>
          <w:rFonts w:eastAsia="標楷體" w:hAnsi="標楷體" w:hint="eastAsia"/>
          <w:sz w:val="28"/>
          <w:szCs w:val="28"/>
          <w:u w:val="single"/>
        </w:rPr>
        <w:t>陳彥竹</w:t>
      </w:r>
      <w:r w:rsidRPr="00D648D6">
        <w:rPr>
          <w:rFonts w:eastAsia="標楷體" w:hAnsi="標楷體" w:hint="eastAsia"/>
          <w:sz w:val="28"/>
          <w:szCs w:val="28"/>
        </w:rPr>
        <w:t xml:space="preserve">        </w:t>
      </w:r>
      <w:r w:rsidR="00BF15CF">
        <w:rPr>
          <w:rFonts w:eastAsia="標楷體" w:hAnsi="標楷體" w:hint="eastAsia"/>
          <w:sz w:val="28"/>
          <w:szCs w:val="28"/>
        </w:rPr>
        <w:t xml:space="preserve">                                                      </w:t>
      </w:r>
      <w:r w:rsidRPr="00D648D6">
        <w:rPr>
          <w:rFonts w:eastAsia="標楷體" w:hAnsi="標楷體" w:hint="eastAsia"/>
          <w:sz w:val="28"/>
          <w:szCs w:val="28"/>
        </w:rPr>
        <w:t>觀察者：</w:t>
      </w:r>
      <w:r w:rsidR="00BF15CF" w:rsidRPr="00BF15CF">
        <w:rPr>
          <w:rFonts w:eastAsia="標楷體" w:hAnsi="標楷體" w:hint="eastAsia"/>
          <w:sz w:val="28"/>
          <w:szCs w:val="28"/>
          <w:u w:val="single"/>
        </w:rPr>
        <w:t>陳</w:t>
      </w:r>
      <w:proofErr w:type="gramStart"/>
      <w:r w:rsidR="00BF15CF" w:rsidRPr="00BF15CF">
        <w:rPr>
          <w:rFonts w:eastAsia="標楷體" w:hAnsi="標楷體" w:hint="eastAsia"/>
          <w:sz w:val="28"/>
          <w:szCs w:val="28"/>
          <w:u w:val="single"/>
        </w:rPr>
        <w:t>玟</w:t>
      </w:r>
      <w:proofErr w:type="gramEnd"/>
      <w:r w:rsidR="00BF15CF" w:rsidRPr="00BF15CF">
        <w:rPr>
          <w:rFonts w:eastAsia="標楷體" w:hAnsi="標楷體" w:hint="eastAsia"/>
          <w:sz w:val="28"/>
          <w:szCs w:val="28"/>
          <w:u w:val="single"/>
        </w:rPr>
        <w:t>朱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828"/>
        <w:gridCol w:w="9548"/>
      </w:tblGrid>
      <w:tr w:rsidR="00D648D6" w:rsidRPr="00D648D6" w:rsidTr="00791DEF">
        <w:trPr>
          <w:trHeight w:val="664"/>
        </w:trPr>
        <w:tc>
          <w:tcPr>
            <w:tcW w:w="10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6" w:rsidRPr="00D648D6" w:rsidRDefault="00D648D6" w:rsidP="00D648D6">
            <w:pPr>
              <w:adjustRightInd w:val="0"/>
              <w:snapToGrid w:val="0"/>
              <w:spacing w:line="560" w:lineRule="exact"/>
              <w:ind w:left="253" w:hangingChars="79" w:hanging="253"/>
              <w:rPr>
                <w:rFonts w:eastAsia="標楷體"/>
                <w:b/>
                <w:sz w:val="32"/>
                <w:szCs w:val="32"/>
              </w:rPr>
            </w:pPr>
            <w:r w:rsidRPr="00D648D6">
              <w:rPr>
                <w:rFonts w:eastAsia="標楷體" w:hint="eastAsia"/>
                <w:b/>
                <w:sz w:val="32"/>
                <w:szCs w:val="32"/>
              </w:rPr>
              <w:t>觀察人員的分享</w:t>
            </w:r>
          </w:p>
        </w:tc>
      </w:tr>
      <w:tr w:rsidR="00D648D6" w:rsidRPr="00D648D6" w:rsidTr="00791DEF">
        <w:trPr>
          <w:trHeight w:val="2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D6" w:rsidRPr="00D648D6" w:rsidRDefault="00D648D6" w:rsidP="00D648D6">
            <w:pPr>
              <w:adjustRightInd w:val="0"/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D648D6">
              <w:rPr>
                <w:rFonts w:eastAsia="標楷體" w:hint="eastAsia"/>
                <w:sz w:val="28"/>
                <w:szCs w:val="28"/>
              </w:rPr>
              <w:t>亮點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8D6" w:rsidRPr="000A6CAF" w:rsidRDefault="00E21060" w:rsidP="000A6CAF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leftChars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老師各</w:t>
            </w:r>
            <w:r w:rsidR="000A6CAF" w:rsidRPr="000A6CAF">
              <w:rPr>
                <w:rFonts w:eastAsia="標楷體" w:hint="eastAsia"/>
                <w:sz w:val="28"/>
                <w:szCs w:val="28"/>
              </w:rPr>
              <w:t>別指導學習能力較弱的學生，並分析弱點加以加強。</w:t>
            </w:r>
          </w:p>
          <w:p w:rsidR="000A6CAF" w:rsidRPr="000A6CAF" w:rsidRDefault="000A6CAF" w:rsidP="000A6CAF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leftChars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再算題目之前，老師會分析學生容易錯的地方，先提醒學生將代分數先換成假分數在做驗算。</w:t>
            </w:r>
          </w:p>
        </w:tc>
      </w:tr>
      <w:tr w:rsidR="00D648D6" w:rsidRPr="00D648D6" w:rsidTr="00791DEF">
        <w:trPr>
          <w:trHeight w:val="25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6" w:rsidRPr="00D648D6" w:rsidRDefault="00D648D6" w:rsidP="00D648D6">
            <w:pPr>
              <w:adjustRightInd w:val="0"/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D648D6">
              <w:rPr>
                <w:rFonts w:eastAsia="標楷體" w:hint="eastAsia"/>
                <w:sz w:val="28"/>
                <w:szCs w:val="28"/>
              </w:rPr>
              <w:t>收穫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D6" w:rsidRDefault="007368A3" w:rsidP="007368A3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leftChars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教師分解計算的步驟，並帶學生一步一步的練習。</w:t>
            </w:r>
          </w:p>
          <w:p w:rsidR="00466A29" w:rsidRPr="007368A3" w:rsidRDefault="00466A29" w:rsidP="007368A3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leftChars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在教擴分計算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時，先幫學生複習真分數。</w:t>
            </w:r>
          </w:p>
        </w:tc>
      </w:tr>
      <w:tr w:rsidR="00D648D6" w:rsidRPr="00D648D6" w:rsidTr="00791DEF">
        <w:trPr>
          <w:trHeight w:val="686"/>
        </w:trPr>
        <w:tc>
          <w:tcPr>
            <w:tcW w:w="10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6" w:rsidRPr="00D648D6" w:rsidRDefault="00D648D6" w:rsidP="00D648D6">
            <w:pPr>
              <w:adjustRightInd w:val="0"/>
              <w:snapToGrid w:val="0"/>
              <w:spacing w:line="5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648D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教學者自我省思與改進</w:t>
            </w:r>
          </w:p>
        </w:tc>
      </w:tr>
      <w:tr w:rsidR="00D648D6" w:rsidRPr="00D648D6" w:rsidTr="00791DEF">
        <w:trPr>
          <w:trHeight w:val="3562"/>
        </w:trPr>
        <w:tc>
          <w:tcPr>
            <w:tcW w:w="10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01" w:rsidRPr="007B1CF2" w:rsidRDefault="00827501" w:rsidP="00827501">
            <w:pPr>
              <w:spacing w:line="360" w:lineRule="auto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1.</w:t>
            </w:r>
            <w:r w:rsidRPr="007B1CF2">
              <w:rPr>
                <w:rFonts w:eastAsia="標楷體" w:hint="eastAsia"/>
                <w:sz w:val="32"/>
                <w:szCs w:val="32"/>
              </w:rPr>
              <w:t>透過這堂課，可以明白學生是否吸收上一堂課的知識點，在知識點的基礎下深入學習，並且靈活運用。</w:t>
            </w:r>
          </w:p>
          <w:p w:rsidR="00827501" w:rsidRDefault="00827501" w:rsidP="00827501">
            <w:pPr>
              <w:spacing w:line="36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2.</w:t>
            </w:r>
            <w:r>
              <w:rPr>
                <w:rFonts w:eastAsia="標楷體" w:hint="eastAsia"/>
                <w:sz w:val="32"/>
                <w:szCs w:val="32"/>
              </w:rPr>
              <w:t>運用繪圖，讓學生更能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理解</w:t>
            </w:r>
            <w:r w:rsidRPr="007B1CF2">
              <w:rPr>
                <w:rFonts w:ascii="標楷體" w:eastAsia="標楷體" w:hAnsi="標楷體" w:hint="eastAsia"/>
                <w:sz w:val="32"/>
                <w:szCs w:val="32"/>
              </w:rPr>
              <w:t>擴分找</w:t>
            </w:r>
            <w:proofErr w:type="gramEnd"/>
            <w:r w:rsidRPr="007B1CF2">
              <w:rPr>
                <w:rFonts w:ascii="標楷體" w:eastAsia="標楷體" w:hAnsi="標楷體" w:hint="eastAsia"/>
                <w:sz w:val="32"/>
                <w:szCs w:val="32"/>
              </w:rPr>
              <w:t>等值分數的方法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，在課堂的講解中，大部分的學生都能獨立思考，回應老師的問題。</w:t>
            </w:r>
          </w:p>
          <w:p w:rsidR="00D648D6" w:rsidRPr="00D648D6" w:rsidRDefault="00827501" w:rsidP="00827501">
            <w:pPr>
              <w:spacing w:line="360" w:lineRule="auto"/>
              <w:ind w:left="357"/>
              <w:jc w:val="left"/>
              <w:rPr>
                <w:rFonts w:ascii="新細明體" w:eastAsia="標楷體" w:hAnsi="新細明體" w:cs="新細明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3.</w:t>
            </w:r>
            <w:r>
              <w:rPr>
                <w:rFonts w:eastAsia="標楷體" w:hint="eastAsia"/>
                <w:sz w:val="32"/>
                <w:szCs w:val="32"/>
              </w:rPr>
              <w:t>在課本的練習題中，能夠了解學生的學習理解狀況，及時調整並加強上課的教學內容與進度。</w:t>
            </w:r>
          </w:p>
        </w:tc>
      </w:tr>
    </w:tbl>
    <w:p w:rsidR="00D648D6" w:rsidRPr="00D648D6" w:rsidRDefault="00D648D6" w:rsidP="00D648D6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</w:p>
    <w:p w:rsidR="00D648D6" w:rsidRPr="00A21B0B" w:rsidRDefault="00D648D6" w:rsidP="00D648D6">
      <w:pPr>
        <w:widowControl/>
        <w:rPr>
          <w:rFonts w:ascii="標楷體" w:eastAsia="標楷體" w:hAnsi="標楷體" w:cs="標楷體"/>
          <w:sz w:val="32"/>
          <w:szCs w:val="32"/>
        </w:rPr>
      </w:pPr>
      <w:proofErr w:type="gramStart"/>
      <w:r w:rsidRPr="00D648D6">
        <w:rPr>
          <w:rFonts w:ascii="標楷體" w:eastAsia="標楷體" w:hAnsi="標楷體" w:cs="標楷體" w:hint="eastAsia"/>
          <w:sz w:val="32"/>
          <w:szCs w:val="32"/>
        </w:rPr>
        <w:t>觀課人員</w:t>
      </w:r>
      <w:proofErr w:type="gramEnd"/>
      <w:r w:rsidRPr="00D648D6">
        <w:rPr>
          <w:rFonts w:ascii="標楷體" w:eastAsia="標楷體" w:hAnsi="標楷體" w:cs="標楷體" w:hint="eastAsia"/>
          <w:sz w:val="32"/>
          <w:szCs w:val="32"/>
        </w:rPr>
        <w:t>簽名:</w:t>
      </w:r>
      <w:r w:rsidR="00A21B0B" w:rsidRPr="00A21B0B">
        <w:rPr>
          <w:noProof/>
        </w:rPr>
        <w:t xml:space="preserve"> </w:t>
      </w:r>
      <w:r w:rsidR="00A21B0B">
        <w:rPr>
          <w:noProof/>
        </w:rPr>
        <w:drawing>
          <wp:inline distT="0" distB="0" distL="0" distR="0" wp14:anchorId="1F157372" wp14:editId="14FA9B0F">
            <wp:extent cx="953830" cy="464950"/>
            <wp:effectExtent l="0" t="0" r="0" b="0"/>
            <wp:docPr id="6" name="圖片 6" descr="\\192.168.2.11\網路硬碟new\00 113學年度各類表單繳交處\113學年度公開授課表件\人員簽名\玟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.11\網路硬碟new\00 113學年度各類表單繳交處\113學年度公開授課表件\人員簽名\玟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54" cy="4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D6" w:rsidRPr="00D648D6" w:rsidRDefault="00D648D6" w:rsidP="00D648D6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D648D6">
        <w:rPr>
          <w:rFonts w:ascii="標楷體" w:eastAsia="標楷體" w:hAnsi="標楷體" w:cs="標楷體" w:hint="eastAsia"/>
          <w:b/>
          <w:sz w:val="40"/>
          <w:szCs w:val="40"/>
        </w:rPr>
        <w:t xml:space="preserve"> </w:t>
      </w:r>
    </w:p>
    <w:p w:rsidR="00D648D6" w:rsidRPr="00D648D6" w:rsidRDefault="00D648D6" w:rsidP="00D648D6">
      <w:pPr>
        <w:widowControl/>
        <w:spacing w:line="360" w:lineRule="auto"/>
        <w:rPr>
          <w:noProof/>
        </w:rPr>
      </w:pPr>
      <w:r w:rsidRPr="00D648D6">
        <w:rPr>
          <w:rFonts w:ascii="標楷體" w:eastAsia="標楷體" w:hAnsi="標楷體" w:cs="標楷體" w:hint="eastAsia"/>
          <w:sz w:val="32"/>
          <w:szCs w:val="32"/>
        </w:rPr>
        <w:t>授課教師簽名:</w:t>
      </w:r>
      <w:r w:rsidRPr="00D648D6">
        <w:rPr>
          <w:noProof/>
        </w:rPr>
        <w:t xml:space="preserve"> </w:t>
      </w:r>
      <w:r w:rsidR="00A21B0B">
        <w:rPr>
          <w:noProof/>
        </w:rPr>
        <w:drawing>
          <wp:inline distT="0" distB="0" distL="0" distR="0" wp14:anchorId="1B7B5055" wp14:editId="64C59D33">
            <wp:extent cx="1007390" cy="477843"/>
            <wp:effectExtent l="0" t="0" r="2540" b="0"/>
            <wp:docPr id="2" name="圖片 2" descr="\\192.168.2.11\網路硬碟new\00 113學年度各類表單繳交處\113學年度公開授課表件\人員簽名\彥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.11\網路硬碟new\00 113學年度各類表單繳交處\113學年度公開授課表件\人員簽名\彥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5" cy="5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D6" w:rsidRPr="00D648D6" w:rsidRDefault="00D648D6" w:rsidP="00D648D6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648D6">
        <w:rPr>
          <w:rFonts w:ascii="標楷體" w:eastAsia="標楷體" w:hAnsi="標楷體" w:cs="標楷體"/>
          <w:b/>
          <w:sz w:val="32"/>
          <w:szCs w:val="32"/>
        </w:rPr>
        <w:lastRenderedPageBreak/>
        <w:t>彰化縣113</w:t>
      </w:r>
      <w:proofErr w:type="gramStart"/>
      <w:r w:rsidRPr="00D648D6">
        <w:rPr>
          <w:rFonts w:ascii="標楷體" w:eastAsia="標楷體" w:hAnsi="標楷體" w:cs="標楷體" w:hint="eastAsia"/>
          <w:b/>
          <w:sz w:val="32"/>
          <w:szCs w:val="32"/>
        </w:rPr>
        <w:t>學</w:t>
      </w:r>
      <w:r w:rsidRPr="00D648D6">
        <w:rPr>
          <w:rFonts w:ascii="標楷體" w:eastAsia="標楷體" w:hAnsi="標楷體" w:cs="標楷體"/>
          <w:b/>
          <w:sz w:val="32"/>
          <w:szCs w:val="32"/>
        </w:rPr>
        <w:t>年度</w:t>
      </w:r>
      <w:r w:rsidRPr="00D648D6">
        <w:rPr>
          <w:rFonts w:ascii="標楷體" w:eastAsia="標楷體" w:hAnsi="標楷體" w:cs="標楷體" w:hint="eastAsia"/>
          <w:b/>
          <w:sz w:val="32"/>
          <w:szCs w:val="32"/>
        </w:rPr>
        <w:t>天盛</w:t>
      </w:r>
      <w:proofErr w:type="gramEnd"/>
      <w:r w:rsidRPr="00D648D6">
        <w:rPr>
          <w:rFonts w:ascii="標楷體" w:eastAsia="標楷體" w:hAnsi="標楷體" w:cs="標楷體"/>
          <w:b/>
          <w:sz w:val="32"/>
          <w:szCs w:val="32"/>
        </w:rPr>
        <w:t>國民中小學校長及教師公開授課活動</w:t>
      </w:r>
    </w:p>
    <w:p w:rsidR="006E4F6D" w:rsidRDefault="00D648D6" w:rsidP="00D648D6">
      <w:pPr>
        <w:widowControl/>
        <w:spacing w:before="115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D648D6">
        <w:rPr>
          <w:rFonts w:ascii="標楷體" w:eastAsia="標楷體" w:hAnsi="標楷體" w:cs="標楷體"/>
          <w:b/>
          <w:sz w:val="28"/>
          <w:szCs w:val="28"/>
        </w:rPr>
        <w:t>教師同儕學習活動照片</w:t>
      </w:r>
    </w:p>
    <w:p w:rsidR="00D648D6" w:rsidRPr="00D648D6" w:rsidRDefault="00D648D6" w:rsidP="00827501">
      <w:pPr>
        <w:widowControl/>
        <w:rPr>
          <w:rFonts w:ascii="標楷體" w:eastAsia="標楷體" w:hAnsi="標楷體" w:hint="eastAsia"/>
          <w:b/>
          <w:sz w:val="16"/>
          <w:szCs w:val="16"/>
        </w:rPr>
      </w:pPr>
    </w:p>
    <w:tbl>
      <w:tblPr>
        <w:tblpPr w:leftFromText="180" w:rightFromText="180" w:topFromText="180" w:bottomFromText="180" w:vertAnchor="text" w:horzAnchor="margin" w:tblpXSpec="center" w:tblpY="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962"/>
      </w:tblGrid>
      <w:tr w:rsidR="00D648D6" w:rsidRPr="00D648D6" w:rsidTr="00791DEF">
        <w:trPr>
          <w:trHeight w:val="353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6E4F6D" w:rsidRDefault="00250FA6" w:rsidP="00250FA6">
            <w:pPr>
              <w:widowControl/>
              <w:spacing w:before="115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00070" cy="2325370"/>
                  <wp:effectExtent l="0" t="0" r="508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88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D90903" w:rsidP="0037154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37019" cy="2315712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281" cy="234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D6" w:rsidRPr="00D648D6" w:rsidTr="00791DEF">
        <w:trPr>
          <w:trHeight w:val="72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D648D6" w:rsidP="00D648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/>
                <w:sz w:val="28"/>
                <w:szCs w:val="28"/>
              </w:rPr>
              <w:t>說明</w:t>
            </w: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proofErr w:type="gramStart"/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>(教學觀察前會談)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903" w:rsidRDefault="00D648D6" w:rsidP="00D648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/>
                <w:sz w:val="28"/>
                <w:szCs w:val="28"/>
              </w:rPr>
              <w:t>說明</w:t>
            </w: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D90903">
              <w:rPr>
                <w:rFonts w:ascii="標楷體" w:eastAsia="標楷體" w:hAnsi="標楷體" w:hint="eastAsia"/>
                <w:sz w:val="28"/>
                <w:szCs w:val="28"/>
              </w:rPr>
              <w:t>透過繪圖，讓學生理解等值分</w:t>
            </w:r>
          </w:p>
          <w:p w:rsidR="00D648D6" w:rsidRPr="00D648D6" w:rsidRDefault="00D90903" w:rsidP="00D648D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數的概念。</w:t>
            </w:r>
          </w:p>
        </w:tc>
      </w:tr>
      <w:tr w:rsidR="00D648D6" w:rsidRPr="00D648D6" w:rsidTr="00791DEF">
        <w:trPr>
          <w:trHeight w:val="379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371543" w:rsidP="00D648D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5643712B" wp14:editId="745967D1">
                  <wp:extent cx="3013710" cy="22606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8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371543" w:rsidP="00D648D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7F79A688" wp14:editId="78F6AF61">
                  <wp:extent cx="3013710" cy="22606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9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D6" w:rsidRPr="00D648D6" w:rsidTr="00791DEF">
        <w:trPr>
          <w:trHeight w:val="7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D7" w:rsidRDefault="00D648D6" w:rsidP="00D648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/>
                <w:sz w:val="28"/>
                <w:szCs w:val="28"/>
              </w:rPr>
              <w:t>說明</w:t>
            </w: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D9090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proofErr w:type="gramStart"/>
            <w:r w:rsidR="00D90903">
              <w:rPr>
                <w:rFonts w:ascii="標楷體" w:eastAsia="標楷體" w:hAnsi="標楷體" w:hint="eastAsia"/>
                <w:sz w:val="28"/>
                <w:szCs w:val="28"/>
              </w:rPr>
              <w:t>就布題演示擴分</w:t>
            </w:r>
            <w:proofErr w:type="gramEnd"/>
            <w:r w:rsidR="00D90903">
              <w:rPr>
                <w:rFonts w:ascii="標楷體" w:eastAsia="標楷體" w:hAnsi="標楷體" w:hint="eastAsia"/>
                <w:sz w:val="28"/>
                <w:szCs w:val="28"/>
              </w:rPr>
              <w:t>的過程</w:t>
            </w:r>
          </w:p>
          <w:p w:rsidR="00D648D6" w:rsidRPr="00D648D6" w:rsidRDefault="00777BD7" w:rsidP="00D648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（1）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D7" w:rsidRDefault="00D648D6" w:rsidP="00777BD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/>
                <w:sz w:val="28"/>
                <w:szCs w:val="28"/>
              </w:rPr>
              <w:t>說明</w:t>
            </w: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777BD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proofErr w:type="gramStart"/>
            <w:r w:rsidR="00777BD7">
              <w:rPr>
                <w:rFonts w:ascii="標楷體" w:eastAsia="標楷體" w:hAnsi="標楷體" w:hint="eastAsia"/>
                <w:sz w:val="28"/>
                <w:szCs w:val="28"/>
              </w:rPr>
              <w:t>就布題演示擴分</w:t>
            </w:r>
            <w:proofErr w:type="gramEnd"/>
            <w:r w:rsidR="00777BD7">
              <w:rPr>
                <w:rFonts w:ascii="標楷體" w:eastAsia="標楷體" w:hAnsi="標楷體" w:hint="eastAsia"/>
                <w:sz w:val="28"/>
                <w:szCs w:val="28"/>
              </w:rPr>
              <w:t>的過程</w:t>
            </w:r>
          </w:p>
          <w:p w:rsidR="00D648D6" w:rsidRPr="00D648D6" w:rsidRDefault="00777BD7" w:rsidP="00777B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648D6" w:rsidRPr="00D648D6" w:rsidTr="00791DEF">
        <w:trPr>
          <w:trHeight w:val="36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371543" w:rsidP="00D648D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5AF76686" wp14:editId="6025159E">
                  <wp:extent cx="3013710" cy="22606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9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371543" w:rsidP="00D648D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28B028BE" wp14:editId="0917DADE">
                  <wp:extent cx="3013710" cy="2260600"/>
                  <wp:effectExtent l="0" t="0" r="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90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D6" w:rsidRPr="00D648D6" w:rsidTr="00791DEF">
        <w:trPr>
          <w:trHeight w:val="89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9DE" w:rsidRDefault="00D648D6" w:rsidP="00D648D6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說明: </w:t>
            </w:r>
            <w:r w:rsidR="005529DE">
              <w:rPr>
                <w:rFonts w:ascii="標楷體" w:eastAsia="標楷體" w:hAnsi="標楷體" w:hint="eastAsia"/>
                <w:sz w:val="28"/>
                <w:szCs w:val="28"/>
              </w:rPr>
              <w:t>課堂練習檢視</w:t>
            </w:r>
            <w:r w:rsidR="0037154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5529DE">
              <w:rPr>
                <w:rFonts w:ascii="標楷體" w:eastAsia="標楷體" w:hAnsi="標楷體" w:hint="eastAsia"/>
                <w:sz w:val="28"/>
                <w:szCs w:val="28"/>
              </w:rPr>
              <w:t xml:space="preserve">的學習狀況， </w:t>
            </w:r>
          </w:p>
          <w:p w:rsidR="00D648D6" w:rsidRPr="00D648D6" w:rsidRDefault="005529DE" w:rsidP="00D648D6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馬上進行個別指導。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8D6" w:rsidRPr="00D648D6" w:rsidRDefault="00D648D6" w:rsidP="00D648D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 xml:space="preserve">說明: </w:t>
            </w:r>
            <w:proofErr w:type="gramStart"/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proofErr w:type="gramEnd"/>
            <w:r w:rsidRPr="00D648D6">
              <w:rPr>
                <w:rFonts w:ascii="標楷體" w:eastAsia="標楷體" w:hAnsi="標楷體" w:hint="eastAsia"/>
                <w:sz w:val="28"/>
                <w:szCs w:val="28"/>
              </w:rPr>
              <w:t>(教學觀察後會談)</w:t>
            </w:r>
          </w:p>
        </w:tc>
      </w:tr>
    </w:tbl>
    <w:p w:rsidR="00A36212" w:rsidRPr="00D648D6" w:rsidRDefault="00A36212" w:rsidP="00827501">
      <w:pPr>
        <w:rPr>
          <w:rFonts w:hint="eastAsia"/>
          <w:b/>
        </w:rPr>
      </w:pPr>
    </w:p>
    <w:sectPr w:rsidR="00A36212" w:rsidRPr="00D648D6">
      <w:footerReference w:type="default" r:id="rId16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08A" w:rsidRDefault="0067708A">
      <w:r>
        <w:separator/>
      </w:r>
    </w:p>
  </w:endnote>
  <w:endnote w:type="continuationSeparator" w:id="0">
    <w:p w:rsidR="0067708A" w:rsidRDefault="006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12" w:rsidRDefault="008D7B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0FA6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08A" w:rsidRDefault="0067708A">
      <w:r>
        <w:separator/>
      </w:r>
    </w:p>
  </w:footnote>
  <w:footnote w:type="continuationSeparator" w:id="0">
    <w:p w:rsidR="0067708A" w:rsidRDefault="006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52F7106A"/>
    <w:multiLevelType w:val="hybridMultilevel"/>
    <w:tmpl w:val="092AE1B4"/>
    <w:lvl w:ilvl="0" w:tplc="4914D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653F7B"/>
    <w:multiLevelType w:val="multilevel"/>
    <w:tmpl w:val="3970F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484DFD"/>
    <w:multiLevelType w:val="hybridMultilevel"/>
    <w:tmpl w:val="F55424A0"/>
    <w:lvl w:ilvl="0" w:tplc="27F68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F01CED"/>
    <w:multiLevelType w:val="hybridMultilevel"/>
    <w:tmpl w:val="A6220170"/>
    <w:lvl w:ilvl="0" w:tplc="FC643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12"/>
    <w:rsid w:val="0005652B"/>
    <w:rsid w:val="00085B25"/>
    <w:rsid w:val="000A6CAF"/>
    <w:rsid w:val="000E40D2"/>
    <w:rsid w:val="00101A3F"/>
    <w:rsid w:val="00117793"/>
    <w:rsid w:val="00132E5C"/>
    <w:rsid w:val="00250FA6"/>
    <w:rsid w:val="0028103F"/>
    <w:rsid w:val="002C64A5"/>
    <w:rsid w:val="00371543"/>
    <w:rsid w:val="003E2C16"/>
    <w:rsid w:val="00466A29"/>
    <w:rsid w:val="005529DE"/>
    <w:rsid w:val="005C021E"/>
    <w:rsid w:val="0067708A"/>
    <w:rsid w:val="006E4F6D"/>
    <w:rsid w:val="0073417F"/>
    <w:rsid w:val="007368A3"/>
    <w:rsid w:val="00777BD7"/>
    <w:rsid w:val="00827501"/>
    <w:rsid w:val="00846655"/>
    <w:rsid w:val="00866969"/>
    <w:rsid w:val="00880937"/>
    <w:rsid w:val="008D7B06"/>
    <w:rsid w:val="009013FF"/>
    <w:rsid w:val="009A4321"/>
    <w:rsid w:val="00A21B0B"/>
    <w:rsid w:val="00A36212"/>
    <w:rsid w:val="00B14B8E"/>
    <w:rsid w:val="00BF15CF"/>
    <w:rsid w:val="00D23AEB"/>
    <w:rsid w:val="00D648D6"/>
    <w:rsid w:val="00D90903"/>
    <w:rsid w:val="00DC4A80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0FFFD"/>
  <w15:docId w15:val="{3816F4A4-AD47-4EE6-A5F7-1BD3C2B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BD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1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E4D"/>
    <w:pPr>
      <w:widowControl/>
      <w:ind w:leftChars="200" w:left="480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C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CD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349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493F"/>
  </w:style>
  <w:style w:type="character" w:customStyle="1" w:styleId="ac">
    <w:name w:val="註解文字 字元"/>
    <w:basedOn w:val="a0"/>
    <w:link w:val="ab"/>
    <w:uiPriority w:val="99"/>
    <w:semiHidden/>
    <w:rsid w:val="008349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493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493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9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Plain Text"/>
    <w:basedOn w:val="a"/>
    <w:link w:val="af7"/>
    <w:semiHidden/>
    <w:unhideWhenUsed/>
    <w:rsid w:val="0073417F"/>
    <w:rPr>
      <w:rFonts w:ascii="細明體" w:eastAsia="細明體" w:hAnsi="Courier New" w:cs="Courier New"/>
      <w:kern w:val="2"/>
    </w:rPr>
  </w:style>
  <w:style w:type="character" w:customStyle="1" w:styleId="af7">
    <w:name w:val="純文字 字元"/>
    <w:basedOn w:val="a0"/>
    <w:link w:val="af6"/>
    <w:semiHidden/>
    <w:rsid w:val="0073417F"/>
    <w:rPr>
      <w:rFonts w:ascii="細明體" w:eastAsia="細明體" w:hAnsi="Courier New" w:cs="Courier New"/>
      <w:kern w:val="2"/>
    </w:rPr>
  </w:style>
  <w:style w:type="table" w:customStyle="1" w:styleId="10">
    <w:name w:val="表格格線1"/>
    <w:basedOn w:val="a1"/>
    <w:next w:val="a4"/>
    <w:rsid w:val="00D648D6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l0R+DT4eiV72bT0zguyGcLrPA==">CgMxLjAyCGguZ2pkZ3hzMghoLmdqZGd4czgAciExNFFMcFgtSTd4QUVKeUE4V0tzZDRqTmt6WEYzMDA1U2M=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2025-05-16T01:05:00Z</dcterms:created>
  <dcterms:modified xsi:type="dcterms:W3CDTF">2025-05-16T01:15:00Z</dcterms:modified>
</cp:coreProperties>
</file>