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54" w:rsidRPr="00997B28" w:rsidRDefault="00997B28">
      <w:pPr>
        <w:rPr>
          <w:rFonts w:asciiTheme="minorEastAsia" w:eastAsiaTheme="minorEastAsia" w:hAnsiTheme="minorEastAsia"/>
          <w:sz w:val="24"/>
          <w:szCs w:val="24"/>
        </w:rPr>
      </w:pPr>
      <w:r w:rsidRPr="00997B28">
        <w:rPr>
          <w:rFonts w:asciiTheme="minorEastAsia" w:eastAsiaTheme="minorEastAsia" w:hAnsiTheme="minorEastAsia"/>
          <w:sz w:val="24"/>
          <w:szCs w:val="24"/>
        </w:rPr>
        <w:t xml:space="preserve">            </w:t>
      </w:r>
      <w:r w:rsidR="004F26BA" w:rsidRPr="00997B28">
        <w:rPr>
          <w:rFonts w:asciiTheme="minorEastAsia" w:eastAsiaTheme="minorEastAsia" w:hAnsiTheme="minorEastAsia"/>
          <w:sz w:val="24"/>
          <w:szCs w:val="24"/>
        </w:rPr>
        <w:t xml:space="preserve">              </w:t>
      </w:r>
      <w:r w:rsidRPr="00997B28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="005F551B">
        <w:rPr>
          <w:rFonts w:asciiTheme="minorEastAsia" w:eastAsiaTheme="minorEastAsia" w:hAnsiTheme="minorEastAsia"/>
          <w:sz w:val="24"/>
          <w:szCs w:val="24"/>
        </w:rPr>
        <w:t xml:space="preserve">                                    </w:t>
      </w:r>
      <w:r w:rsidRPr="00997B28">
        <w:rPr>
          <w:rFonts w:asciiTheme="minorEastAsia" w:eastAsiaTheme="minorEastAsia" w:hAnsiTheme="minorEastAsia"/>
          <w:sz w:val="24"/>
          <w:szCs w:val="24"/>
        </w:rPr>
        <w:t>11</w:t>
      </w:r>
      <w:r w:rsidR="004F26BA" w:rsidRPr="00997B28">
        <w:rPr>
          <w:rFonts w:asciiTheme="minorEastAsia" w:eastAsiaTheme="minorEastAsia" w:hAnsiTheme="minorEastAsia"/>
          <w:sz w:val="24"/>
          <w:szCs w:val="24"/>
        </w:rPr>
        <w:t>3</w:t>
      </w:r>
      <w:r w:rsidRPr="00997B28">
        <w:rPr>
          <w:rFonts w:asciiTheme="minorEastAsia" w:eastAsiaTheme="minorEastAsia" w:hAnsiTheme="minorEastAsia"/>
          <w:sz w:val="24"/>
          <w:szCs w:val="24"/>
        </w:rPr>
        <w:t>學年度</w:t>
      </w:r>
      <w:proofErr w:type="gramStart"/>
      <w:r w:rsidRPr="00997B28">
        <w:rPr>
          <w:rFonts w:asciiTheme="minorEastAsia" w:eastAsiaTheme="minorEastAsia" w:hAnsiTheme="minorEastAsia"/>
          <w:sz w:val="24"/>
          <w:szCs w:val="24"/>
        </w:rPr>
        <w:t>公開觀課教案</w:t>
      </w:r>
      <w:proofErr w:type="gramEnd"/>
      <w:r w:rsidRPr="00997B28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tbl>
      <w:tblPr>
        <w:tblStyle w:val="TableGrid"/>
        <w:tblW w:w="10427" w:type="dxa"/>
        <w:tblInd w:w="20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597"/>
        <w:gridCol w:w="495"/>
        <w:gridCol w:w="780"/>
        <w:gridCol w:w="3849"/>
        <w:gridCol w:w="556"/>
        <w:gridCol w:w="133"/>
        <w:gridCol w:w="1408"/>
        <w:gridCol w:w="2609"/>
      </w:tblGrid>
      <w:tr w:rsidR="00A30C54" w:rsidRPr="00997B28">
        <w:trPr>
          <w:trHeight w:val="474"/>
        </w:trPr>
        <w:tc>
          <w:tcPr>
            <w:tcW w:w="18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30C54" w:rsidRPr="00997B28" w:rsidRDefault="00997B28">
            <w:pPr>
              <w:ind w:left="39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領域/科目 </w:t>
            </w:r>
          </w:p>
        </w:tc>
        <w:tc>
          <w:tcPr>
            <w:tcW w:w="453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C54" w:rsidRPr="00997B28" w:rsidRDefault="004F26BA">
            <w:pPr>
              <w:ind w:lef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語文領域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30C54" w:rsidRPr="00997B28" w:rsidRDefault="00997B28">
            <w:pPr>
              <w:ind w:left="34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教學者 </w:t>
            </w:r>
          </w:p>
        </w:tc>
        <w:tc>
          <w:tcPr>
            <w:tcW w:w="26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30C54" w:rsidRPr="00997B28" w:rsidRDefault="00A30C54">
            <w:pPr>
              <w:ind w:left="3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0C54" w:rsidRPr="00997B28">
        <w:trPr>
          <w:trHeight w:val="469"/>
        </w:trPr>
        <w:tc>
          <w:tcPr>
            <w:tcW w:w="187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30C54" w:rsidRPr="00997B28" w:rsidRDefault="00997B28">
            <w:pPr>
              <w:ind w:righ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實施年級 </w:t>
            </w:r>
          </w:p>
        </w:tc>
        <w:tc>
          <w:tcPr>
            <w:tcW w:w="4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C54" w:rsidRPr="00997B28" w:rsidRDefault="004F26BA">
            <w:pPr>
              <w:ind w:lef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高年級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30C54" w:rsidRPr="00997B28" w:rsidRDefault="00997B28">
            <w:pPr>
              <w:ind w:left="22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教學時間 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30C54" w:rsidRPr="00997B28" w:rsidRDefault="00997B28">
            <w:pPr>
              <w:ind w:left="3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40分鐘 </w:t>
            </w:r>
          </w:p>
        </w:tc>
      </w:tr>
      <w:tr w:rsidR="00A30C54" w:rsidRPr="00997B28">
        <w:trPr>
          <w:trHeight w:val="469"/>
        </w:trPr>
        <w:tc>
          <w:tcPr>
            <w:tcW w:w="187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30C54" w:rsidRPr="00997B28" w:rsidRDefault="00997B28">
            <w:pPr>
              <w:ind w:righ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活動名稱 </w:t>
            </w:r>
          </w:p>
        </w:tc>
        <w:tc>
          <w:tcPr>
            <w:tcW w:w="8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30C54" w:rsidRPr="00997B28" w:rsidRDefault="004F26BA">
            <w:pPr>
              <w:ind w:lef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讀報教育-整理文章大意</w:t>
            </w:r>
          </w:p>
        </w:tc>
      </w:tr>
      <w:tr w:rsidR="00A30C54" w:rsidRPr="00997B28">
        <w:trPr>
          <w:trHeight w:val="396"/>
        </w:trPr>
        <w:tc>
          <w:tcPr>
            <w:tcW w:w="10427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A30C54" w:rsidRPr="00997B28" w:rsidRDefault="00997B28">
            <w:pPr>
              <w:ind w:right="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設計依據 </w:t>
            </w:r>
          </w:p>
        </w:tc>
      </w:tr>
      <w:tr w:rsidR="00A30C54" w:rsidRPr="00997B28" w:rsidTr="00EE729F">
        <w:trPr>
          <w:trHeight w:val="2385"/>
        </w:trPr>
        <w:tc>
          <w:tcPr>
            <w:tcW w:w="5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30C54" w:rsidRPr="00997B28" w:rsidRDefault="00997B28">
            <w:pPr>
              <w:ind w:left="5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學習</w:t>
            </w:r>
          </w:p>
          <w:p w:rsidR="00A30C54" w:rsidRPr="00997B28" w:rsidRDefault="00997B28">
            <w:pPr>
              <w:ind w:left="5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重點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30C54" w:rsidRPr="00997B28" w:rsidRDefault="00997B28">
            <w:pPr>
              <w:spacing w:after="2" w:line="229" w:lineRule="auto"/>
              <w:ind w:left="7" w:right="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學習表</w:t>
            </w:r>
          </w:p>
          <w:p w:rsidR="00A30C54" w:rsidRPr="00997B28" w:rsidRDefault="00997B28">
            <w:pPr>
              <w:ind w:left="12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現 </w:t>
            </w:r>
          </w:p>
        </w:tc>
        <w:tc>
          <w:tcPr>
            <w:tcW w:w="4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6BA" w:rsidRPr="00997B28" w:rsidRDefault="004F26BA" w:rsidP="004F26BA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/>
              </w:rPr>
              <w:t>5-III-6</w:t>
            </w:r>
            <w:r w:rsidRPr="00997B28">
              <w:rPr>
                <w:rFonts w:asciiTheme="minorEastAsia" w:eastAsiaTheme="minorEastAsia" w:hAnsiTheme="minorEastAsia" w:hint="eastAsia"/>
              </w:rPr>
              <w:t>熟習適合學習階段的摘要策略，擷取大意。</w:t>
            </w:r>
            <w:r w:rsidRPr="00997B28">
              <w:rPr>
                <w:rFonts w:asciiTheme="minorEastAsia" w:eastAsiaTheme="minorEastAsia" w:hAnsiTheme="minorEastAsia"/>
              </w:rPr>
              <w:t xml:space="preserve"> </w:t>
            </w:r>
          </w:p>
          <w:p w:rsidR="008443F0" w:rsidRPr="00997B28" w:rsidRDefault="008443F0" w:rsidP="004F26BA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:rsidR="00A30C54" w:rsidRPr="00997B28" w:rsidRDefault="004F26BA" w:rsidP="004F26BA">
            <w:pPr>
              <w:ind w:lef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5-III-7</w:t>
            </w:r>
            <w:r w:rsidRPr="00997B28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連結相關的知識和經驗，提出自己的觀點，評述文本的內容。</w:t>
            </w: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30C54" w:rsidRPr="00997B28" w:rsidRDefault="00997B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總綱</w:t>
            </w:r>
            <w:proofErr w:type="gramStart"/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與領綱之</w:t>
            </w:r>
            <w:proofErr w:type="gramEnd"/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核心素養</w:t>
            </w:r>
          </w:p>
        </w:tc>
        <w:tc>
          <w:tcPr>
            <w:tcW w:w="41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26BA" w:rsidRPr="00997B28" w:rsidRDefault="004F26BA" w:rsidP="00A347A6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 w:hint="eastAsia"/>
              </w:rPr>
              <w:t>國</w:t>
            </w:r>
            <w:r w:rsidRPr="00997B28">
              <w:rPr>
                <w:rFonts w:asciiTheme="minorEastAsia" w:eastAsiaTheme="minorEastAsia" w:hAnsiTheme="minorEastAsia"/>
              </w:rPr>
              <w:t>-E-A1</w:t>
            </w:r>
            <w:r w:rsidRPr="00997B28">
              <w:rPr>
                <w:rFonts w:asciiTheme="minorEastAsia" w:eastAsiaTheme="minorEastAsia" w:hAnsiTheme="minorEastAsia" w:hint="eastAsia"/>
              </w:rPr>
              <w:t>認識國語文的重要性，培養國語文的興趣，能運用國語文認識自我、表現自我，奠定終身學習的基礎。</w:t>
            </w:r>
          </w:p>
          <w:p w:rsidR="008443F0" w:rsidRPr="00997B28" w:rsidRDefault="008443F0" w:rsidP="00A347A6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:rsidR="004F26BA" w:rsidRPr="00997B28" w:rsidRDefault="004F26BA" w:rsidP="00A347A6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 w:hint="eastAsia"/>
              </w:rPr>
              <w:t>國</w:t>
            </w:r>
            <w:r w:rsidRPr="00997B28">
              <w:rPr>
                <w:rFonts w:asciiTheme="minorEastAsia" w:eastAsiaTheme="minorEastAsia" w:hAnsiTheme="minorEastAsia"/>
              </w:rPr>
              <w:t>-E-A3</w:t>
            </w:r>
            <w:r w:rsidRPr="00997B28">
              <w:rPr>
                <w:rFonts w:asciiTheme="minorEastAsia" w:eastAsiaTheme="minorEastAsia" w:hAnsiTheme="minorEastAsia" w:hint="eastAsia"/>
              </w:rPr>
              <w:t>運用國語文充實生活經驗，學習有步驟的規劃活動和解決問題，並探索多元知能，培養創新精神，以增進生活適應力。</w:t>
            </w:r>
          </w:p>
          <w:p w:rsidR="008443F0" w:rsidRPr="00997B28" w:rsidRDefault="008443F0" w:rsidP="00A347A6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:rsidR="00A30C54" w:rsidRPr="00A347A6" w:rsidRDefault="00A347A6" w:rsidP="00A347A6">
            <w:pPr>
              <w:spacing w:line="240" w:lineRule="auto"/>
              <w:ind w:lef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347A6">
              <w:rPr>
                <w:rFonts w:asciiTheme="minorEastAsia" w:eastAsiaTheme="minorEastAsia" w:hAnsiTheme="minorEastAsia"/>
                <w:sz w:val="24"/>
                <w:szCs w:val="24"/>
              </w:rPr>
              <w:t>國</w:t>
            </w:r>
            <w:r w:rsidRPr="00A347A6">
              <w:rPr>
                <w:rFonts w:asciiTheme="minorEastAsia" w:eastAsiaTheme="minorEastAsia" w:hAnsiTheme="minorEastAsia"/>
                <w:sz w:val="24"/>
                <w:szCs w:val="24"/>
              </w:rPr>
              <w:t>E-B2 具備科技與資訊應用的基本素養，並理解各類媒體內容的意義與 影響。</w:t>
            </w:r>
            <w:bookmarkStart w:id="0" w:name="_GoBack"/>
            <w:bookmarkEnd w:id="0"/>
          </w:p>
        </w:tc>
      </w:tr>
      <w:tr w:rsidR="00A30C54" w:rsidRPr="00997B28" w:rsidTr="00EE729F">
        <w:trPr>
          <w:trHeight w:val="21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30C54" w:rsidRPr="00997B28" w:rsidRDefault="00A30C54">
            <w:pPr>
              <w:spacing w:after="1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30C54" w:rsidRPr="00997B28" w:rsidRDefault="00997B28">
            <w:pPr>
              <w:spacing w:line="230" w:lineRule="auto"/>
              <w:ind w:left="7" w:right="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學習內</w:t>
            </w:r>
          </w:p>
          <w:p w:rsidR="00A30C54" w:rsidRPr="00997B28" w:rsidRDefault="00997B28">
            <w:pPr>
              <w:ind w:left="12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容 </w:t>
            </w:r>
          </w:p>
        </w:tc>
        <w:tc>
          <w:tcPr>
            <w:tcW w:w="4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3F0" w:rsidRPr="00997B28" w:rsidRDefault="004F26BA" w:rsidP="004F26BA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/>
              </w:rPr>
              <w:t>Ad-III-2</w:t>
            </w:r>
            <w:r w:rsidRPr="00997B28">
              <w:rPr>
                <w:rFonts w:asciiTheme="minorEastAsia" w:eastAsiaTheme="minorEastAsia" w:hAnsiTheme="minorEastAsia" w:hint="eastAsia"/>
              </w:rPr>
              <w:t>篇章的大意、主旨、結構與寓意。</w:t>
            </w:r>
          </w:p>
          <w:p w:rsidR="004F26BA" w:rsidRPr="00997B28" w:rsidRDefault="004F26BA" w:rsidP="004F26BA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/>
              </w:rPr>
              <w:t xml:space="preserve"> </w:t>
            </w:r>
          </w:p>
          <w:p w:rsidR="004F26BA" w:rsidRPr="00997B28" w:rsidRDefault="004F26BA" w:rsidP="004F26BA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/>
              </w:rPr>
              <w:t>Be-III-3</w:t>
            </w:r>
            <w:r w:rsidRPr="00997B28">
              <w:rPr>
                <w:rFonts w:asciiTheme="minorEastAsia" w:eastAsiaTheme="minorEastAsia" w:hAnsiTheme="minorEastAsia" w:hint="eastAsia"/>
              </w:rPr>
              <w:t>在學習應用方面，以簡報、讀書報告、</w:t>
            </w:r>
            <w:proofErr w:type="gramStart"/>
            <w:r w:rsidRPr="00997B28">
              <w:rPr>
                <w:rFonts w:asciiTheme="minorEastAsia" w:eastAsiaTheme="minorEastAsia" w:hAnsiTheme="minorEastAsia" w:hint="eastAsia"/>
              </w:rPr>
              <w:t>演講稿等格式</w:t>
            </w:r>
            <w:proofErr w:type="gramEnd"/>
            <w:r w:rsidRPr="00997B28">
              <w:rPr>
                <w:rFonts w:asciiTheme="minorEastAsia" w:eastAsiaTheme="minorEastAsia" w:hAnsiTheme="minorEastAsia" w:hint="eastAsia"/>
              </w:rPr>
              <w:t>與寫作方法為主。</w:t>
            </w:r>
          </w:p>
          <w:p w:rsidR="00A30C54" w:rsidRPr="00997B28" w:rsidRDefault="00A30C54" w:rsidP="004F26BA">
            <w:pPr>
              <w:ind w:lef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54" w:rsidRPr="00997B28" w:rsidRDefault="00A30C54">
            <w:pPr>
              <w:spacing w:after="1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C54" w:rsidRPr="00997B28" w:rsidRDefault="00A30C54">
            <w:pPr>
              <w:spacing w:after="1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0C54" w:rsidRPr="00997B28" w:rsidTr="008443F0">
        <w:trPr>
          <w:trHeight w:val="921"/>
        </w:trPr>
        <w:tc>
          <w:tcPr>
            <w:tcW w:w="10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30C54" w:rsidRPr="00997B28" w:rsidRDefault="00997B28">
            <w:pPr>
              <w:ind w:left="2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融入議題與其實質內涵 </w:t>
            </w:r>
          </w:p>
        </w:tc>
        <w:tc>
          <w:tcPr>
            <w:tcW w:w="9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43F0" w:rsidRPr="00A347A6" w:rsidRDefault="008443F0" w:rsidP="00A347A6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/>
              </w:rPr>
            </w:pPr>
            <w:r w:rsidRPr="00A347A6">
              <w:rPr>
                <w:rFonts w:asciiTheme="majorEastAsia" w:eastAsiaTheme="majorEastAsia" w:hAnsiTheme="majorEastAsia" w:hint="eastAsia"/>
              </w:rPr>
              <w:t>【生涯規劃教育】</w:t>
            </w:r>
            <w:proofErr w:type="gramStart"/>
            <w:r w:rsidRPr="00A347A6">
              <w:rPr>
                <w:rFonts w:asciiTheme="majorEastAsia" w:eastAsiaTheme="majorEastAsia" w:hAnsiTheme="majorEastAsia" w:hint="eastAsia"/>
              </w:rPr>
              <w:t>涯</w:t>
            </w:r>
            <w:proofErr w:type="gramEnd"/>
            <w:r w:rsidRPr="00A347A6">
              <w:rPr>
                <w:rFonts w:asciiTheme="majorEastAsia" w:eastAsiaTheme="majorEastAsia" w:hAnsiTheme="majorEastAsia"/>
              </w:rPr>
              <w:t>E4</w:t>
            </w:r>
            <w:r w:rsidR="0033275A" w:rsidRPr="00A347A6">
              <w:rPr>
                <w:rFonts w:asciiTheme="majorEastAsia" w:eastAsiaTheme="majorEastAsia" w:hAnsiTheme="majorEastAsia"/>
              </w:rPr>
              <w:t>-</w:t>
            </w:r>
            <w:r w:rsidRPr="00A347A6">
              <w:rPr>
                <w:rFonts w:asciiTheme="majorEastAsia" w:eastAsiaTheme="majorEastAsia" w:hAnsiTheme="majorEastAsia" w:hint="eastAsia"/>
              </w:rPr>
              <w:t>認識自己的特質與興趣。</w:t>
            </w:r>
          </w:p>
          <w:p w:rsidR="00A347A6" w:rsidRPr="00A347A6" w:rsidRDefault="00A347A6" w:rsidP="00A347A6">
            <w:pPr>
              <w:pStyle w:val="Default"/>
              <w:numPr>
                <w:ilvl w:val="0"/>
                <w:numId w:val="3"/>
              </w:numPr>
              <w:rPr>
                <w:rFonts w:asciiTheme="majorEastAsia" w:eastAsiaTheme="majorEastAsia" w:hAnsiTheme="majorEastAsia" w:hint="eastAsia"/>
              </w:rPr>
            </w:pPr>
            <w:r w:rsidRPr="00A347A6">
              <w:rPr>
                <w:rFonts w:asciiTheme="majorEastAsia" w:eastAsiaTheme="majorEastAsia" w:hAnsiTheme="majorEastAsia" w:hint="eastAsia"/>
              </w:rPr>
              <w:t>【</w:t>
            </w:r>
            <w:r w:rsidRPr="00A347A6">
              <w:rPr>
                <w:rFonts w:asciiTheme="majorEastAsia" w:eastAsiaTheme="majorEastAsia" w:hAnsiTheme="majorEastAsia" w:hint="eastAsia"/>
              </w:rPr>
              <w:t>閱讀素養</w:t>
            </w:r>
            <w:r w:rsidRPr="00A347A6">
              <w:rPr>
                <w:rFonts w:asciiTheme="majorEastAsia" w:eastAsiaTheme="majorEastAsia" w:hAnsiTheme="majorEastAsia" w:hint="eastAsia"/>
              </w:rPr>
              <w:t>教育】</w:t>
            </w:r>
            <w:r w:rsidRPr="00A347A6">
              <w:rPr>
                <w:rFonts w:asciiTheme="majorEastAsia" w:eastAsiaTheme="majorEastAsia" w:hAnsiTheme="majorEastAsia"/>
              </w:rPr>
              <w:t>閱E9</w:t>
            </w:r>
            <w:r w:rsidRPr="00A347A6">
              <w:rPr>
                <w:rFonts w:asciiTheme="majorEastAsia" w:eastAsiaTheme="majorEastAsia" w:hAnsiTheme="majorEastAsia"/>
              </w:rPr>
              <w:t>-</w:t>
            </w:r>
            <w:r w:rsidRPr="00A347A6">
              <w:rPr>
                <w:rFonts w:asciiTheme="majorEastAsia" w:eastAsiaTheme="majorEastAsia" w:hAnsiTheme="majorEastAsia"/>
              </w:rPr>
              <w:t>高年級後可適當介紹數位文本及混合文本作為閱讀的媒材。</w:t>
            </w:r>
          </w:p>
          <w:p w:rsidR="00A30C54" w:rsidRPr="00A347A6" w:rsidRDefault="00A30C54" w:rsidP="00A347A6">
            <w:pPr>
              <w:ind w:left="2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30C54" w:rsidRPr="00997B28" w:rsidRDefault="00A30C54">
      <w:pPr>
        <w:ind w:left="-720" w:right="79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Grid"/>
        <w:tblW w:w="10427" w:type="dxa"/>
        <w:tblInd w:w="2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1092"/>
        <w:gridCol w:w="7128"/>
        <w:gridCol w:w="772"/>
        <w:gridCol w:w="1435"/>
      </w:tblGrid>
      <w:tr w:rsidR="00A30C54" w:rsidRPr="00997B28">
        <w:trPr>
          <w:trHeight w:val="950"/>
        </w:trPr>
        <w:tc>
          <w:tcPr>
            <w:tcW w:w="1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30C54" w:rsidRPr="00997B28" w:rsidRDefault="00997B28" w:rsidP="008443F0">
            <w:pPr>
              <w:ind w:left="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與其他領域/科目的連結 </w:t>
            </w:r>
          </w:p>
        </w:tc>
        <w:tc>
          <w:tcPr>
            <w:tcW w:w="9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136"/>
            </w:tblGrid>
            <w:tr w:rsidR="008443F0" w:rsidRPr="00997B28" w:rsidTr="008443F0">
              <w:trPr>
                <w:trHeight w:val="486"/>
              </w:trPr>
              <w:tc>
                <w:tcPr>
                  <w:tcW w:w="0" w:type="auto"/>
                </w:tcPr>
                <w:p w:rsidR="008443F0" w:rsidRPr="004F26BA" w:rsidRDefault="008443F0" w:rsidP="004F26B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inorEastAsia" w:eastAsiaTheme="minorEastAsia" w:hAnsiTheme="minorEastAsia" w:cs="標楷體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</w:tcPr>
                <w:p w:rsidR="008443F0" w:rsidRPr="004F26BA" w:rsidRDefault="008443F0" w:rsidP="008443F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inorEastAsia" w:eastAsiaTheme="minorEastAsia" w:hAnsiTheme="minorEastAsia" w:cs="標楷體"/>
                      <w:kern w:val="0"/>
                      <w:sz w:val="24"/>
                      <w:szCs w:val="24"/>
                    </w:rPr>
                  </w:pPr>
                  <w:r w:rsidRPr="004F26BA">
                    <w:rPr>
                      <w:rFonts w:asciiTheme="minorEastAsia" w:eastAsiaTheme="minorEastAsia" w:hAnsiTheme="minorEastAsia" w:cs="標楷體" w:hint="eastAsia"/>
                      <w:kern w:val="0"/>
                      <w:sz w:val="24"/>
                      <w:szCs w:val="24"/>
                    </w:rPr>
                    <w:t>國語、資訊、</w:t>
                  </w:r>
                  <w:proofErr w:type="gramStart"/>
                  <w:r w:rsidRPr="00997B28">
                    <w:rPr>
                      <w:rFonts w:asciiTheme="minorEastAsia" w:eastAsiaTheme="minorEastAsia" w:hAnsiTheme="minorEastAsia" w:cs="標楷體" w:hint="eastAsia"/>
                      <w:kern w:val="0"/>
                      <w:sz w:val="24"/>
                      <w:szCs w:val="24"/>
                    </w:rPr>
                    <w:t>健體</w:t>
                  </w:r>
                  <w:proofErr w:type="gramEnd"/>
                </w:p>
              </w:tc>
            </w:tr>
            <w:tr w:rsidR="008443F0" w:rsidRPr="00997B28">
              <w:trPr>
                <w:trHeight w:val="120"/>
              </w:trPr>
              <w:tc>
                <w:tcPr>
                  <w:tcW w:w="0" w:type="auto"/>
                </w:tcPr>
                <w:p w:rsidR="008443F0" w:rsidRPr="00997B28" w:rsidRDefault="008443F0" w:rsidP="004F26B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inorEastAsia" w:eastAsiaTheme="minorEastAsia" w:hAnsiTheme="minorEastAsia" w:cs="標楷體"/>
                      <w:kern w:val="0"/>
                      <w:sz w:val="24"/>
                      <w:szCs w:val="24"/>
                    </w:rPr>
                  </w:pPr>
                </w:p>
                <w:p w:rsidR="008443F0" w:rsidRPr="00997B28" w:rsidRDefault="008443F0" w:rsidP="004F26B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inorEastAsia" w:eastAsiaTheme="minorEastAsia" w:hAnsiTheme="minorEastAsia" w:cs="標楷體"/>
                      <w:kern w:val="0"/>
                      <w:sz w:val="24"/>
                      <w:szCs w:val="24"/>
                    </w:rPr>
                  </w:pPr>
                </w:p>
                <w:p w:rsidR="008443F0" w:rsidRPr="00997B28" w:rsidRDefault="008443F0" w:rsidP="004F26B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inorEastAsia" w:eastAsiaTheme="minorEastAsia" w:hAnsiTheme="minorEastAsia" w:cs="標楷體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8443F0" w:rsidRPr="00997B28" w:rsidRDefault="008443F0" w:rsidP="004F26B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inorEastAsia" w:eastAsiaTheme="minorEastAsia" w:hAnsiTheme="minorEastAsia" w:cs="標楷體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30C54" w:rsidRPr="00997B28" w:rsidRDefault="00A30C54">
            <w:pPr>
              <w:ind w:lef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0C54" w:rsidRPr="00997B28">
        <w:trPr>
          <w:trHeight w:val="640"/>
        </w:trPr>
        <w:tc>
          <w:tcPr>
            <w:tcW w:w="1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30C54" w:rsidRPr="00997B28" w:rsidRDefault="00997B28">
            <w:pPr>
              <w:ind w:left="6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教材來源 </w:t>
            </w:r>
          </w:p>
        </w:tc>
        <w:tc>
          <w:tcPr>
            <w:tcW w:w="9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30C54" w:rsidRPr="00997B28" w:rsidRDefault="008443F0">
            <w:pPr>
              <w:ind w:lef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國語日報加分吧</w:t>
            </w:r>
          </w:p>
          <w:p w:rsidR="008443F0" w:rsidRPr="00997B28" w:rsidRDefault="008443F0">
            <w:pPr>
              <w:ind w:lef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443F0" w:rsidRPr="00997B28" w:rsidRDefault="008443F0">
            <w:pPr>
              <w:ind w:lef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0C54" w:rsidRPr="00997B28">
        <w:trPr>
          <w:trHeight w:val="736"/>
        </w:trPr>
        <w:tc>
          <w:tcPr>
            <w:tcW w:w="10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30C54" w:rsidRPr="00997B28" w:rsidRDefault="00997B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教學設備/ 資源 </w:t>
            </w:r>
          </w:p>
        </w:tc>
        <w:tc>
          <w:tcPr>
            <w:tcW w:w="9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30C54" w:rsidRPr="00997B28" w:rsidRDefault="004F26BA" w:rsidP="004F26BA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 w:hint="eastAsia"/>
              </w:rPr>
              <w:t>國語日報、</w:t>
            </w:r>
            <w:proofErr w:type="gramStart"/>
            <w:r w:rsidRPr="00997B28">
              <w:rPr>
                <w:rFonts w:asciiTheme="minorEastAsia" w:eastAsiaTheme="minorEastAsia" w:hAnsiTheme="minorEastAsia" w:hint="eastAsia"/>
              </w:rPr>
              <w:t>電腦及觸控</w:t>
            </w:r>
            <w:proofErr w:type="gramEnd"/>
            <w:r w:rsidRPr="00997B28">
              <w:rPr>
                <w:rFonts w:asciiTheme="minorEastAsia" w:eastAsiaTheme="minorEastAsia" w:hAnsiTheme="minorEastAsia" w:hint="eastAsia"/>
              </w:rPr>
              <w:t>螢幕、平板</w:t>
            </w:r>
          </w:p>
        </w:tc>
      </w:tr>
      <w:tr w:rsidR="00A30C54" w:rsidRPr="00997B28">
        <w:trPr>
          <w:trHeight w:val="373"/>
        </w:trPr>
        <w:tc>
          <w:tcPr>
            <w:tcW w:w="10427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</w:tcPr>
          <w:p w:rsidR="00A30C54" w:rsidRPr="00997B28" w:rsidRDefault="00997B28">
            <w:pPr>
              <w:ind w:right="6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學習目標 </w:t>
            </w:r>
          </w:p>
        </w:tc>
      </w:tr>
      <w:tr w:rsidR="00A30C54" w:rsidRPr="00997B28" w:rsidTr="008443F0">
        <w:trPr>
          <w:trHeight w:val="1468"/>
        </w:trPr>
        <w:tc>
          <w:tcPr>
            <w:tcW w:w="10427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4F26BA" w:rsidRPr="00997B28" w:rsidRDefault="004F26BA" w:rsidP="004F26BA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/>
              </w:rPr>
              <w:t xml:space="preserve">1. </w:t>
            </w:r>
            <w:r w:rsidRPr="00997B28">
              <w:rPr>
                <w:rFonts w:asciiTheme="minorEastAsia" w:eastAsiaTheme="minorEastAsia" w:hAnsiTheme="minorEastAsia" w:hint="eastAsia"/>
              </w:rPr>
              <w:t>能應用國語科所學的閱讀理解策略於不同文本。</w:t>
            </w:r>
          </w:p>
          <w:p w:rsidR="004F26BA" w:rsidRPr="00997B28" w:rsidRDefault="004F26BA" w:rsidP="004F26BA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/>
              </w:rPr>
              <w:t xml:space="preserve">2. </w:t>
            </w:r>
            <w:r w:rsidRPr="00997B28">
              <w:rPr>
                <w:rFonts w:asciiTheme="minorEastAsia" w:eastAsiaTheme="minorEastAsia" w:hAnsiTheme="minorEastAsia" w:hint="eastAsia"/>
              </w:rPr>
              <w:t>能由理解作者觀點進而發展讀者觀點，培養思辨能力。</w:t>
            </w:r>
          </w:p>
          <w:p w:rsidR="004F26BA" w:rsidRPr="00997B28" w:rsidRDefault="004F26BA" w:rsidP="004F26BA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/>
              </w:rPr>
              <w:t xml:space="preserve">3. </w:t>
            </w:r>
            <w:r w:rsidRPr="00997B28">
              <w:rPr>
                <w:rFonts w:asciiTheme="minorEastAsia" w:eastAsiaTheme="minorEastAsia" w:hAnsiTheme="minorEastAsia" w:hint="eastAsia"/>
              </w:rPr>
              <w:t>能針對特定主題做口頭發表。</w:t>
            </w:r>
          </w:p>
          <w:p w:rsidR="00A30C54" w:rsidRPr="00997B28" w:rsidRDefault="004F26BA" w:rsidP="008443F0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97B28">
              <w:rPr>
                <w:rFonts w:asciiTheme="minorEastAsia" w:eastAsiaTheme="minorEastAsia" w:hAnsiTheme="minorEastAsia"/>
              </w:rPr>
              <w:t xml:space="preserve">4. </w:t>
            </w:r>
            <w:r w:rsidR="008443F0" w:rsidRPr="00997B28">
              <w:rPr>
                <w:rFonts w:asciiTheme="minorEastAsia" w:eastAsiaTheme="minorEastAsia" w:hAnsiTheme="minorEastAsia" w:hint="eastAsia"/>
              </w:rPr>
              <w:t>能與同儕溝通合作，完成小組任務。</w:t>
            </w:r>
          </w:p>
          <w:p w:rsidR="008443F0" w:rsidRPr="00997B28" w:rsidRDefault="008443F0" w:rsidP="008443F0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:rsidR="008443F0" w:rsidRPr="00997B28" w:rsidRDefault="008443F0" w:rsidP="008443F0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:rsidR="008443F0" w:rsidRPr="00997B28" w:rsidRDefault="008443F0" w:rsidP="008443F0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:rsidR="008443F0" w:rsidRPr="00997B28" w:rsidRDefault="008443F0" w:rsidP="008443F0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</w:tr>
      <w:tr w:rsidR="00A30C54" w:rsidRPr="00997B28" w:rsidTr="008443F0">
        <w:trPr>
          <w:trHeight w:val="379"/>
        </w:trPr>
        <w:tc>
          <w:tcPr>
            <w:tcW w:w="10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30C54" w:rsidRPr="00997B28" w:rsidRDefault="00997B28">
            <w:pPr>
              <w:ind w:right="6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 xml:space="preserve">教學活動設計 </w:t>
            </w:r>
          </w:p>
        </w:tc>
      </w:tr>
      <w:tr w:rsidR="00A30C54" w:rsidRPr="00997B28" w:rsidTr="008443F0">
        <w:trPr>
          <w:trHeight w:val="373"/>
        </w:trPr>
        <w:tc>
          <w:tcPr>
            <w:tcW w:w="8220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A30C54" w:rsidRPr="00997B28" w:rsidRDefault="00997B28">
            <w:pPr>
              <w:ind w:right="6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教學活動內容及實施方式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A30C54" w:rsidRPr="00997B28" w:rsidRDefault="00997B28">
            <w:pPr>
              <w:ind w:left="11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時間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</w:tcPr>
          <w:p w:rsidR="00A30C54" w:rsidRPr="00997B28" w:rsidRDefault="00997B28">
            <w:pPr>
              <w:ind w:left="209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評量方式 </w:t>
            </w:r>
          </w:p>
        </w:tc>
      </w:tr>
      <w:tr w:rsidR="00A30C54" w:rsidRPr="00997B28">
        <w:trPr>
          <w:trHeight w:val="7947"/>
        </w:trPr>
        <w:tc>
          <w:tcPr>
            <w:tcW w:w="82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43F0" w:rsidRPr="00997B28" w:rsidRDefault="008443F0" w:rsidP="008443F0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壹、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教學前準備</w:t>
            </w:r>
          </w:p>
          <w:p w:rsidR="00A30C54" w:rsidRPr="00997B28" w:rsidRDefault="008443F0" w:rsidP="008443F0">
            <w:pPr>
              <w:ind w:left="263" w:hanging="2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國語日報</w:t>
            </w:r>
            <w:proofErr w:type="gramStart"/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加分吧中的</w:t>
            </w:r>
            <w:proofErr w:type="gramEnd"/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文章「我會游泳了」、學習單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="00997B28" w:rsidRPr="00997B28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320E99" w:rsidRPr="00997B28" w:rsidRDefault="00320E99" w:rsidP="008443F0">
            <w:pPr>
              <w:ind w:left="263" w:hanging="2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20E99" w:rsidRPr="00997B28" w:rsidRDefault="00320E99" w:rsidP="008443F0">
            <w:pPr>
              <w:ind w:left="263" w:hanging="2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貳、正式教學</w:t>
            </w:r>
          </w:p>
          <w:p w:rsidR="00320E99" w:rsidRPr="00997B28" w:rsidRDefault="00320E99" w:rsidP="00320E99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【準備活動】</w:t>
            </w:r>
          </w:p>
          <w:p w:rsidR="00320E99" w:rsidRPr="00997B28" w:rsidRDefault="00320E99" w:rsidP="00320E99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引起動機：</w:t>
            </w:r>
          </w:p>
          <w:p w:rsidR="00320E99" w:rsidRPr="00997B28" w:rsidRDefault="00320E99" w:rsidP="00320E99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請大家登入國語日報</w:t>
            </w:r>
            <w:proofErr w:type="gramStart"/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加分吧</w:t>
            </w:r>
            <w:proofErr w:type="gramEnd"/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，並找到「我會游泳了」這一篇文章，由今日主播開始朗讀。</w:t>
            </w:r>
          </w:p>
          <w:p w:rsidR="00320E99" w:rsidRPr="00997B28" w:rsidRDefault="00320E99" w:rsidP="00320E99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320E99" w:rsidRPr="00997B28" w:rsidRDefault="00320E99" w:rsidP="00320E99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【發展活動】</w:t>
            </w:r>
          </w:p>
          <w:p w:rsidR="00320E99" w:rsidRPr="00997B28" w:rsidRDefault="00320E99" w:rsidP="00320E99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由教師先提問，帶領全班確認該篇報導的報導時間、報紙名稱、版次與標題等基本資訊。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320E99" w:rsidRPr="00997B28" w:rsidRDefault="00320E99" w:rsidP="00320E99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20E99" w:rsidRPr="00997B28" w:rsidRDefault="00320E99" w:rsidP="00320E99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老師說明取段落大意的方法與重點</w:t>
            </w:r>
            <w:r w:rsidR="0033275A">
              <w:rPr>
                <w:rFonts w:asciiTheme="minorEastAsia" w:eastAsiaTheme="minorEastAsia" w:hAnsiTheme="minorEastAsia"/>
                <w:sz w:val="28"/>
                <w:szCs w:val="28"/>
              </w:rPr>
              <w:t>，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及</w:t>
            </w:r>
            <w:r w:rsidR="0033275A">
              <w:rPr>
                <w:rFonts w:asciiTheme="minorEastAsia" w:eastAsiaTheme="minorEastAsia" w:hAnsiTheme="minorEastAsia"/>
                <w:sz w:val="28"/>
                <w:szCs w:val="28"/>
              </w:rPr>
              <w:t>如何在各段大意整理出來後如何合併濃縮成一段簡要的全篇大意。老師再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進一步說明各組等一下討論結果須記錄在</w:t>
            </w:r>
            <w:proofErr w:type="spellStart"/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ipad</w:t>
            </w:r>
            <w:proofErr w:type="spellEnd"/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的「備忘錄」</w:t>
            </w:r>
            <w:r w:rsidR="0033275A">
              <w:rPr>
                <w:rFonts w:asciiTheme="minorEastAsia" w:eastAsiaTheme="minorEastAsia" w:hAnsiTheme="minorEastAsia" w:hint="eastAsia"/>
                <w:sz w:val="28"/>
                <w:szCs w:val="28"/>
              </w:rPr>
              <w:t>APP中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，</w:t>
            </w:r>
            <w:r w:rsidR="00997B28" w:rsidRPr="00997B28">
              <w:rPr>
                <w:rFonts w:asciiTheme="minorEastAsia" w:eastAsiaTheme="minorEastAsia" w:hAnsiTheme="minorEastAsia"/>
                <w:sz w:val="28"/>
                <w:szCs w:val="28"/>
              </w:rPr>
              <w:t>並教導大家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如何使用「</w:t>
            </w: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airdrop」</w:t>
            </w:r>
            <w:r w:rsidR="0033275A">
              <w:rPr>
                <w:rFonts w:asciiTheme="minorEastAsia" w:eastAsiaTheme="minorEastAsia" w:hAnsiTheme="minorEastAsia" w:hint="eastAsia"/>
                <w:sz w:val="28"/>
                <w:szCs w:val="28"/>
              </w:rPr>
              <w:t>的方法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分享</w:t>
            </w:r>
            <w:r w:rsidR="00997B28" w:rsidRPr="00997B28">
              <w:rPr>
                <w:rFonts w:asciiTheme="minorEastAsia" w:eastAsiaTheme="minorEastAsia" w:hAnsiTheme="minorEastAsia"/>
                <w:sz w:val="28"/>
                <w:szCs w:val="28"/>
              </w:rPr>
              <w:t>給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老師、同學。</w:t>
            </w:r>
          </w:p>
          <w:p w:rsidR="00320E99" w:rsidRPr="0033275A" w:rsidRDefault="00320E99" w:rsidP="00320E99">
            <w:pPr>
              <w:pStyle w:val="a3"/>
              <w:ind w:left="8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20E99" w:rsidRPr="00997B28" w:rsidRDefault="00320E99" w:rsidP="00997B28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全班分組後，請各組組長指派</w:t>
            </w:r>
            <w:r w:rsidR="0033275A">
              <w:rPr>
                <w:rFonts w:asciiTheme="minorEastAsia" w:eastAsiaTheme="minorEastAsia" w:hAnsiTheme="minorEastAsia"/>
                <w:sz w:val="28"/>
                <w:szCs w:val="28"/>
              </w:rPr>
              <w:t>一位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記錄人員</w:t>
            </w:r>
            <w:r w:rsidR="0033275A">
              <w:rPr>
                <w:rFonts w:asciiTheme="minorEastAsia" w:eastAsiaTheme="minorEastAsia" w:hAnsiTheme="minorEastAsia"/>
                <w:sz w:val="28"/>
                <w:szCs w:val="28"/>
              </w:rPr>
              <w:t>記錄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，並</w:t>
            </w:r>
            <w:r w:rsidR="00997B28" w:rsidRPr="00997B28">
              <w:rPr>
                <w:rFonts w:asciiTheme="minorEastAsia" w:eastAsiaTheme="minorEastAsia" w:hAnsiTheme="minorEastAsia"/>
                <w:sz w:val="28"/>
                <w:szCs w:val="28"/>
              </w:rPr>
              <w:t>請大家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開始針對</w:t>
            </w:r>
            <w:r w:rsidR="00997B28" w:rsidRPr="00997B28">
              <w:rPr>
                <w:rFonts w:asciiTheme="minorEastAsia" w:eastAsiaTheme="minorEastAsia" w:hAnsiTheme="minorEastAsia"/>
                <w:sz w:val="28"/>
                <w:szCs w:val="28"/>
              </w:rPr>
              <w:t>該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文章</w:t>
            </w:r>
            <w:r w:rsidR="0033275A">
              <w:rPr>
                <w:rFonts w:asciiTheme="minorEastAsia" w:eastAsiaTheme="minorEastAsia" w:hAnsiTheme="minorEastAsia"/>
                <w:sz w:val="28"/>
                <w:szCs w:val="28"/>
              </w:rPr>
              <w:t>進行討論，記錄下三段的段落大意，再結合三段大意濃縮成一</w:t>
            </w:r>
            <w:r w:rsidR="00997B28" w:rsidRPr="00997B28">
              <w:rPr>
                <w:rFonts w:asciiTheme="minorEastAsia" w:eastAsiaTheme="minorEastAsia" w:hAnsiTheme="minorEastAsia"/>
                <w:sz w:val="28"/>
                <w:szCs w:val="28"/>
              </w:rPr>
              <w:t>段</w:t>
            </w:r>
            <w:r w:rsidR="0033275A">
              <w:rPr>
                <w:rFonts w:asciiTheme="minorEastAsia" w:eastAsiaTheme="minorEastAsia" w:hAnsiTheme="minorEastAsia" w:hint="eastAsia"/>
                <w:sz w:val="28"/>
                <w:szCs w:val="28"/>
              </w:rPr>
              <w:t>簡要</w:t>
            </w:r>
            <w:r w:rsidR="00997B28" w:rsidRPr="00997B28">
              <w:rPr>
                <w:rFonts w:asciiTheme="minorEastAsia" w:eastAsiaTheme="minorEastAsia" w:hAnsiTheme="minorEastAsia"/>
                <w:sz w:val="28"/>
                <w:szCs w:val="28"/>
              </w:rPr>
              <w:t>的全文大意</w:t>
            </w:r>
            <w:r w:rsidR="00997B28"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997B28" w:rsidRPr="00997B28">
              <w:rPr>
                <w:rFonts w:asciiTheme="minorEastAsia" w:eastAsiaTheme="minorEastAsia" w:hAnsiTheme="minorEastAsia"/>
                <w:sz w:val="28"/>
                <w:szCs w:val="28"/>
              </w:rPr>
              <w:t>完成後傳給老師同學。</w:t>
            </w:r>
          </w:p>
          <w:p w:rsidR="00997B28" w:rsidRPr="00997B28" w:rsidRDefault="00997B28" w:rsidP="00997B28">
            <w:pPr>
              <w:pStyle w:val="a3"/>
              <w:ind w:left="8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97B28" w:rsidRPr="00997B28" w:rsidRDefault="00997B28" w:rsidP="00997B28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老師過濾分析各組完成的紀錄，選擇最理想的版本，在共同螢幕上進行最後的分析講解</w:t>
            </w: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並一一指出各組的優缺點</w:t>
            </w:r>
            <w:r w:rsidR="0033275A">
              <w:rPr>
                <w:rFonts w:asciiTheme="minorEastAsia" w:eastAsiaTheme="minorEastAsia" w:hAnsiTheme="minorEastAsia"/>
                <w:sz w:val="28"/>
                <w:szCs w:val="28"/>
              </w:rPr>
              <w:t>，給予各組適當回饋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。</w:t>
            </w:r>
          </w:p>
          <w:p w:rsidR="00997B28" w:rsidRPr="00997B28" w:rsidRDefault="00997B28" w:rsidP="00997B28">
            <w:pPr>
              <w:pStyle w:val="a3"/>
              <w:ind w:left="8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97B28" w:rsidRPr="00997B28" w:rsidRDefault="00997B28" w:rsidP="00997B28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交代學習單功課。</w:t>
            </w:r>
          </w:p>
          <w:p w:rsidR="00320E99" w:rsidRPr="00997B28" w:rsidRDefault="00320E99" w:rsidP="00320E99">
            <w:pPr>
              <w:ind w:left="263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>~</w:t>
            </w:r>
            <w:r w:rsidRPr="00997B28">
              <w:rPr>
                <w:rFonts w:asciiTheme="minorEastAsia" w:eastAsiaTheme="minorEastAsia" w:hAnsiTheme="minorEastAsia" w:hint="eastAsia"/>
                <w:sz w:val="28"/>
                <w:szCs w:val="28"/>
              </w:rPr>
              <w:t>結束</w:t>
            </w:r>
            <w:r w:rsidRPr="00997B28">
              <w:rPr>
                <w:rFonts w:asciiTheme="minorEastAsia" w:eastAsiaTheme="minorEastAsia" w:hAnsiTheme="minorEastAsia"/>
                <w:sz w:val="28"/>
                <w:szCs w:val="28"/>
              </w:rPr>
              <w:t xml:space="preserve">~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30C54" w:rsidRPr="00997B28" w:rsidRDefault="00A30C54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20E99" w:rsidRPr="00997B28" w:rsidRDefault="00320E99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20E99" w:rsidRPr="00997B28" w:rsidRDefault="00320E99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20E99" w:rsidRPr="00997B28" w:rsidRDefault="00320E99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20E99" w:rsidRPr="00997B28" w:rsidRDefault="00320E99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20E99" w:rsidRPr="00997B28" w:rsidRDefault="00320E99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20E99" w:rsidRPr="00997B28" w:rsidRDefault="00320E99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20E99" w:rsidRPr="00997B28" w:rsidRDefault="00320E99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  <w:p w:rsidR="00320E99" w:rsidRPr="00997B28" w:rsidRDefault="00320E99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20E99" w:rsidRPr="00997B28" w:rsidRDefault="00320E99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15</w:t>
            </w: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>
            <w:pPr>
              <w:ind w:left="11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 w:rsidP="00997B28">
            <w:pPr>
              <w:ind w:left="1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9</w:t>
            </w:r>
          </w:p>
          <w:p w:rsidR="00997B28" w:rsidRPr="00997B28" w:rsidRDefault="00997B28" w:rsidP="00997B28">
            <w:pPr>
              <w:ind w:left="11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 w:rsidP="00997B28">
            <w:pPr>
              <w:ind w:left="11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 w:rsidP="00997B28">
            <w:pPr>
              <w:ind w:left="11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7B28" w:rsidRPr="00997B28" w:rsidRDefault="00997B28" w:rsidP="00997B28">
            <w:pPr>
              <w:ind w:left="1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30C54" w:rsidRPr="00997B28" w:rsidRDefault="00997B28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●專心聆聽 </w:t>
            </w:r>
          </w:p>
          <w:p w:rsidR="00A30C54" w:rsidRPr="00997B28" w:rsidRDefault="00A30C54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30C54" w:rsidRPr="00997B28" w:rsidRDefault="00997B28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A30C54" w:rsidRPr="00997B28" w:rsidRDefault="00997B28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A30C54" w:rsidRPr="00997B28" w:rsidRDefault="00997B28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●專心聆聽 </w:t>
            </w:r>
          </w:p>
          <w:p w:rsidR="005F551B" w:rsidRPr="00997B28" w:rsidRDefault="005F551B" w:rsidP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●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適當的回饋</w:t>
            </w: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>●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操作能力</w:t>
            </w:r>
          </w:p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997B28" w:rsidP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●參與討論 </w:t>
            </w:r>
            <w:r w:rsidR="005F551B">
              <w:rPr>
                <w:rFonts w:asciiTheme="minorEastAsia" w:eastAsiaTheme="minorEastAsia" w:hAnsiTheme="minorEastAsia"/>
                <w:sz w:val="24"/>
                <w:szCs w:val="24"/>
              </w:rPr>
              <w:t>的積極度與發表想法的正確性</w:t>
            </w:r>
          </w:p>
          <w:p w:rsidR="005F551B" w:rsidRDefault="005F551B" w:rsidP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Pr="00997B28" w:rsidRDefault="005F551B" w:rsidP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●專心聆聽 </w:t>
            </w:r>
          </w:p>
          <w:p w:rsidR="005F551B" w:rsidRPr="00997B28" w:rsidRDefault="00997B28" w:rsidP="005F551B">
            <w:pPr>
              <w:spacing w:after="44"/>
              <w:ind w:left="120"/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A30C54" w:rsidRPr="00997B28" w:rsidRDefault="00997B28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A30C54" w:rsidRPr="00997B28" w:rsidRDefault="00997B28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A30C54" w:rsidRPr="00997B28" w:rsidRDefault="00997B28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A30C54" w:rsidRDefault="00997B28" w:rsidP="005F551B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97B2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5F551B" w:rsidRDefault="005F551B" w:rsidP="005F551B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 w:rsidP="005F551B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 w:rsidP="005F551B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 w:rsidP="005F551B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 w:rsidP="005F551B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Default="005F551B" w:rsidP="005F551B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F551B" w:rsidRPr="00997B28" w:rsidRDefault="005F551B" w:rsidP="005F551B">
            <w:pPr>
              <w:spacing w:after="44"/>
              <w:ind w:left="12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30C54" w:rsidRPr="00997B28" w:rsidRDefault="00A30C54">
      <w:pPr>
        <w:ind w:left="-720" w:right="74"/>
        <w:rPr>
          <w:rFonts w:asciiTheme="minorEastAsia" w:eastAsiaTheme="minorEastAsia" w:hAnsiTheme="minorEastAsia"/>
          <w:sz w:val="24"/>
          <w:szCs w:val="24"/>
        </w:rPr>
      </w:pPr>
    </w:p>
    <w:p w:rsidR="00A30C54" w:rsidRPr="00997B28" w:rsidRDefault="00A30C54">
      <w:pPr>
        <w:jc w:val="both"/>
        <w:rPr>
          <w:rFonts w:asciiTheme="minorEastAsia" w:eastAsiaTheme="minorEastAsia" w:hAnsiTheme="minorEastAsia"/>
          <w:sz w:val="24"/>
          <w:szCs w:val="24"/>
        </w:rPr>
      </w:pPr>
    </w:p>
    <w:sectPr w:rsidR="00A30C54" w:rsidRPr="00997B28">
      <w:pgSz w:w="11906" w:h="16838"/>
      <w:pgMar w:top="734" w:right="660" w:bottom="95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255FF"/>
    <w:multiLevelType w:val="hybridMultilevel"/>
    <w:tmpl w:val="ADD2FBA4"/>
    <w:lvl w:ilvl="0" w:tplc="C9E4B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E829E8"/>
    <w:multiLevelType w:val="hybridMultilevel"/>
    <w:tmpl w:val="6A54B33A"/>
    <w:lvl w:ilvl="0" w:tplc="CCB4B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D06232"/>
    <w:multiLevelType w:val="hybridMultilevel"/>
    <w:tmpl w:val="CACC7228"/>
    <w:lvl w:ilvl="0" w:tplc="E2546EB6">
      <w:start w:val="1"/>
      <w:numFmt w:val="ideographDigital"/>
      <w:lvlText w:val="%1、"/>
      <w:lvlJc w:val="left"/>
      <w:pPr>
        <w:ind w:left="53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6BEEE">
      <w:start w:val="1"/>
      <w:numFmt w:val="lowerLetter"/>
      <w:lvlText w:val="%2"/>
      <w:lvlJc w:val="left"/>
      <w:pPr>
        <w:ind w:left="11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2510E">
      <w:start w:val="1"/>
      <w:numFmt w:val="lowerRoman"/>
      <w:lvlText w:val="%3"/>
      <w:lvlJc w:val="left"/>
      <w:pPr>
        <w:ind w:left="18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0A9E4">
      <w:start w:val="1"/>
      <w:numFmt w:val="decimal"/>
      <w:lvlText w:val="%4"/>
      <w:lvlJc w:val="left"/>
      <w:pPr>
        <w:ind w:left="25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A07EA">
      <w:start w:val="1"/>
      <w:numFmt w:val="lowerLetter"/>
      <w:lvlText w:val="%5"/>
      <w:lvlJc w:val="left"/>
      <w:pPr>
        <w:ind w:left="32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2E844">
      <w:start w:val="1"/>
      <w:numFmt w:val="lowerRoman"/>
      <w:lvlText w:val="%6"/>
      <w:lvlJc w:val="left"/>
      <w:pPr>
        <w:ind w:left="39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6AAF0">
      <w:start w:val="1"/>
      <w:numFmt w:val="decimal"/>
      <w:lvlText w:val="%7"/>
      <w:lvlJc w:val="left"/>
      <w:pPr>
        <w:ind w:left="47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4C018">
      <w:start w:val="1"/>
      <w:numFmt w:val="lowerLetter"/>
      <w:lvlText w:val="%8"/>
      <w:lvlJc w:val="left"/>
      <w:pPr>
        <w:ind w:left="54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686C6">
      <w:start w:val="1"/>
      <w:numFmt w:val="lowerRoman"/>
      <w:lvlText w:val="%9"/>
      <w:lvlJc w:val="left"/>
      <w:pPr>
        <w:ind w:left="61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54"/>
    <w:rsid w:val="00320E99"/>
    <w:rsid w:val="0033275A"/>
    <w:rsid w:val="004F26BA"/>
    <w:rsid w:val="005F551B"/>
    <w:rsid w:val="008443F0"/>
    <w:rsid w:val="00997B28"/>
    <w:rsid w:val="00A30C54"/>
    <w:rsid w:val="00A347A6"/>
    <w:rsid w:val="00E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3E48BB-0EA2-4119-8905-DD4A17BD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微軟正黑體" w:eastAsia="微軟正黑體" w:hAnsi="微軟正黑體" w:cs="微軟正黑體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26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320E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數學網頁範本</dc:title>
  <dc:subject/>
  <dc:creator>emath1</dc:creator>
  <cp:keywords/>
  <cp:lastModifiedBy>my</cp:lastModifiedBy>
  <cp:revision>6</cp:revision>
  <dcterms:created xsi:type="dcterms:W3CDTF">2024-09-11T08:49:00Z</dcterms:created>
  <dcterms:modified xsi:type="dcterms:W3CDTF">2024-09-13T06:27:00Z</dcterms:modified>
</cp:coreProperties>
</file>