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076D" w14:textId="2568B674" w:rsidR="00557D5D" w:rsidRPr="0068764A" w:rsidRDefault="006D6159" w:rsidP="00557D5D">
      <w:pPr>
        <w:spacing w:line="6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/>
          <w:b/>
          <w:color w:val="000000"/>
          <w:sz w:val="36"/>
          <w:szCs w:val="36"/>
        </w:rPr>
        <w:t>11</w:t>
      </w:r>
      <w:r w:rsidR="00545A86">
        <w:rPr>
          <w:rFonts w:eastAsia="標楷體" w:hint="eastAsia"/>
          <w:b/>
          <w:color w:val="000000"/>
          <w:sz w:val="36"/>
          <w:szCs w:val="36"/>
        </w:rPr>
        <w:t>3</w:t>
      </w:r>
      <w:r w:rsidR="00557D5D" w:rsidRPr="0068764A">
        <w:rPr>
          <w:rFonts w:eastAsia="標楷體"/>
          <w:b/>
          <w:color w:val="000000"/>
          <w:sz w:val="36"/>
          <w:szCs w:val="36"/>
        </w:rPr>
        <w:t>學年度</w:t>
      </w:r>
      <w:r w:rsidR="00557D5D" w:rsidRPr="0068764A">
        <w:rPr>
          <w:rFonts w:ascii="標楷體" w:eastAsia="標楷體" w:hAnsi="標楷體" w:hint="eastAsia"/>
          <w:b/>
          <w:color w:val="000000"/>
          <w:sz w:val="36"/>
          <w:szCs w:val="36"/>
        </w:rPr>
        <w:t>彰化</w:t>
      </w:r>
      <w:r w:rsidR="00557D5D" w:rsidRPr="0068764A">
        <w:rPr>
          <w:rFonts w:eastAsia="標楷體"/>
          <w:b/>
          <w:color w:val="000000"/>
          <w:sz w:val="36"/>
          <w:szCs w:val="36"/>
        </w:rPr>
        <w:t>縣</w:t>
      </w:r>
      <w:r w:rsidR="00545A86">
        <w:rPr>
          <w:rFonts w:ascii="標楷體" w:eastAsia="標楷體" w:hAnsi="標楷體" w:hint="eastAsia"/>
          <w:b/>
          <w:color w:val="000000"/>
          <w:sz w:val="36"/>
          <w:szCs w:val="36"/>
        </w:rPr>
        <w:t>和東國小</w:t>
      </w:r>
      <w:r w:rsidR="00557D5D" w:rsidRPr="0068764A">
        <w:rPr>
          <w:rFonts w:eastAsia="標楷體"/>
          <w:b/>
          <w:color w:val="000000"/>
          <w:sz w:val="36"/>
          <w:szCs w:val="36"/>
        </w:rPr>
        <w:t>教師專業發展實踐方案</w:t>
      </w:r>
    </w:p>
    <w:p w14:paraId="29A2CB5F" w14:textId="77777777" w:rsidR="00557D5D" w:rsidRPr="0068764A" w:rsidRDefault="00557D5D" w:rsidP="00F16168">
      <w:pPr>
        <w:spacing w:afterLines="50" w:after="180" w:line="600" w:lineRule="exact"/>
        <w:jc w:val="center"/>
        <w:outlineLvl w:val="2"/>
        <w:rPr>
          <w:rFonts w:eastAsia="標楷體"/>
          <w:b/>
          <w:color w:val="000000"/>
          <w:sz w:val="36"/>
          <w:szCs w:val="36"/>
        </w:rPr>
      </w:pPr>
      <w:bookmarkStart w:id="0" w:name="_Toc15468418"/>
      <w:r w:rsidRPr="0068764A">
        <w:rPr>
          <w:rFonts w:eastAsia="標楷體"/>
          <w:b/>
          <w:color w:val="000000"/>
          <w:sz w:val="36"/>
          <w:szCs w:val="36"/>
        </w:rPr>
        <w:t>表</w:t>
      </w:r>
      <w:r w:rsidRPr="0068764A">
        <w:rPr>
          <w:rFonts w:eastAsia="標楷體"/>
          <w:b/>
          <w:color w:val="000000"/>
          <w:sz w:val="36"/>
          <w:szCs w:val="36"/>
        </w:rPr>
        <w:t>1</w:t>
      </w:r>
      <w:r w:rsidRPr="0068764A">
        <w:rPr>
          <w:rFonts w:eastAsia="標楷體"/>
          <w:b/>
          <w:color w:val="000000"/>
          <w:sz w:val="36"/>
          <w:szCs w:val="36"/>
        </w:rPr>
        <w:t>、教學觀察</w:t>
      </w:r>
      <w:r w:rsidRPr="0068764A">
        <w:rPr>
          <w:rFonts w:eastAsia="標楷體"/>
          <w:b/>
          <w:color w:val="000000"/>
          <w:sz w:val="36"/>
          <w:szCs w:val="36"/>
        </w:rPr>
        <w:t>/</w:t>
      </w:r>
      <w:r w:rsidRPr="0068764A">
        <w:rPr>
          <w:rFonts w:eastAsia="標楷體"/>
          <w:b/>
          <w:color w:val="000000"/>
          <w:sz w:val="36"/>
          <w:szCs w:val="36"/>
        </w:rPr>
        <w:t>公開授課－觀察前會談紀錄表</w:t>
      </w:r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1"/>
        <w:gridCol w:w="282"/>
        <w:gridCol w:w="2405"/>
        <w:gridCol w:w="850"/>
        <w:gridCol w:w="425"/>
        <w:gridCol w:w="712"/>
        <w:gridCol w:w="562"/>
        <w:gridCol w:w="707"/>
        <w:gridCol w:w="1952"/>
      </w:tblGrid>
      <w:tr w:rsidR="00557D5D" w:rsidRPr="000A3D12" w14:paraId="4DA6430B" w14:textId="77777777" w:rsidTr="006D6159">
        <w:trPr>
          <w:trHeight w:val="800"/>
          <w:jc w:val="center"/>
        </w:trPr>
        <w:tc>
          <w:tcPr>
            <w:tcW w:w="254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560CF21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回饋人員</w:t>
            </w:r>
          </w:p>
          <w:p w14:paraId="4DF71A1A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(認證教師)</w:t>
            </w:r>
          </w:p>
        </w:tc>
        <w:tc>
          <w:tcPr>
            <w:tcW w:w="2687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1BB12D9E" w14:textId="77777777" w:rsidR="00557D5D" w:rsidRPr="000A3D12" w:rsidRDefault="00FD7862" w:rsidP="006D6159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王昭敏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772FB586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7C53DF8B" w14:textId="1AB90500" w:rsidR="00557D5D" w:rsidRPr="000A3D12" w:rsidRDefault="000E165A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四</w:t>
            </w:r>
            <w:r w:rsidR="006D6159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269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38B3E017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任教領域/科目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7A8B14A" w14:textId="77777777" w:rsidR="00557D5D" w:rsidRPr="000A3D12" w:rsidRDefault="006D6159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級任教師</w:t>
            </w:r>
          </w:p>
        </w:tc>
      </w:tr>
      <w:tr w:rsidR="00557D5D" w:rsidRPr="000A3D12" w14:paraId="54784A1F" w14:textId="77777777" w:rsidTr="006D6159">
        <w:trPr>
          <w:trHeight w:val="800"/>
          <w:jc w:val="center"/>
        </w:trPr>
        <w:tc>
          <w:tcPr>
            <w:tcW w:w="25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66CAB1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68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7AF65D" w14:textId="77777777" w:rsidR="00557D5D" w:rsidRPr="000A3D12" w:rsidRDefault="006D6159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林綠芬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4A369C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A1DDCEF" w14:textId="77777777" w:rsidR="00557D5D" w:rsidRPr="000A3D12" w:rsidRDefault="005C5D32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三</w:t>
            </w:r>
            <w:r w:rsidR="006D6159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 xml:space="preserve">  四</w:t>
            </w: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五</w:t>
            </w:r>
            <w:r w:rsidR="006D6159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26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B183A1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任教領域/科目</w:t>
            </w:r>
          </w:p>
        </w:tc>
        <w:tc>
          <w:tcPr>
            <w:tcW w:w="1952" w:type="dxa"/>
            <w:tcBorders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313AA47" w14:textId="77777777" w:rsidR="00557D5D" w:rsidRPr="000A3D12" w:rsidRDefault="00E85A60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音樂</w:t>
            </w:r>
          </w:p>
        </w:tc>
      </w:tr>
      <w:tr w:rsidR="00557D5D" w:rsidRPr="000A3D12" w14:paraId="60134440" w14:textId="77777777" w:rsidTr="006D6159">
        <w:trPr>
          <w:trHeight w:val="800"/>
          <w:jc w:val="center"/>
        </w:trPr>
        <w:tc>
          <w:tcPr>
            <w:tcW w:w="25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5C0697F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備課社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群(選填)</w:t>
            </w:r>
          </w:p>
        </w:tc>
        <w:tc>
          <w:tcPr>
            <w:tcW w:w="268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19BE5A2" w14:textId="77777777" w:rsidR="00557D5D" w:rsidRPr="000A3D12" w:rsidRDefault="00AE79D9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無</w:t>
            </w:r>
          </w:p>
        </w:tc>
        <w:tc>
          <w:tcPr>
            <w:tcW w:w="1987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C5500B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3221" w:type="dxa"/>
            <w:gridSpan w:val="3"/>
            <w:tcBorders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09C87D2" w14:textId="406FCFCC" w:rsidR="00557D5D" w:rsidRPr="000A3D12" w:rsidRDefault="000E165A" w:rsidP="005C5D32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波斯市場</w:t>
            </w:r>
          </w:p>
        </w:tc>
      </w:tr>
      <w:tr w:rsidR="00557D5D" w:rsidRPr="000A3D12" w14:paraId="366FBDA5" w14:textId="77777777" w:rsidTr="006D6159">
        <w:trPr>
          <w:trHeight w:val="800"/>
          <w:jc w:val="center"/>
        </w:trPr>
        <w:tc>
          <w:tcPr>
            <w:tcW w:w="2823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2E3798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觀察前會談</w:t>
            </w:r>
          </w:p>
          <w:p w14:paraId="2E17B516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(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備課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)日期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及時間</w:t>
            </w:r>
          </w:p>
        </w:tc>
        <w:tc>
          <w:tcPr>
            <w:tcW w:w="3680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8AD1ED" w14:textId="20ADB745" w:rsidR="00557D5D" w:rsidRPr="000A3D12" w:rsidRDefault="00BA7FC1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11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年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3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月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3</w:t>
            </w:r>
            <w:r w:rsidR="00583D0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日</w:t>
            </w:r>
          </w:p>
          <w:p w14:paraId="0EA44F23" w14:textId="77777777" w:rsidR="00557D5D" w:rsidRPr="000A3D12" w:rsidRDefault="00557D5D" w:rsidP="002A7471">
            <w:pPr>
              <w:spacing w:line="400" w:lineRule="exact"/>
              <w:ind w:firstLineChars="200" w:firstLine="561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14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：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00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至</w:t>
            </w:r>
            <w:r w:rsidR="002A747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</w:t>
            </w:r>
            <w:r w:rsidR="002A7471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5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：</w:t>
            </w:r>
            <w:r w:rsidR="002A747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127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07CA39E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659" w:type="dxa"/>
            <w:gridSpan w:val="2"/>
            <w:tcBorders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9DBD30" w14:textId="77777777" w:rsidR="00557D5D" w:rsidRPr="000A3D12" w:rsidRDefault="006D6159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音樂教室B</w:t>
            </w:r>
          </w:p>
        </w:tc>
      </w:tr>
      <w:tr w:rsidR="00557D5D" w:rsidRPr="000A3D12" w14:paraId="1BD2C6E5" w14:textId="77777777" w:rsidTr="006D6159">
        <w:trPr>
          <w:trHeight w:val="800"/>
          <w:jc w:val="center"/>
        </w:trPr>
        <w:tc>
          <w:tcPr>
            <w:tcW w:w="2823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CB294C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預定入班教學觀察/公開授課日期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及時間</w:t>
            </w:r>
          </w:p>
        </w:tc>
        <w:tc>
          <w:tcPr>
            <w:tcW w:w="3680" w:type="dxa"/>
            <w:gridSpan w:val="3"/>
            <w:tcBorders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47FC37F4" w14:textId="3B6A4446" w:rsidR="00557D5D" w:rsidRPr="000A3D12" w:rsidRDefault="00BA7FC1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11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年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月</w:t>
            </w:r>
            <w:r w:rsidR="00482FB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15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日</w:t>
            </w:r>
          </w:p>
          <w:p w14:paraId="31FB627C" w14:textId="7BC052B3" w:rsidR="00557D5D" w:rsidRPr="000A3D12" w:rsidRDefault="000E165A" w:rsidP="00FD7862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14:20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至</w:t>
            </w:r>
            <w:r w:rsidR="00557D5D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FD7862" w:rsidRPr="000A3D12">
              <w:rPr>
                <w:rFonts w:ascii="標楷體" w:eastAsia="標楷體" w:hAnsi="標楷體"/>
                <w:b/>
                <w:bCs/>
                <w:sz w:val="28"/>
                <w:szCs w:val="28"/>
                <w:u w:val="single"/>
              </w:rPr>
              <w:t>1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5</w:t>
            </w:r>
            <w:r w:rsidR="00557D5D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：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</w:t>
            </w:r>
            <w:r w:rsidR="00557D5D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1274" w:type="dxa"/>
            <w:gridSpan w:val="2"/>
            <w:tcBorders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13FDF688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659" w:type="dxa"/>
            <w:gridSpan w:val="2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E77DD3" w14:textId="77777777" w:rsidR="00557D5D" w:rsidRPr="000A3D12" w:rsidRDefault="006D6159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音樂教室B</w:t>
            </w:r>
          </w:p>
        </w:tc>
      </w:tr>
      <w:tr w:rsidR="000A3D12" w:rsidRPr="000A3D12" w14:paraId="5C25E5ED" w14:textId="77777777" w:rsidTr="006C04B0">
        <w:trPr>
          <w:trHeight w:val="800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A2929D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課綱能力</w:t>
            </w:r>
            <w:proofErr w:type="gramEnd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指標:</w:t>
            </w:r>
          </w:p>
          <w:p w14:paraId="35D91CFC" w14:textId="77777777" w:rsidR="00D74918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1-2-1 探索各種媒體、技法與形式，瞭解不同創作要素的效果與差異，以方便進行藝術創作 活動。</w:t>
            </w:r>
          </w:p>
          <w:p w14:paraId="1FDF6F4C" w14:textId="678D6142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1-2-2 嘗試以視覺、聽覺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及動覺的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藝術創作形式，表達豐富的想像與創作力。</w:t>
            </w:r>
          </w:p>
          <w:p w14:paraId="59BD7D6A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1-2-3 參與藝術創作活動，能用自己的符號記錄所獲得的知識、技法的特性及心中的感受。</w:t>
            </w:r>
          </w:p>
          <w:p w14:paraId="55813E4C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2-1-6 體驗各種色彩、圖像、聲音、旋律、姿態、表情動作的美感，並表達出自己的感受。</w:t>
            </w:r>
          </w:p>
          <w:p w14:paraId="5A3FCDF0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2-3-6 透過分析、描述、討論等方式，辨認自然物、人造物與藝術品的特徵與要素。</w:t>
            </w:r>
          </w:p>
          <w:p w14:paraId="5CCC5258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2-3-7 認識環境與生活的關係，反思環境對藝術表現的影響。</w:t>
            </w:r>
          </w:p>
          <w:p w14:paraId="257FD1DD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2-3-8 使用適當的視覺、聽覺、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動覺藝術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用語，說明自己和他人作品的特徵和價值。</w:t>
            </w:r>
          </w:p>
          <w:p w14:paraId="33A2C13C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2-3-9 透過討論、分析、判斷等方式，表達自己對藝術創作的審美經驗與見解。</w:t>
            </w:r>
          </w:p>
          <w:p w14:paraId="05DBEC3F" w14:textId="77777777" w:rsidR="000A3D12" w:rsidRPr="000A3D12" w:rsidRDefault="000A3D12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  <w:p w14:paraId="67239C09" w14:textId="77777777" w:rsidR="000A3D12" w:rsidRPr="000A3D12" w:rsidRDefault="000A3D12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557D5D" w:rsidRPr="000A3D12" w14:paraId="5A5811FE" w14:textId="77777777" w:rsidTr="006D6159">
        <w:trPr>
          <w:trHeight w:val="2426"/>
          <w:jc w:val="center"/>
        </w:trPr>
        <w:tc>
          <w:tcPr>
            <w:tcW w:w="1043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24FE5C" w14:textId="068F080E" w:rsidR="005C5D32" w:rsidRPr="000A3D12" w:rsidRDefault="00557D5D" w:rsidP="00D21267">
            <w:pPr>
              <w:pStyle w:val="a3"/>
              <w:numPr>
                <w:ilvl w:val="0"/>
                <w:numId w:val="5"/>
              </w:numPr>
              <w:spacing w:line="500" w:lineRule="exact"/>
              <w:ind w:leftChars="0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學習目標：</w:t>
            </w:r>
          </w:p>
          <w:p w14:paraId="34C60510" w14:textId="598AECFC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1.能透過聆聽與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讀譜，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認識「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模進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」、「重複」、「頑固節奏」。</w:t>
            </w:r>
          </w:p>
          <w:p w14:paraId="0E5D120B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2.能運用節奏樂器正確演奏「頑固節奏」，並配合樂曲一起合奏。</w:t>
            </w:r>
          </w:p>
          <w:p w14:paraId="7C2A87A7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3.能用正確的歌唱方式演唱重音技巧的樂曲。</w:t>
            </w:r>
          </w:p>
          <w:p w14:paraId="362B69A1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lastRenderedPageBreak/>
              <w:t xml:space="preserve"> 4.能透過聆聽的方式，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辨別曲段的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曲式。</w:t>
            </w:r>
          </w:p>
          <w:p w14:paraId="5D7E6ADF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5.能認識樂曲中的「半終止」。 </w:t>
            </w:r>
          </w:p>
          <w:p w14:paraId="2D5AB691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6.在聆聽音樂的過程中，能利用「音畫」來表現樂曲呈現的方式。 </w:t>
            </w:r>
          </w:p>
          <w:p w14:paraId="72349DB1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7.能透過閱讀樂譜，認識樂曲曲調、節奏的走向，進而認識音樂元素。 </w:t>
            </w:r>
          </w:p>
          <w:p w14:paraId="781D2D22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8.能依照理解與感受到的音樂，做故事性的連結與創作。</w:t>
            </w:r>
          </w:p>
          <w:p w14:paraId="0B88D05F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9.能聽辨樂器主題獨奏、伴奏與男聲合唱等音樂表演型態。</w:t>
            </w:r>
          </w:p>
          <w:p w14:paraId="3146178B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10.能認識管弦樂團中不同樂器音色的差異，進而聽辨出樂器的類型(如弦樂、木管、銅管樂)。</w:t>
            </w:r>
          </w:p>
          <w:p w14:paraId="0C91EC69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11.能依據自己的舊經驗(先備知識)欣賞新的樂曲。 </w:t>
            </w:r>
          </w:p>
          <w:p w14:paraId="5CC3CD48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12.能認識英國作曲家柯特比與他具有異國色彩的樂曲作品。</w:t>
            </w:r>
          </w:p>
          <w:p w14:paraId="506E6200" w14:textId="77777777" w:rsidR="000E165A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13.能透過自我檢測方式，了解自己對樂曲欣賞時理解的程度，並能知道方法來幫助自己進行 音樂欣賞。</w:t>
            </w:r>
          </w:p>
          <w:p w14:paraId="637E7D05" w14:textId="5EA73A24" w:rsidR="00CD1132" w:rsidRPr="000A3D12" w:rsidRDefault="00CD1132" w:rsidP="00CD113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14.能運用提問作曲家的方式，推斷作曲家創作的動機，進而了解樂曲深層的含意。</w:t>
            </w:r>
          </w:p>
          <w:p w14:paraId="69C8E077" w14:textId="77777777" w:rsidR="00924D6B" w:rsidRPr="000A3D12" w:rsidRDefault="00924D6B" w:rsidP="000E165A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557D5D" w:rsidRPr="000A3D12" w14:paraId="031ED736" w14:textId="77777777" w:rsidTr="006D6159">
        <w:trPr>
          <w:trHeight w:val="2426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42AD24" w14:textId="0976CC83" w:rsidR="00CD1132" w:rsidRPr="000A3D12" w:rsidRDefault="00557D5D" w:rsidP="00D21267">
            <w:pPr>
              <w:pStyle w:val="a3"/>
              <w:numPr>
                <w:ilvl w:val="0"/>
                <w:numId w:val="5"/>
              </w:numPr>
              <w:spacing w:line="500" w:lineRule="exact"/>
              <w:ind w:leftChars="0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lastRenderedPageBreak/>
              <w:t>學生經驗：</w:t>
            </w:r>
          </w:p>
          <w:p w14:paraId="2D40CDBE" w14:textId="594824B7" w:rsidR="00CC1C6D" w:rsidRPr="000A3D12" w:rsidRDefault="00CC1C6D" w:rsidP="00D21267">
            <w:pPr>
              <w:pStyle w:val="a3"/>
              <w:numPr>
                <w:ilvl w:val="0"/>
                <w:numId w:val="2"/>
              </w:numPr>
              <w:spacing w:line="276" w:lineRule="auto"/>
              <w:ind w:leftChars="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學生已認識音符及五線譜的先備知識 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，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能有效連結音程上行及下行的概念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。</w:t>
            </w:r>
            <w:r w:rsidR="001E29C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已</w:t>
            </w:r>
            <w:proofErr w:type="gramStart"/>
            <w:r w:rsidR="001E29C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有模進的</w:t>
            </w:r>
            <w:proofErr w:type="gramEnd"/>
            <w:r w:rsidR="001E29C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概念</w:t>
            </w:r>
          </w:p>
          <w:p w14:paraId="2A21CEDC" w14:textId="77777777" w:rsidR="00FD7862" w:rsidRPr="000A3D12" w:rsidRDefault="00FD7862" w:rsidP="00FD786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2.學生已有</w:t>
            </w:r>
            <w:proofErr w:type="gramStart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基本視譜能力</w:t>
            </w:r>
            <w:proofErr w:type="gramEnd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，</w:t>
            </w: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能視譜視唱</w:t>
            </w:r>
            <w:proofErr w:type="gramEnd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。</w:t>
            </w:r>
          </w:p>
          <w:p w14:paraId="6E09A9C8" w14:textId="77777777" w:rsidR="00CC1C6D" w:rsidRPr="000A3D12" w:rsidRDefault="00FD7862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3.學生已</w:t>
            </w:r>
            <w:proofErr w:type="gramStart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有敲奏節奏</w:t>
            </w:r>
            <w:proofErr w:type="gramEnd"/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樂器的經驗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。</w:t>
            </w:r>
          </w:p>
          <w:p w14:paraId="03C35206" w14:textId="77777777" w:rsidR="009905FB" w:rsidRPr="000A3D12" w:rsidRDefault="009905FB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4.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對兩拍或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四拍的樂曲，能掌握其規律的節奏律動。</w:t>
            </w:r>
          </w:p>
          <w:p w14:paraId="772E6719" w14:textId="77777777" w:rsidR="009905FB" w:rsidRPr="000A3D12" w:rsidRDefault="00792924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5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.學生少有肢體律動及樂曲結構相關 課程經驗。</w:t>
            </w:r>
          </w:p>
          <w:p w14:paraId="4A362FC1" w14:textId="77777777" w:rsidR="009905FB" w:rsidRPr="000A3D12" w:rsidRDefault="009905FB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  <w:p w14:paraId="1BD2DAC1" w14:textId="77777777" w:rsidR="009905FB" w:rsidRPr="000A3D12" w:rsidRDefault="009905FB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57D5D" w:rsidRPr="000A3D12" w14:paraId="6DA0AA7A" w14:textId="77777777" w:rsidTr="006D6159">
        <w:trPr>
          <w:trHeight w:val="2426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32F5D4" w14:textId="77777777" w:rsidR="00557D5D" w:rsidRPr="000A3D12" w:rsidRDefault="00557D5D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三、教師教學預定流程與策略：</w:t>
            </w:r>
          </w:p>
          <w:p w14:paraId="2B0D9D3C" w14:textId="07512399" w:rsidR="00792924" w:rsidRPr="000A3D12" w:rsidRDefault="00792924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1. 能知道</w:t>
            </w:r>
            <w:r w:rsidR="00CB45CA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樂器的種類、音樂術語、演奏形式…等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。</w:t>
            </w:r>
          </w:p>
          <w:p w14:paraId="4455E1C3" w14:textId="77777777" w:rsidR="00792924" w:rsidRPr="000A3D12" w:rsidRDefault="00792924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2. 能知道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斷奏與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圓滑奏的樂句風格。</w:t>
            </w:r>
          </w:p>
          <w:p w14:paraId="2DC2BCF3" w14:textId="77777777" w:rsidR="00792924" w:rsidRPr="000A3D12" w:rsidRDefault="00792924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3. 能知道深度音樂欣賞的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要點與概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念。</w:t>
            </w:r>
          </w:p>
          <w:p w14:paraId="22D77837" w14:textId="77777777" w:rsidR="00792924" w:rsidRPr="000A3D12" w:rsidRDefault="00D75063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4.</w:t>
            </w:r>
            <w:r w:rsidR="00792924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能依據先備知識，理解樂曲的音域、速度、和聲、強弱及配器等基本要素。 </w:t>
            </w:r>
          </w:p>
          <w:p w14:paraId="3F2BA9D3" w14:textId="77777777" w:rsidR="00792924" w:rsidRPr="000A3D12" w:rsidRDefault="00D75063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lastRenderedPageBreak/>
              <w:t>5.</w:t>
            </w:r>
            <w:r w:rsidR="00792924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能配合樂句結構，做出肢體律動。</w:t>
            </w:r>
          </w:p>
          <w:p w14:paraId="019C8B82" w14:textId="66ED1BAF" w:rsidR="006763CF" w:rsidRPr="000A3D12" w:rsidRDefault="00D75063" w:rsidP="00CB45CA">
            <w:pPr>
              <w:tabs>
                <w:tab w:val="center" w:pos="5110"/>
              </w:tabs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6.</w:t>
            </w:r>
            <w:r w:rsidR="00792924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能說出自己對於樂曲的感受。</w:t>
            </w:r>
            <w:r w:rsidR="00CB45CA">
              <w:rPr>
                <w:rFonts w:ascii="標楷體" w:eastAsia="標楷體" w:hAnsi="標楷體"/>
                <w:b/>
                <w:bCs/>
                <w:sz w:val="28"/>
                <w:szCs w:val="28"/>
              </w:rPr>
              <w:tab/>
            </w:r>
          </w:p>
        </w:tc>
      </w:tr>
      <w:tr w:rsidR="00557D5D" w:rsidRPr="000A3D12" w14:paraId="10348136" w14:textId="77777777" w:rsidTr="006D6159">
        <w:trPr>
          <w:trHeight w:val="2426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B909A0" w14:textId="77777777" w:rsidR="00557D5D" w:rsidRPr="000A3D12" w:rsidRDefault="00557D5D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lastRenderedPageBreak/>
              <w:t>四、學生學習策略或方法：</w:t>
            </w:r>
          </w:p>
          <w:p w14:paraId="5E837AD6" w14:textId="2B1643A0" w:rsidR="00CC3341" w:rsidRPr="000A3D12" w:rsidRDefault="00CB45CA" w:rsidP="00CB45CA">
            <w:pPr>
              <w:spacing w:line="500" w:lineRule="exact"/>
              <w:ind w:firstLineChars="200" w:firstLine="561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1.</w:t>
            </w:r>
            <w:r w:rsidR="002B27CC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音樂是一種用耳朵來閱讀的藝術，將抽象化成具體，讓學生能感性的聆聽之餘，也能理性且有依據地賞析樂曲。</w:t>
            </w:r>
          </w:p>
          <w:p w14:paraId="6C5462B3" w14:textId="77777777" w:rsidR="00CB45CA" w:rsidRDefault="00CB45CA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2.</w:t>
            </w:r>
            <w:r w:rsidR="008057D2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「波斯市場」樂曲中有大量的音樂元素，可以運用閱讀理解策略的「做筆記策略」，將 學習到的音樂元素整理歸納，如：樂器的種類、音樂術語、演奏形式…等。或是將「波 斯市場」樂段進行的順序畫成心智圖，幫助自己對樂曲加深印象。</w:t>
            </w:r>
          </w:p>
          <w:p w14:paraId="750C4718" w14:textId="5D1E3E99" w:rsidR="00CC3341" w:rsidRPr="000A3D12" w:rsidRDefault="008057D2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3.學生可以運用不同的方式重新詮釋作品，如繪畫、表演、樂器歌唱演奏、配樂的廣播劇、 心智圖、樂曲改寫…等，都能幫助學生在音樂欣賞過程增加興趣</w:t>
            </w:r>
          </w:p>
          <w:p w14:paraId="5601700D" w14:textId="77777777" w:rsidR="006763CF" w:rsidRPr="000A3D12" w:rsidRDefault="006763CF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57D5D" w:rsidRPr="000A3D12" w14:paraId="41F630AA" w14:textId="77777777" w:rsidTr="006D6159">
        <w:trPr>
          <w:trHeight w:val="3669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5B9A99" w14:textId="688F037E" w:rsidR="00557D5D" w:rsidRPr="000A3D12" w:rsidRDefault="00E85A60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五、教學評量方式</w:t>
            </w:r>
            <w:r w:rsidR="00557D5D"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：</w:t>
            </w:r>
          </w:p>
          <w:p w14:paraId="4C498EC7" w14:textId="2F4105BC" w:rsidR="00B77A5B" w:rsidRPr="000A3D12" w:rsidRDefault="00B77A5B" w:rsidP="00F35595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1. 多元評量：學生參與全班討論、小組討論、個人表達、自我評估。</w:t>
            </w:r>
            <w:r w:rsidR="000A3D12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觀察共同展演時，專心程度與用心程度。</w:t>
            </w:r>
          </w:p>
          <w:p w14:paraId="7443A8EF" w14:textId="77777777" w:rsidR="00B77A5B" w:rsidRPr="000A3D12" w:rsidRDefault="00B77A5B" w:rsidP="00F35595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2. 教師觀察：學習態度、課堂參與、學習探索。</w:t>
            </w:r>
          </w:p>
          <w:p w14:paraId="4F5E2EA2" w14:textId="77777777" w:rsidR="00B77A5B" w:rsidRPr="000A3D12" w:rsidRDefault="00B77A5B" w:rsidP="00F35595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3. 樂器演奏：學生參與節奏樂器練習。</w:t>
            </w:r>
          </w:p>
          <w:p w14:paraId="441703B6" w14:textId="77777777" w:rsidR="00924D6B" w:rsidRPr="000A3D12" w:rsidRDefault="00924D6B" w:rsidP="000A3D12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57D5D" w:rsidRPr="000A3D12" w14:paraId="73AC0B2D" w14:textId="77777777" w:rsidTr="006D6159">
        <w:trPr>
          <w:trHeight w:val="2251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CB5B18B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六、觀察工具(可複選)：</w:t>
            </w:r>
          </w:p>
          <w:p w14:paraId="0168D56D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□</w:t>
            </w:r>
            <w:r w:rsidR="006D6159"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V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表2-1、觀察紀錄表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  <w:t>□表2-2、軼事紀錄表</w:t>
            </w:r>
          </w:p>
          <w:p w14:paraId="2DD0655B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□表2-3、語言流動量化分析表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  <w:t>□表2-4、在工作中量化分析表</w:t>
            </w:r>
          </w:p>
          <w:p w14:paraId="2ECD14B9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□表2-5、教師移動量化分析表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ab/>
            </w:r>
          </w:p>
          <w:p w14:paraId="0CA0D92F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□表2-</w:t>
            </w: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6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、</w:t>
            </w: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佛蘭德斯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(Flanders)</w:t>
            </w: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互動分析法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量化分析表</w:t>
            </w:r>
          </w:p>
          <w:p w14:paraId="11B8A559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□其他：______________</w:t>
            </w:r>
          </w:p>
        </w:tc>
      </w:tr>
      <w:tr w:rsidR="00557D5D" w:rsidRPr="000A3D12" w14:paraId="38B6CBA8" w14:textId="77777777" w:rsidTr="006D6159">
        <w:trPr>
          <w:trHeight w:val="1555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35BC9D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lastRenderedPageBreak/>
              <w:t>七、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回饋會談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預定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日期與地點：（建議於教學觀察後三天內完成會談為佳）</w:t>
            </w:r>
          </w:p>
          <w:p w14:paraId="6A91AD9F" w14:textId="018F9F92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i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日期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及時間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：</w:t>
            </w:r>
            <w:r w:rsidR="006D6159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11</w:t>
            </w:r>
            <w:r w:rsidR="000A3D12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年</w:t>
            </w:r>
            <w:r w:rsidR="000A3D12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月</w:t>
            </w:r>
            <w:r w:rsidR="00482FB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15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日</w:t>
            </w:r>
            <w:r w:rsidR="006D6159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</w:t>
            </w:r>
            <w:r w:rsidR="000A3D12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5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：</w:t>
            </w:r>
            <w:r w:rsidR="006D6159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00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至</w:t>
            </w:r>
            <w:r w:rsidR="002A747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</w:t>
            </w:r>
            <w:r w:rsidR="000A3D12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6</w:t>
            </w:r>
            <w:r w:rsidR="006D6159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:</w:t>
            </w:r>
            <w:r w:rsidR="002A7471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0</w:t>
            </w:r>
            <w:r w:rsidR="006D6159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0</w:t>
            </w:r>
          </w:p>
          <w:p w14:paraId="71BE9DC0" w14:textId="77777777" w:rsidR="00557D5D" w:rsidRPr="000A3D12" w:rsidRDefault="00557D5D" w:rsidP="00DD7B9E">
            <w:pPr>
              <w:spacing w:line="5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地點：</w:t>
            </w:r>
            <w:r w:rsidR="006D6159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音樂教室B</w:t>
            </w:r>
            <w:r w:rsidR="006D6159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_________</w:t>
            </w:r>
          </w:p>
        </w:tc>
      </w:tr>
    </w:tbl>
    <w:p w14:paraId="57AFBE14" w14:textId="77777777"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0C1BDB23" w14:textId="77777777"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23B28756" w14:textId="670E2F01"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262E196C" w14:textId="519218D4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6CCF59A0" w14:textId="69AE3C71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5C51BBDA" w14:textId="46A07D40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15F1DF0A" w14:textId="7B062D7D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370C10B8" w14:textId="64EA2381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056102B4" w14:textId="75B16A03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323CDEE4" w14:textId="643F9696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7680D673" w14:textId="47AFF170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43CE32AC" w14:textId="587ADA48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7C14E846" w14:textId="491FC9C1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638BC28F" w14:textId="03B3D2CD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24AAB6B3" w14:textId="442FBBA8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763EF292" w14:textId="67ECC35F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011008EE" w14:textId="5F3337C6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4AEF924E" w14:textId="63CC8470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3801AF2E" w14:textId="33AA402B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256C7DE6" w14:textId="4E26B6F2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3E454C50" w14:textId="77777777" w:rsidR="00B104C1" w:rsidRDefault="00B104C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536CBA2F" w14:textId="77777777"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14:paraId="0D2F7AF6" w14:textId="77777777" w:rsidR="00557D5D" w:rsidRPr="0068764A" w:rsidRDefault="003F6DE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/>
          <w:b/>
          <w:color w:val="000000"/>
          <w:sz w:val="36"/>
          <w:szCs w:val="36"/>
        </w:rPr>
        <w:lastRenderedPageBreak/>
        <w:t>1</w:t>
      </w:r>
      <w:r>
        <w:rPr>
          <w:rFonts w:eastAsia="標楷體" w:hint="eastAsia"/>
          <w:b/>
          <w:color w:val="000000"/>
          <w:sz w:val="36"/>
          <w:szCs w:val="36"/>
        </w:rPr>
        <w:t>10</w:t>
      </w:r>
      <w:r w:rsidR="00557D5D" w:rsidRPr="0068764A">
        <w:rPr>
          <w:rFonts w:eastAsia="標楷體"/>
          <w:b/>
          <w:color w:val="000000"/>
          <w:sz w:val="36"/>
          <w:szCs w:val="36"/>
        </w:rPr>
        <w:t>學年度</w:t>
      </w:r>
      <w:r w:rsidR="00557D5D" w:rsidRPr="0068764A">
        <w:rPr>
          <w:rFonts w:ascii="標楷體" w:eastAsia="標楷體" w:hAnsi="標楷體" w:hint="eastAsia"/>
          <w:b/>
          <w:color w:val="000000"/>
          <w:sz w:val="36"/>
          <w:szCs w:val="36"/>
        </w:rPr>
        <w:t>彰化</w:t>
      </w:r>
      <w:r w:rsidR="00557D5D" w:rsidRPr="0068764A">
        <w:rPr>
          <w:rFonts w:eastAsia="標楷體"/>
          <w:b/>
          <w:color w:val="000000"/>
          <w:sz w:val="36"/>
          <w:szCs w:val="36"/>
        </w:rPr>
        <w:t>縣</w:t>
      </w:r>
      <w:r w:rsidR="00557D5D" w:rsidRPr="0068764A">
        <w:rPr>
          <w:rFonts w:ascii="標楷體" w:eastAsia="標楷體" w:hAnsi="標楷體"/>
          <w:b/>
          <w:color w:val="000000"/>
          <w:sz w:val="36"/>
          <w:szCs w:val="36"/>
        </w:rPr>
        <w:t>○○</w:t>
      </w:r>
      <w:r w:rsidR="00557D5D" w:rsidRPr="0068764A">
        <w:rPr>
          <w:rFonts w:eastAsia="標楷體"/>
          <w:b/>
          <w:color w:val="000000"/>
          <w:sz w:val="36"/>
          <w:szCs w:val="36"/>
        </w:rPr>
        <w:t>學校教師專業發展實踐方案</w:t>
      </w:r>
    </w:p>
    <w:p w14:paraId="718CF9B1" w14:textId="77777777" w:rsidR="00557D5D" w:rsidRPr="0068764A" w:rsidRDefault="00557D5D" w:rsidP="00F16168">
      <w:pPr>
        <w:spacing w:line="600" w:lineRule="exact"/>
        <w:jc w:val="center"/>
        <w:outlineLvl w:val="2"/>
        <w:rPr>
          <w:rFonts w:eastAsia="標楷體"/>
          <w:b/>
          <w:color w:val="000000"/>
          <w:sz w:val="36"/>
          <w:szCs w:val="36"/>
        </w:rPr>
      </w:pPr>
      <w:bookmarkStart w:id="1" w:name="_Toc15468419"/>
      <w:r w:rsidRPr="0068764A">
        <w:rPr>
          <w:rFonts w:eastAsia="標楷體"/>
          <w:b/>
          <w:color w:val="000000"/>
          <w:sz w:val="36"/>
          <w:szCs w:val="36"/>
        </w:rPr>
        <w:t>表</w:t>
      </w:r>
      <w:r w:rsidRPr="0068764A">
        <w:rPr>
          <w:rFonts w:eastAsia="標楷體"/>
          <w:b/>
          <w:color w:val="000000"/>
          <w:sz w:val="36"/>
          <w:szCs w:val="36"/>
        </w:rPr>
        <w:t>2-1</w:t>
      </w:r>
      <w:r w:rsidRPr="0068764A">
        <w:rPr>
          <w:rFonts w:eastAsia="標楷體"/>
          <w:b/>
          <w:color w:val="000000"/>
          <w:sz w:val="36"/>
          <w:szCs w:val="36"/>
        </w:rPr>
        <w:t>、觀察紀錄表</w:t>
      </w:r>
      <w:bookmarkEnd w:id="1"/>
    </w:p>
    <w:tbl>
      <w:tblPr>
        <w:tblW w:w="111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170"/>
        <w:gridCol w:w="118"/>
        <w:gridCol w:w="2476"/>
        <w:gridCol w:w="936"/>
        <w:gridCol w:w="1134"/>
        <w:gridCol w:w="557"/>
        <w:gridCol w:w="803"/>
        <w:gridCol w:w="6"/>
        <w:gridCol w:w="52"/>
        <w:gridCol w:w="531"/>
        <w:gridCol w:w="586"/>
        <w:gridCol w:w="584"/>
        <w:gridCol w:w="821"/>
      </w:tblGrid>
      <w:tr w:rsidR="00557D5D" w:rsidRPr="000A3D12" w14:paraId="3DE636C3" w14:textId="77777777" w:rsidTr="00545A86">
        <w:trPr>
          <w:gridAfter w:val="1"/>
          <w:wAfter w:w="821" w:type="dxa"/>
          <w:cantSplit/>
          <w:trHeight w:val="800"/>
        </w:trPr>
        <w:tc>
          <w:tcPr>
            <w:tcW w:w="259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85402B2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回饋人員</w:t>
            </w:r>
          </w:p>
          <w:p w14:paraId="59F84932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(認證教師)</w:t>
            </w:r>
          </w:p>
        </w:tc>
        <w:tc>
          <w:tcPr>
            <w:tcW w:w="2594" w:type="dxa"/>
            <w:gridSpan w:val="2"/>
            <w:tcBorders>
              <w:top w:val="single" w:sz="12" w:space="0" w:color="auto"/>
            </w:tcBorders>
            <w:vAlign w:val="center"/>
          </w:tcPr>
          <w:p w14:paraId="251CD789" w14:textId="77777777" w:rsidR="00557D5D" w:rsidRPr="000A3D12" w:rsidRDefault="009F5B4B" w:rsidP="009F5B4B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王昭敏</w:t>
            </w:r>
          </w:p>
        </w:tc>
        <w:tc>
          <w:tcPr>
            <w:tcW w:w="936" w:type="dxa"/>
            <w:tcBorders>
              <w:top w:val="single" w:sz="12" w:space="0" w:color="auto"/>
            </w:tcBorders>
            <w:vAlign w:val="center"/>
          </w:tcPr>
          <w:p w14:paraId="5E856A79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F529DA4" w14:textId="77777777" w:rsidR="00557D5D" w:rsidRPr="000A3D12" w:rsidRDefault="002B27CC" w:rsidP="00DD7B9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四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</w:tcBorders>
            <w:vAlign w:val="center"/>
          </w:tcPr>
          <w:p w14:paraId="5F7675D1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任教領域/科目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92B993" w14:textId="77777777" w:rsidR="00557D5D" w:rsidRPr="000A3D12" w:rsidRDefault="00BA7FC1" w:rsidP="00DD7B9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級任</w:t>
            </w:r>
          </w:p>
        </w:tc>
      </w:tr>
      <w:tr w:rsidR="00557D5D" w:rsidRPr="000A3D12" w14:paraId="3C404B1F" w14:textId="77777777" w:rsidTr="00545A86">
        <w:trPr>
          <w:gridAfter w:val="1"/>
          <w:wAfter w:w="821" w:type="dxa"/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14:paraId="43CFA211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594" w:type="dxa"/>
            <w:gridSpan w:val="2"/>
            <w:vAlign w:val="center"/>
          </w:tcPr>
          <w:p w14:paraId="0F894E1B" w14:textId="77777777" w:rsidR="00557D5D" w:rsidRPr="000A3D12" w:rsidRDefault="00BA7FC1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林綠芬</w:t>
            </w:r>
          </w:p>
        </w:tc>
        <w:tc>
          <w:tcPr>
            <w:tcW w:w="936" w:type="dxa"/>
            <w:vAlign w:val="center"/>
          </w:tcPr>
          <w:p w14:paraId="218612D0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4" w:type="dxa"/>
            <w:vAlign w:val="center"/>
          </w:tcPr>
          <w:p w14:paraId="2F8C8776" w14:textId="5483B2B5" w:rsidR="00557D5D" w:rsidRPr="000A3D12" w:rsidRDefault="000E165A" w:rsidP="00DD7B9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三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四</w:t>
            </w: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五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年級</w:t>
            </w:r>
          </w:p>
        </w:tc>
        <w:tc>
          <w:tcPr>
            <w:tcW w:w="1418" w:type="dxa"/>
            <w:gridSpan w:val="4"/>
            <w:vAlign w:val="center"/>
          </w:tcPr>
          <w:p w14:paraId="3D3581CD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任教領域/科目</w:t>
            </w: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  <w:vAlign w:val="center"/>
          </w:tcPr>
          <w:p w14:paraId="48C15756" w14:textId="77777777" w:rsidR="00557D5D" w:rsidRPr="000A3D12" w:rsidRDefault="00BA7FC1" w:rsidP="00DD7B9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音樂</w:t>
            </w:r>
          </w:p>
        </w:tc>
      </w:tr>
      <w:tr w:rsidR="00557D5D" w:rsidRPr="000A3D12" w14:paraId="278FD794" w14:textId="77777777" w:rsidTr="00545A86">
        <w:trPr>
          <w:gridAfter w:val="1"/>
          <w:wAfter w:w="821" w:type="dxa"/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14:paraId="098EA5AE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2594" w:type="dxa"/>
            <w:gridSpan w:val="2"/>
            <w:vAlign w:val="center"/>
          </w:tcPr>
          <w:p w14:paraId="4076A747" w14:textId="11B29FFD" w:rsidR="00557D5D" w:rsidRPr="000A3D12" w:rsidRDefault="000E165A" w:rsidP="009F5B4B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波斯市場</w:t>
            </w:r>
          </w:p>
        </w:tc>
        <w:tc>
          <w:tcPr>
            <w:tcW w:w="2070" w:type="dxa"/>
            <w:gridSpan w:val="2"/>
            <w:vAlign w:val="center"/>
          </w:tcPr>
          <w:p w14:paraId="22FC28EF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教學節次</w:t>
            </w:r>
          </w:p>
        </w:tc>
        <w:tc>
          <w:tcPr>
            <w:tcW w:w="3119" w:type="dxa"/>
            <w:gridSpan w:val="7"/>
            <w:tcBorders>
              <w:right w:val="single" w:sz="12" w:space="0" w:color="auto"/>
            </w:tcBorders>
            <w:vAlign w:val="center"/>
          </w:tcPr>
          <w:p w14:paraId="3EBB2002" w14:textId="63AB3BF0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共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2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節</w:t>
            </w:r>
          </w:p>
          <w:p w14:paraId="2BC7B5A2" w14:textId="77777777" w:rsidR="00557D5D" w:rsidRPr="000A3D12" w:rsidRDefault="00557D5D" w:rsidP="009A6EEB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本次教學為第</w:t>
            </w:r>
            <w:r w:rsidR="009A6EEB"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1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節</w:t>
            </w:r>
          </w:p>
        </w:tc>
      </w:tr>
      <w:tr w:rsidR="00557D5D" w:rsidRPr="000A3D12" w14:paraId="55438DC1" w14:textId="77777777" w:rsidTr="00545A86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4E066E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教學觀察/公開授課日期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及時間</w:t>
            </w:r>
          </w:p>
        </w:tc>
        <w:tc>
          <w:tcPr>
            <w:tcW w:w="5221" w:type="dxa"/>
            <w:gridSpan w:val="5"/>
            <w:tcBorders>
              <w:bottom w:val="single" w:sz="12" w:space="0" w:color="auto"/>
            </w:tcBorders>
            <w:vAlign w:val="center"/>
          </w:tcPr>
          <w:p w14:paraId="5059969B" w14:textId="0B42B6B1" w:rsidR="00557D5D" w:rsidRPr="000A3D12" w:rsidRDefault="00BA7FC1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11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年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4月</w:t>
            </w:r>
            <w:r w:rsidR="00482FB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15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日</w:t>
            </w:r>
          </w:p>
          <w:p w14:paraId="17F3A0B0" w14:textId="16310B38" w:rsidR="00557D5D" w:rsidRPr="000A3D12" w:rsidRDefault="009A6EEB" w:rsidP="00BA7FC1">
            <w:pPr>
              <w:spacing w:line="400" w:lineRule="exact"/>
              <w:ind w:firstLineChars="97" w:firstLine="272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1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4</w:t>
            </w:r>
            <w:r w:rsidR="00557D5D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：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2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</w:t>
            </w:r>
            <w:r w:rsidR="00557D5D"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至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5</w:t>
            </w:r>
            <w:r w:rsidR="00557D5D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：</w:t>
            </w:r>
            <w:r w:rsidR="000E165A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</w:t>
            </w:r>
            <w:r w:rsidR="00BA7FC1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0</w:t>
            </w:r>
            <w:r w:rsidR="00557D5D"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vAlign w:val="center"/>
          </w:tcPr>
          <w:p w14:paraId="78683462" w14:textId="77777777" w:rsidR="00557D5D" w:rsidRPr="000A3D12" w:rsidRDefault="00557D5D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580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0AE997F" w14:textId="77777777" w:rsidR="00557D5D" w:rsidRPr="000A3D12" w:rsidRDefault="00BA7FC1" w:rsidP="00DD7B9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  <w:u w:val="single"/>
              </w:rPr>
            </w:pPr>
            <w:r w:rsidRPr="000A3D1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音樂教室B</w:t>
            </w:r>
          </w:p>
        </w:tc>
      </w:tr>
      <w:tr w:rsidR="00557D5D" w:rsidRPr="000A3D12" w14:paraId="298C2602" w14:textId="77777777" w:rsidTr="00545A86">
        <w:trPr>
          <w:gridAfter w:val="1"/>
          <w:wAfter w:w="821" w:type="dxa"/>
          <w:cantSplit/>
          <w:trHeight w:val="235"/>
        </w:trPr>
        <w:tc>
          <w:tcPr>
            <w:tcW w:w="42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BA1FF2E" w14:textId="77777777" w:rsidR="00557D5D" w:rsidRPr="000A3D12" w:rsidRDefault="00557D5D" w:rsidP="00DD7B9E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層面</w:t>
            </w:r>
          </w:p>
        </w:tc>
        <w:tc>
          <w:tcPr>
            <w:tcW w:w="7391" w:type="dxa"/>
            <w:gridSpan w:val="6"/>
            <w:vMerge w:val="restart"/>
            <w:tcBorders>
              <w:top w:val="single" w:sz="12" w:space="0" w:color="auto"/>
            </w:tcBorders>
            <w:vAlign w:val="center"/>
          </w:tcPr>
          <w:p w14:paraId="30C747ED" w14:textId="77777777" w:rsidR="00557D5D" w:rsidRPr="000A3D12" w:rsidRDefault="00557D5D" w:rsidP="00DD7B9E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指標與檢核重點</w:t>
            </w:r>
          </w:p>
        </w:tc>
        <w:tc>
          <w:tcPr>
            <w:tcW w:w="809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14:paraId="681F1C1F" w14:textId="77777777" w:rsidR="00557D5D" w:rsidRPr="000A3D12" w:rsidRDefault="00557D5D" w:rsidP="00DD7B9E">
            <w:pPr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3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14:paraId="0C86C6FA" w14:textId="77777777" w:rsidR="00557D5D" w:rsidRPr="000A3D12" w:rsidRDefault="00557D5D" w:rsidP="00DD7B9E">
            <w:pPr>
              <w:kinsoku w:val="0"/>
              <w:autoSpaceDE w:val="0"/>
              <w:autoSpaceDN w:val="0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評量</w:t>
            </w:r>
            <w:r w:rsidRPr="000A3D12">
              <w:rPr>
                <w:rFonts w:ascii="標楷體" w:eastAsia="標楷體" w:hAnsi="標楷體"/>
                <w:b/>
                <w:bCs/>
                <w:color w:val="000000"/>
                <w:spacing w:val="-16"/>
                <w:sz w:val="28"/>
                <w:szCs w:val="28"/>
              </w:rPr>
              <w:t>（請勾選）</w:t>
            </w:r>
          </w:p>
        </w:tc>
      </w:tr>
      <w:tr w:rsidR="00557D5D" w:rsidRPr="000A3D12" w14:paraId="70C3EB54" w14:textId="77777777" w:rsidTr="00545A86">
        <w:trPr>
          <w:gridAfter w:val="1"/>
          <w:wAfter w:w="821" w:type="dxa"/>
          <w:cantSplit/>
          <w:trHeight w:val="1091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14:paraId="009AF59E" w14:textId="77777777" w:rsidR="00557D5D" w:rsidRPr="000A3D12" w:rsidRDefault="00557D5D" w:rsidP="00DD7B9E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91" w:type="dxa"/>
            <w:gridSpan w:val="6"/>
            <w:vMerge/>
          </w:tcPr>
          <w:p w14:paraId="53CD6E89" w14:textId="77777777" w:rsidR="00557D5D" w:rsidRPr="000A3D12" w:rsidRDefault="00557D5D" w:rsidP="00DD7B9E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9" w:type="dxa"/>
            <w:gridSpan w:val="2"/>
            <w:vMerge/>
          </w:tcPr>
          <w:p w14:paraId="0B166A32" w14:textId="77777777" w:rsidR="00557D5D" w:rsidRPr="000A3D12" w:rsidRDefault="00557D5D" w:rsidP="00DD7B9E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3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75F4B8BB" w14:textId="77777777" w:rsidR="00557D5D" w:rsidRPr="000A3D12" w:rsidRDefault="00557D5D" w:rsidP="00DD7B9E">
            <w:pPr>
              <w:ind w:left="113" w:right="113"/>
              <w:jc w:val="distribute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優良</w:t>
            </w:r>
          </w:p>
        </w:tc>
        <w:tc>
          <w:tcPr>
            <w:tcW w:w="586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5FE375" w14:textId="77777777" w:rsidR="00557D5D" w:rsidRPr="000A3D12" w:rsidRDefault="00557D5D" w:rsidP="00DD7B9E">
            <w:pPr>
              <w:ind w:left="113" w:right="113"/>
              <w:jc w:val="distribute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  <w:right w:val="single" w:sz="12" w:space="0" w:color="auto"/>
            </w:tcBorders>
            <w:textDirection w:val="tbRlV"/>
            <w:vAlign w:val="center"/>
          </w:tcPr>
          <w:p w14:paraId="21A5CD5B" w14:textId="77777777" w:rsidR="00557D5D" w:rsidRPr="000A3D12" w:rsidRDefault="00557D5D" w:rsidP="00DD7B9E">
            <w:pPr>
              <w:ind w:leftChars="50" w:left="120" w:right="113"/>
              <w:jc w:val="distribute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待成長</w:t>
            </w:r>
          </w:p>
        </w:tc>
      </w:tr>
      <w:tr w:rsidR="00557D5D" w:rsidRPr="000A3D12" w14:paraId="650CACB8" w14:textId="77777777" w:rsidTr="00545A86">
        <w:trPr>
          <w:gridAfter w:val="1"/>
          <w:wAfter w:w="821" w:type="dxa"/>
          <w:cantSplit/>
          <w:trHeight w:val="567"/>
        </w:trPr>
        <w:tc>
          <w:tcPr>
            <w:tcW w:w="424" w:type="dxa"/>
            <w:vMerge w:val="restart"/>
            <w:tcBorders>
              <w:left w:val="single" w:sz="12" w:space="0" w:color="auto"/>
            </w:tcBorders>
            <w:vAlign w:val="center"/>
          </w:tcPr>
          <w:p w14:paraId="2727FC77" w14:textId="77777777" w:rsidR="00557D5D" w:rsidRPr="000A3D12" w:rsidRDefault="00557D5D" w:rsidP="00DD7B9E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A</w:t>
            </w:r>
          </w:p>
          <w:p w14:paraId="440D19F4" w14:textId="77777777" w:rsidR="00557D5D" w:rsidRPr="000A3D12" w:rsidRDefault="00557D5D" w:rsidP="00DD7B9E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課</w:t>
            </w:r>
          </w:p>
          <w:p w14:paraId="45A96C5F" w14:textId="77777777" w:rsidR="00557D5D" w:rsidRPr="000A3D12" w:rsidRDefault="00557D5D" w:rsidP="00DD7B9E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lastRenderedPageBreak/>
              <w:t>程</w:t>
            </w:r>
          </w:p>
          <w:p w14:paraId="0FAF6456" w14:textId="77777777" w:rsidR="00557D5D" w:rsidRPr="000A3D12" w:rsidRDefault="00557D5D" w:rsidP="00DD7B9E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設</w:t>
            </w:r>
          </w:p>
          <w:p w14:paraId="56A8F954" w14:textId="77777777" w:rsidR="00557D5D" w:rsidRPr="000A3D12" w:rsidRDefault="00557D5D" w:rsidP="00DD7B9E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計</w:t>
            </w:r>
          </w:p>
          <w:p w14:paraId="2B71ED4C" w14:textId="77777777" w:rsidR="00557D5D" w:rsidRPr="000A3D12" w:rsidRDefault="00557D5D" w:rsidP="00DD7B9E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與</w:t>
            </w:r>
          </w:p>
          <w:p w14:paraId="4CA95805" w14:textId="77777777" w:rsidR="00557D5D" w:rsidRPr="000A3D12" w:rsidRDefault="00557D5D" w:rsidP="00DD7B9E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教</w:t>
            </w:r>
          </w:p>
          <w:p w14:paraId="17A2A8BC" w14:textId="77777777" w:rsidR="00557D5D" w:rsidRPr="000A3D12" w:rsidRDefault="00557D5D" w:rsidP="00DD7B9E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學</w:t>
            </w:r>
          </w:p>
        </w:tc>
        <w:tc>
          <w:tcPr>
            <w:tcW w:w="8200" w:type="dxa"/>
            <w:gridSpan w:val="8"/>
            <w:shd w:val="clear" w:color="auto" w:fill="B4C6E7"/>
            <w:vAlign w:val="center"/>
          </w:tcPr>
          <w:p w14:paraId="563003DF" w14:textId="77777777" w:rsidR="00557D5D" w:rsidRPr="000A3D12" w:rsidRDefault="00557D5D" w:rsidP="00DD7B9E">
            <w:pPr>
              <w:spacing w:line="276" w:lineRule="auto"/>
              <w:ind w:left="561" w:hangingChars="200" w:hanging="561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lastRenderedPageBreak/>
              <w:t>A-2掌握教材內容，實施教學活動，促進學生學習。</w:t>
            </w:r>
          </w:p>
        </w:tc>
        <w:tc>
          <w:tcPr>
            <w:tcW w:w="583" w:type="dxa"/>
            <w:gridSpan w:val="2"/>
            <w:shd w:val="clear" w:color="auto" w:fill="B4C6E7"/>
            <w:vAlign w:val="center"/>
          </w:tcPr>
          <w:p w14:paraId="0B11581C" w14:textId="01E20908" w:rsidR="00557D5D" w:rsidRPr="000A3D12" w:rsidRDefault="00557D5D" w:rsidP="00DD7B9E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6" w:type="dxa"/>
            <w:shd w:val="clear" w:color="auto" w:fill="B4C6E7"/>
            <w:vAlign w:val="center"/>
          </w:tcPr>
          <w:p w14:paraId="336DD256" w14:textId="77777777" w:rsidR="00557D5D" w:rsidRPr="000A3D12" w:rsidRDefault="00557D5D" w:rsidP="00DD7B9E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4" w:type="dxa"/>
            <w:tcBorders>
              <w:right w:val="single" w:sz="12" w:space="0" w:color="auto"/>
            </w:tcBorders>
            <w:shd w:val="clear" w:color="auto" w:fill="B4C6E7"/>
            <w:vAlign w:val="center"/>
          </w:tcPr>
          <w:p w14:paraId="172AEE82" w14:textId="77777777" w:rsidR="00557D5D" w:rsidRPr="000A3D12" w:rsidRDefault="00557D5D" w:rsidP="00DD7B9E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B5338" w:rsidRPr="000A3D12" w14:paraId="4BA53622" w14:textId="77777777" w:rsidTr="00545A86">
        <w:trPr>
          <w:gridAfter w:val="1"/>
          <w:wAfter w:w="821" w:type="dxa"/>
          <w:cantSplit/>
          <w:trHeight w:val="3381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14:paraId="324AF13A" w14:textId="77777777" w:rsidR="004B5338" w:rsidRPr="000A3D12" w:rsidRDefault="004B5338" w:rsidP="00DD7B9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88" w:type="dxa"/>
            <w:gridSpan w:val="2"/>
            <w:vAlign w:val="center"/>
          </w:tcPr>
          <w:p w14:paraId="06AB418F" w14:textId="77777777" w:rsidR="004B5338" w:rsidRPr="000A3D12" w:rsidRDefault="004B5338" w:rsidP="00DD7B9E">
            <w:pPr>
              <w:snapToGrid w:val="0"/>
              <w:spacing w:line="276" w:lineRule="auto"/>
              <w:ind w:leftChars="100" w:left="1064" w:hangingChars="294" w:hanging="824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A-2-1有效連結學生的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新舊知能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或生活經驗，引發與維持學生學習動機。</w:t>
            </w:r>
          </w:p>
          <w:p w14:paraId="72FEC6AA" w14:textId="77777777" w:rsidR="004B5338" w:rsidRPr="000A3D12" w:rsidRDefault="004B5338" w:rsidP="00DD7B9E">
            <w:pPr>
              <w:snapToGrid w:val="0"/>
              <w:spacing w:line="276" w:lineRule="auto"/>
              <w:ind w:leftChars="100" w:left="1064" w:hangingChars="294" w:hanging="824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A-2-2 清晰呈現教材內容，協助學生習得重要概念、原則或技能。</w:t>
            </w:r>
          </w:p>
          <w:p w14:paraId="33185F0B" w14:textId="77777777" w:rsidR="004B5338" w:rsidRPr="000A3D12" w:rsidRDefault="004B5338" w:rsidP="00DD7B9E">
            <w:pPr>
              <w:snapToGrid w:val="0"/>
              <w:spacing w:line="276" w:lineRule="auto"/>
              <w:ind w:leftChars="100" w:left="1058" w:hangingChars="292" w:hanging="818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A-2-3 提供適當的練習或活動，以理解或熟練學習內容。</w:t>
            </w:r>
          </w:p>
          <w:p w14:paraId="00150482" w14:textId="4903096E" w:rsidR="004B5338" w:rsidRPr="000A3D12" w:rsidRDefault="004B5338" w:rsidP="00DD7B9E">
            <w:pPr>
              <w:snapToGrid w:val="0"/>
              <w:spacing w:line="276" w:lineRule="auto"/>
              <w:ind w:leftChars="100" w:left="1058" w:hangingChars="292" w:hanging="818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A-2-4 完成每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個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學習活動後，適時歸納或總結學習重點。</w:t>
            </w:r>
          </w:p>
        </w:tc>
        <w:tc>
          <w:tcPr>
            <w:tcW w:w="7665" w:type="dxa"/>
            <w:gridSpan w:val="10"/>
            <w:vMerge w:val="restart"/>
            <w:tcBorders>
              <w:right w:val="single" w:sz="12" w:space="0" w:color="auto"/>
            </w:tcBorders>
          </w:tcPr>
          <w:p w14:paraId="097572A5" w14:textId="07F16834" w:rsidR="004B5338" w:rsidRPr="0002732E" w:rsidRDefault="0002732E" w:rsidP="0002732E">
            <w:pPr>
              <w:spacing w:line="276" w:lineRule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="004B5338" w:rsidRPr="0002732E">
              <w:rPr>
                <w:rFonts w:ascii="標楷體" w:eastAsia="標楷體" w:hAnsi="標楷體"/>
                <w:b/>
                <w:bCs/>
                <w:sz w:val="28"/>
                <w:szCs w:val="28"/>
              </w:rPr>
              <w:t>透過樂曲聆聽，預測故事段落主題名稱。 (預測策略：根據學生經驗與先備知識預測)</w:t>
            </w:r>
          </w:p>
          <w:p w14:paraId="46528524" w14:textId="4F9CC6F5" w:rsidR="004B5338" w:rsidRPr="00CB45CA" w:rsidRDefault="004B5338" w:rsidP="00CB45CA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 w:rsidRPr="00CB45C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一</w:t>
            </w:r>
            <w:proofErr w:type="gramEnd"/>
            <w:r w:rsidRPr="00CB45C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.</w:t>
            </w:r>
            <w:r w:rsidRPr="00CB45CA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老師在電子白板上呈現《波斯市場》曲名，並透過地圖介紹波斯</w:t>
            </w:r>
          </w:p>
          <w:p w14:paraId="00F856E9" w14:textId="190FDD1D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二.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老師跟學生介紹《波斯市場》的作曲者 為英國作曲家「柯特比 (Albert </w:t>
            </w:r>
            <w:proofErr w:type="spell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W.Ketelbey</w:t>
            </w:r>
            <w:proofErr w:type="spell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)」，這是一首以波斯市場為主題的「標題音樂」。老師發給每位同學一張預測問題單，請學生根據對於波斯、市場、中東地區的特色，預測樂曲中會有出現哪些故事人物或角色作為樂 段的主題，並把預測寫下來。</w:t>
            </w:r>
          </w:p>
          <w:p w14:paraId="0AC7BF64" w14:textId="62873FA5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三.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老師告訴學生，接下來將分段聆聽樂曲，再核對預測是否正確。</w:t>
            </w:r>
          </w:p>
          <w:p w14:paraId="673F9F48" w14:textId="5D83EB13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四</w:t>
            </w:r>
            <w:r w:rsid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老師播放《波斯市場~駱駝商隊》（不說出樂曲主題名稱）主題樂段，並將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標示出樂句</w:t>
            </w:r>
            <w:proofErr w:type="gram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的樂譜呈現於電子白板</w:t>
            </w:r>
          </w:p>
          <w:p w14:paraId="09084252" w14:textId="6AC0132B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五.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老師再次播放樂曲，請學生再次聆聽時，看著老師手指出的主旋律樂譜。並比較紅色與藍色星星記號的兩句。 </w:t>
            </w:r>
          </w:p>
          <w:p w14:paraId="47F2CA73" w14:textId="3A2C7DA9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六.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老師請全班學生舉手發表比較這兩句的異同，並一起參與提示和討論。（節奏、 音型相同，音高不同）</w:t>
            </w:r>
          </w:p>
          <w:p w14:paraId="1D79D45B" w14:textId="04662A86" w:rsidR="004B5338" w:rsidRPr="000A3D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老師說明，這是作曲家運用了「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模進</w:t>
            </w:r>
            <w:proofErr w:type="gram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」的作曲方式。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老師指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lastRenderedPageBreak/>
              <w:t xml:space="preserve">出樂曲中的強弱記號（pp、f、漸強）的位置，表示樂曲從一開始是小聲逐漸變強。 </w:t>
            </w:r>
          </w:p>
          <w:p w14:paraId="0780AFA8" w14:textId="5F556E23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七.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老師再次播放《波斯市場~駱駝商隊》主題樂段，請學生隨著樂曲拍打低音節奏，並能依照力度記號拍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出漸強</w:t>
            </w:r>
            <w:proofErr w:type="gram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的演奏方式。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（</w:t>
            </w:r>
            <w:proofErr w:type="gram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使用節奏樂器：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響板</w:t>
            </w:r>
            <w:proofErr w:type="gram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、鈴鼓、手搖鈴…等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）</w:t>
            </w:r>
            <w:proofErr w:type="gramEnd"/>
          </w:p>
          <w:p w14:paraId="15749F0E" w14:textId="6095FA1D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八.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老師將本段的情境故事展示於電子白板，並說明與音樂元素的關聯</w:t>
            </w:r>
          </w:p>
          <w:p w14:paraId="35CF6CB3" w14:textId="73B406C2" w:rsidR="004B5338" w:rsidRPr="000A3D12" w:rsidRDefault="004B5338" w:rsidP="00193B63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《老師講解》 一開始聽到絃樂器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的撥奏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，具有行進曲風的定音鼓演奏固定節奏，短笛演奏由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弱漸強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的輕快旋律，像是從遠而近，這是在波斯沙漠中的駱駝商隊從遙遠的地方前進至市場，也象徵天色由黑趨於明亮，音樂中也聽見了鈴聲、銅管樂器，是在駱駝身上的鈴聲以及商品在行走中發出的聲響，隨著隊伍越來越近，音樂也越來越大聲。 </w:t>
            </w:r>
          </w:p>
          <w:p w14:paraId="4898077B" w14:textId="16705A55" w:rsidR="004B5338" w:rsidRPr="000A3D12" w:rsidRDefault="004B5338" w:rsidP="00193B63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九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.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老師歸納說明這段樂曲，柯特比運用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了中板速度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、規律且重複的節奏為伴奏、音調多運用跳進營造輕快感、a小調的調性有著異國色彩、整個音樂氣氛清脆明亮、音量逐漸增強、二四拍子…等音樂元素。再次播放《波斯市場~駱駝商隊》 主題樂段，請學生在聆聽時回想故事，並探索音樂元素。</w:t>
            </w:r>
          </w:p>
          <w:p w14:paraId="51C3EB48" w14:textId="6F4632B0" w:rsidR="004B5338" w:rsidRPr="000A3D12" w:rsidRDefault="004B5338" w:rsidP="00193B63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lastRenderedPageBreak/>
              <w:t>十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.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老師請學生核對在預測單是否有預測 「駱駝商隊」等相關詞彙，並給予預測正確的組別獎勵。</w:t>
            </w:r>
          </w:p>
          <w:p w14:paraId="02F36506" w14:textId="73137289" w:rsidR="004B5338" w:rsidRPr="000A3D12" w:rsidRDefault="004B5338" w:rsidP="00AD0BA8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十</w:t>
            </w:r>
            <w:r w:rsidRPr="000A3D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一.</w:t>
            </w: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老師播放《波斯市場~乞丐乞求》（不說出樂曲主題名稱）主題樂段，並將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標示出樂句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的樂譜呈現於電子白板</w:t>
            </w:r>
          </w:p>
          <w:p w14:paraId="3B151843" w14:textId="14481A7E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十二.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老師請學生看著樂譜，提示兩個樂句的節奏都是已經學過的節奏，且樂句的節奏都相同。請學生依據節奏唱名，唱出兩句的節奏。</w:t>
            </w:r>
          </w:p>
          <w:p w14:paraId="7DA278C0" w14:textId="6BA982D6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十三.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老師教學生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演唱此樂段</w:t>
            </w:r>
            <w:proofErr w:type="gram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（唱名、歌詞）， 並提示樂譜上每</w:t>
            </w:r>
            <w:proofErr w:type="gramStart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個</w:t>
            </w:r>
            <w:proofErr w:type="gramEnd"/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音都出現了重音記號，演唱時可以藉由腹部的力量，將音加重演唱。 </w:t>
            </w:r>
          </w:p>
          <w:p w14:paraId="3068875E" w14:textId="4E5AD9BB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十四.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老師再次播放《波斯市場~乞丐乞求》， 請學生跟著音樂一起演唱。 </w:t>
            </w:r>
          </w:p>
          <w:p w14:paraId="5D9EC9C1" w14:textId="610D462C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十五.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老師將本段的情境故事展示於電子白板，並說明與音樂元素的關聯</w:t>
            </w:r>
          </w:p>
          <w:p w14:paraId="61397277" w14:textId="5E7D363A" w:rsidR="004B5338" w:rsidRPr="000A3D12" w:rsidRDefault="004B5338" w:rsidP="00193B63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《老師講解》 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這樂段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一開始聽見男聲合唱低沉有力的曲調，像</w:t>
            </w:r>
            <w:proofErr w:type="gramStart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咆嘯般</w:t>
            </w:r>
            <w:proofErr w:type="gramEnd"/>
            <w:r w:rsidRPr="000A3D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的，對著市場的人群吶喊著「慈悲啊!阿拉的神!請施捨我們一些金錢!」，希望能引起注意並獲得一些同情與施捨。</w:t>
            </w:r>
          </w:p>
          <w:p w14:paraId="732DA581" w14:textId="2A0B274B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十六.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 老師歸納說明這段樂曲，柯特比運用了稍快板速度、沉穩的節奏、低沈音調、C 大調、主題加重音呈現激昂氣氛、二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lastRenderedPageBreak/>
              <w:t>四 拍子…等音樂元素。再次播放《波斯市 場~乞丐乞求》主題樂段，請學生在聆聽 時回想故事，並探索音樂元素。</w:t>
            </w:r>
          </w:p>
          <w:p w14:paraId="253F900A" w14:textId="7F6836B3" w:rsidR="004B5338" w:rsidRPr="005D6F12" w:rsidRDefault="004B5338" w:rsidP="005D6F12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6F1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十七.</w:t>
            </w:r>
            <w:r w:rsidRPr="005D6F12">
              <w:rPr>
                <w:rFonts w:ascii="標楷體" w:eastAsia="標楷體" w:hAnsi="標楷體"/>
                <w:b/>
                <w:bCs/>
                <w:sz w:val="28"/>
                <w:szCs w:val="28"/>
              </w:rPr>
              <w:t>老師請學生核對在預測單是否有預測 「乞丐」等相關詞彙，並給予預測正確的組別獎勵。 ～第一節結束～</w:t>
            </w:r>
          </w:p>
          <w:p w14:paraId="2B170BE6" w14:textId="77777777" w:rsidR="004B5338" w:rsidRPr="000A3D12" w:rsidRDefault="004B5338" w:rsidP="00193B63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  <w:p w14:paraId="415A98D0" w14:textId="028BCD38" w:rsidR="004B5338" w:rsidRPr="000A3D12" w:rsidRDefault="004B5338" w:rsidP="00193B63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F83116" w:rsidRPr="000A3D12" w14:paraId="3C5D938B" w14:textId="77777777" w:rsidTr="00545A86">
        <w:trPr>
          <w:gridAfter w:val="1"/>
          <w:wAfter w:w="821" w:type="dxa"/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5E4A4AA" w14:textId="77777777" w:rsidR="00F83116" w:rsidRPr="000A3D12" w:rsidRDefault="00F83116" w:rsidP="00DD7B9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88" w:type="dxa"/>
            <w:gridSpan w:val="2"/>
            <w:tcBorders>
              <w:bottom w:val="single" w:sz="12" w:space="0" w:color="auto"/>
            </w:tcBorders>
            <w:vAlign w:val="center"/>
          </w:tcPr>
          <w:p w14:paraId="5F8E03EB" w14:textId="7F18F9FE" w:rsidR="00F83116" w:rsidRPr="000A3D12" w:rsidRDefault="00F83116" w:rsidP="00DD7B9E">
            <w:pPr>
              <w:snapToGrid w:val="0"/>
              <w:spacing w:line="276" w:lineRule="auto"/>
              <w:ind w:leftChars="100" w:left="1064" w:hangingChars="294" w:hanging="824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65" w:type="dxa"/>
            <w:gridSpan w:val="10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393971" w14:textId="77777777" w:rsidR="00F83116" w:rsidRPr="000A3D12" w:rsidRDefault="00F83116" w:rsidP="00DD7B9E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6CF2201F" w14:textId="77777777" w:rsidR="00557D5D" w:rsidRDefault="00557D5D" w:rsidP="00C77E3C">
      <w:pPr>
        <w:spacing w:afterLines="50" w:after="180" w:line="400" w:lineRule="exact"/>
        <w:rPr>
          <w:rFonts w:eastAsia="標楷體"/>
          <w:color w:val="000000" w:themeColor="text1"/>
          <w:sz w:val="28"/>
          <w:szCs w:val="28"/>
        </w:rPr>
      </w:pPr>
    </w:p>
    <w:p w14:paraId="1FC7434B" w14:textId="77777777" w:rsidR="00557D5D" w:rsidRDefault="00557D5D">
      <w:pPr>
        <w:widowControl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br w:type="page"/>
      </w:r>
    </w:p>
    <w:p w14:paraId="3A6D5BCE" w14:textId="77777777" w:rsidR="00557D5D" w:rsidRPr="0068764A" w:rsidRDefault="003F6DE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/>
          <w:b/>
          <w:color w:val="000000"/>
          <w:sz w:val="36"/>
          <w:szCs w:val="36"/>
        </w:rPr>
        <w:lastRenderedPageBreak/>
        <w:t>1</w:t>
      </w:r>
      <w:r>
        <w:rPr>
          <w:rFonts w:eastAsia="標楷體" w:hint="eastAsia"/>
          <w:b/>
          <w:color w:val="000000"/>
          <w:sz w:val="36"/>
          <w:szCs w:val="36"/>
        </w:rPr>
        <w:t>10</w:t>
      </w:r>
      <w:r w:rsidR="00557D5D" w:rsidRPr="0068764A">
        <w:rPr>
          <w:rFonts w:eastAsia="標楷體"/>
          <w:b/>
          <w:color w:val="000000"/>
          <w:sz w:val="36"/>
          <w:szCs w:val="36"/>
        </w:rPr>
        <w:t>學年度</w:t>
      </w:r>
      <w:r w:rsidR="00557D5D" w:rsidRPr="0068764A">
        <w:rPr>
          <w:rFonts w:ascii="標楷體" w:eastAsia="標楷體" w:hAnsi="標楷體" w:hint="eastAsia"/>
          <w:b/>
          <w:color w:val="000000"/>
          <w:sz w:val="36"/>
          <w:szCs w:val="36"/>
        </w:rPr>
        <w:t>彰化</w:t>
      </w:r>
      <w:r w:rsidR="00557D5D" w:rsidRPr="0068764A">
        <w:rPr>
          <w:rFonts w:eastAsia="標楷體"/>
          <w:b/>
          <w:color w:val="000000"/>
          <w:sz w:val="36"/>
          <w:szCs w:val="36"/>
        </w:rPr>
        <w:t>縣</w:t>
      </w:r>
      <w:r w:rsidR="00557D5D" w:rsidRPr="0068764A">
        <w:rPr>
          <w:rFonts w:ascii="標楷體" w:eastAsia="標楷體" w:hAnsi="標楷體"/>
          <w:b/>
          <w:color w:val="000000"/>
          <w:sz w:val="36"/>
          <w:szCs w:val="36"/>
        </w:rPr>
        <w:t>○○</w:t>
      </w:r>
      <w:r w:rsidR="00557D5D" w:rsidRPr="0068764A">
        <w:rPr>
          <w:rFonts w:eastAsia="標楷體"/>
          <w:b/>
          <w:color w:val="000000"/>
          <w:sz w:val="36"/>
          <w:szCs w:val="36"/>
        </w:rPr>
        <w:t>學校教師專業發展實踐方案</w:t>
      </w:r>
    </w:p>
    <w:p w14:paraId="1067B339" w14:textId="77777777" w:rsidR="00557D5D" w:rsidRPr="0068764A" w:rsidRDefault="00557D5D" w:rsidP="00F16168">
      <w:pPr>
        <w:spacing w:afterLines="50" w:after="180" w:line="600" w:lineRule="exact"/>
        <w:jc w:val="center"/>
        <w:outlineLvl w:val="2"/>
        <w:rPr>
          <w:rFonts w:eastAsia="標楷體"/>
          <w:b/>
          <w:color w:val="000000"/>
          <w:sz w:val="36"/>
          <w:szCs w:val="36"/>
        </w:rPr>
      </w:pPr>
      <w:bookmarkStart w:id="2" w:name="_Toc15468420"/>
      <w:r w:rsidRPr="0068764A">
        <w:rPr>
          <w:rFonts w:eastAsia="標楷體"/>
          <w:b/>
          <w:color w:val="000000"/>
          <w:sz w:val="36"/>
          <w:szCs w:val="36"/>
        </w:rPr>
        <w:t>表</w:t>
      </w:r>
      <w:r w:rsidRPr="0068764A">
        <w:rPr>
          <w:rFonts w:eastAsia="標楷體"/>
          <w:b/>
          <w:color w:val="000000"/>
          <w:sz w:val="36"/>
          <w:szCs w:val="36"/>
        </w:rPr>
        <w:t>3</w:t>
      </w:r>
      <w:r w:rsidRPr="0068764A">
        <w:rPr>
          <w:rFonts w:eastAsia="標楷體"/>
          <w:b/>
          <w:color w:val="000000"/>
          <w:sz w:val="36"/>
          <w:szCs w:val="36"/>
        </w:rPr>
        <w:t>、教學觀察</w:t>
      </w:r>
      <w:r w:rsidRPr="0068764A">
        <w:rPr>
          <w:rFonts w:eastAsia="標楷體"/>
          <w:b/>
          <w:color w:val="000000"/>
          <w:sz w:val="36"/>
          <w:szCs w:val="36"/>
        </w:rPr>
        <w:t>/</w:t>
      </w:r>
      <w:r w:rsidRPr="0068764A">
        <w:rPr>
          <w:rFonts w:eastAsia="標楷體"/>
          <w:b/>
          <w:color w:val="000000"/>
          <w:sz w:val="36"/>
          <w:szCs w:val="36"/>
        </w:rPr>
        <w:t>公開授課－觀察後回饋會談紀錄表</w:t>
      </w:r>
      <w:bookmarkEnd w:id="2"/>
    </w:p>
    <w:tbl>
      <w:tblPr>
        <w:tblW w:w="106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293"/>
        <w:gridCol w:w="1862"/>
        <w:gridCol w:w="1257"/>
        <w:gridCol w:w="170"/>
        <w:gridCol w:w="1124"/>
        <w:gridCol w:w="123"/>
        <w:gridCol w:w="1163"/>
        <w:gridCol w:w="1960"/>
      </w:tblGrid>
      <w:tr w:rsidR="00557D5D" w:rsidRPr="00093689" w14:paraId="32DD417E" w14:textId="77777777" w:rsidTr="000F534D">
        <w:trPr>
          <w:trHeight w:val="800"/>
        </w:trPr>
        <w:tc>
          <w:tcPr>
            <w:tcW w:w="26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34CD3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</w:t>
            </w:r>
          </w:p>
          <w:p w14:paraId="17B7208F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認證教師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5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68C29F" w14:textId="77777777" w:rsidR="00557D5D" w:rsidRPr="0068764A" w:rsidRDefault="00824167" w:rsidP="00824167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王昭敏</w:t>
            </w:r>
          </w:p>
        </w:tc>
        <w:tc>
          <w:tcPr>
            <w:tcW w:w="142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FF4233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9B82B5" w14:textId="77777777" w:rsidR="00557D5D" w:rsidRPr="0068764A" w:rsidRDefault="00824167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四</w:t>
            </w:r>
          </w:p>
        </w:tc>
        <w:tc>
          <w:tcPr>
            <w:tcW w:w="128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22DF9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A8997" w14:textId="77777777" w:rsidR="00557D5D" w:rsidRPr="0068764A" w:rsidRDefault="000F534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級任</w:t>
            </w:r>
          </w:p>
        </w:tc>
      </w:tr>
      <w:tr w:rsidR="00557D5D" w:rsidRPr="00093689" w14:paraId="3B23B2BC" w14:textId="77777777" w:rsidTr="000F534D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65E3B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9E701" w14:textId="77777777" w:rsidR="00557D5D" w:rsidRPr="0068764A" w:rsidRDefault="003F6DE1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林綠芬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200F04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CFDD2" w14:textId="0DF28165" w:rsidR="00557D5D" w:rsidRPr="0068764A" w:rsidRDefault="00D74918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三</w:t>
            </w:r>
            <w:r w:rsidR="000F534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="000F534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五</w:t>
            </w:r>
            <w:r w:rsidR="000F534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D23450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2D9E6E" w14:textId="77777777" w:rsidR="00557D5D" w:rsidRPr="0068764A" w:rsidRDefault="000F534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</w:t>
            </w:r>
          </w:p>
        </w:tc>
      </w:tr>
      <w:tr w:rsidR="00557D5D" w:rsidRPr="00093689" w14:paraId="3B991C94" w14:textId="77777777" w:rsidTr="000F534D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8CA8CB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344D10" w14:textId="5EB0077C" w:rsidR="00557D5D" w:rsidRPr="0068764A" w:rsidRDefault="00D74918" w:rsidP="00824167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波斯市場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D2612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教學節次</w:t>
            </w:r>
          </w:p>
        </w:tc>
        <w:tc>
          <w:tcPr>
            <w:tcW w:w="32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2A506A" w14:textId="464A0A09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共</w:t>
            </w:r>
            <w:r w:rsidR="00D74918"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  <w:p w14:paraId="555BBE1C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本次教學為第</w:t>
            </w:r>
            <w:r w:rsidR="00824167"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　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</w:tc>
      </w:tr>
      <w:tr w:rsidR="00557D5D" w:rsidRPr="00093689" w14:paraId="6CFDB0B8" w14:textId="77777777" w:rsidTr="00DD7B9E">
        <w:trPr>
          <w:trHeight w:val="800"/>
        </w:trPr>
        <w:tc>
          <w:tcPr>
            <w:tcW w:w="294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EA1C86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回饋會談日期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553AD0" w14:textId="6B24FCCE" w:rsidR="00557D5D" w:rsidRPr="0068764A" w:rsidRDefault="00D74918" w:rsidP="00DD7B9E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114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月</w:t>
            </w:r>
            <w:r w:rsidR="00482FBA">
              <w:rPr>
                <w:rFonts w:eastAsia="標楷體" w:hint="eastAsia"/>
                <w:bCs/>
                <w:sz w:val="28"/>
                <w:szCs w:val="28"/>
              </w:rPr>
              <w:t>15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日</w:t>
            </w:r>
          </w:p>
          <w:p w14:paraId="63BE1A66" w14:textId="2A52E9D8" w:rsidR="00557D5D" w:rsidRPr="0068764A" w:rsidRDefault="00557D5D" w:rsidP="002A7471">
            <w:pPr>
              <w:spacing w:line="400" w:lineRule="exact"/>
              <w:ind w:firstLineChars="97" w:firstLine="272"/>
              <w:rPr>
                <w:rFonts w:eastAsia="標楷體"/>
                <w:bCs/>
                <w:sz w:val="28"/>
                <w:szCs w:val="28"/>
              </w:rPr>
            </w:pP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0F53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</w:t>
            </w:r>
            <w:r w:rsidR="00D7491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5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：</w:t>
            </w:r>
            <w:r w:rsidR="000F53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00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68764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="002A7471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="00D74918">
              <w:rPr>
                <w:rFonts w:ascii="標楷體" w:eastAsia="標楷體" w:hAnsi="標楷體" w:hint="eastAsia"/>
                <w:bCs/>
                <w:sz w:val="28"/>
                <w:szCs w:val="28"/>
              </w:rPr>
              <w:t>6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2A747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="000F53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F0796EC" w14:textId="77777777"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12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35835F" w14:textId="77777777" w:rsidR="00557D5D" w:rsidRPr="0068764A" w:rsidRDefault="000F534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音樂教室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B</w:t>
            </w:r>
          </w:p>
        </w:tc>
      </w:tr>
      <w:tr w:rsidR="00557D5D" w:rsidRPr="00093689" w14:paraId="2C83B7B2" w14:textId="77777777" w:rsidTr="00DD7B9E">
        <w:trPr>
          <w:trHeight w:val="601"/>
        </w:trPr>
        <w:tc>
          <w:tcPr>
            <w:tcW w:w="10602" w:type="dxa"/>
            <w:gridSpan w:val="9"/>
            <w:tcBorders>
              <w:top w:val="single" w:sz="12" w:space="0" w:color="auto"/>
            </w:tcBorders>
            <w:shd w:val="clear" w:color="auto" w:fill="D0CECE"/>
          </w:tcPr>
          <w:p w14:paraId="5B71818C" w14:textId="77777777" w:rsidR="00557D5D" w:rsidRPr="0068764A" w:rsidRDefault="00557D5D" w:rsidP="00DD7B9E">
            <w:p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請依據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教學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觀察工具之紀錄分析內容，與授課教師討論後填寫：</w:t>
            </w:r>
          </w:p>
        </w:tc>
      </w:tr>
      <w:tr w:rsidR="00557D5D" w:rsidRPr="00093689" w14:paraId="2465D450" w14:textId="77777777" w:rsidTr="00DD7B9E">
        <w:trPr>
          <w:trHeight w:val="4523"/>
        </w:trPr>
        <w:tc>
          <w:tcPr>
            <w:tcW w:w="10602" w:type="dxa"/>
            <w:gridSpan w:val="9"/>
            <w:shd w:val="clear" w:color="auto" w:fill="auto"/>
          </w:tcPr>
          <w:p w14:paraId="542AE75A" w14:textId="77777777" w:rsidR="00557D5D" w:rsidRPr="0068764A" w:rsidRDefault="00557D5D" w:rsidP="00D21267">
            <w:pPr>
              <w:pStyle w:val="a3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教與學之優點及特</w:t>
            </w:r>
            <w:r w:rsidR="00E85A60">
              <w:rPr>
                <w:rFonts w:eastAsia="標楷體"/>
                <w:color w:val="000000"/>
                <w:sz w:val="28"/>
                <w:szCs w:val="28"/>
              </w:rPr>
              <w:t>色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14:paraId="7C73E49E" w14:textId="77777777" w:rsidR="000F534D" w:rsidRDefault="00B104C1" w:rsidP="00D74918">
            <w:pPr>
              <w:pStyle w:val="a3"/>
              <w:numPr>
                <w:ilvl w:val="0"/>
                <w:numId w:val="3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教師能具</w:t>
            </w:r>
            <w:proofErr w:type="gramStart"/>
            <w:r>
              <w:rPr>
                <w:rFonts w:eastAsia="標楷體" w:hint="eastAsia"/>
                <w:color w:val="000000"/>
                <w:sz w:val="28"/>
                <w:szCs w:val="28"/>
              </w:rPr>
              <w:t>象</w:t>
            </w:r>
            <w:proofErr w:type="gramEnd"/>
            <w:r>
              <w:rPr>
                <w:rFonts w:eastAsia="標楷體" w:hint="eastAsia"/>
                <w:color w:val="000000"/>
                <w:sz w:val="28"/>
                <w:szCs w:val="28"/>
              </w:rPr>
              <w:t>化的說明抽象的音樂語言</w:t>
            </w:r>
          </w:p>
          <w:p w14:paraId="513964AC" w14:textId="77777777" w:rsidR="00B104C1" w:rsidRDefault="00B104C1" w:rsidP="00D74918">
            <w:pPr>
              <w:pStyle w:val="a3"/>
              <w:numPr>
                <w:ilvl w:val="0"/>
                <w:numId w:val="3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學生專注度高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</w:p>
          <w:p w14:paraId="5F50565A" w14:textId="29E38401" w:rsidR="00B104C1" w:rsidRDefault="00B104C1" w:rsidP="00D74918">
            <w:pPr>
              <w:pStyle w:val="a3"/>
              <w:numPr>
                <w:ilvl w:val="0"/>
                <w:numId w:val="3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學生能適時回饋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</w:p>
          <w:p w14:paraId="184BE12C" w14:textId="64EAE466" w:rsidR="00B104C1" w:rsidRDefault="00B104C1" w:rsidP="00D74918">
            <w:pPr>
              <w:pStyle w:val="a3"/>
              <w:numPr>
                <w:ilvl w:val="0"/>
                <w:numId w:val="3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搭配流行歌曲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波斯貓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解讀更有現代感</w:t>
            </w:r>
          </w:p>
          <w:p w14:paraId="5E7AB45A" w14:textId="56142EB2" w:rsidR="00B104C1" w:rsidRPr="000F534D" w:rsidRDefault="00B104C1" w:rsidP="00B104C1">
            <w:pPr>
              <w:pStyle w:val="a3"/>
              <w:spacing w:line="480" w:lineRule="exact"/>
              <w:ind w:leftChars="0" w:left="360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557D5D" w:rsidRPr="00093689" w14:paraId="1B32FE5A" w14:textId="77777777" w:rsidTr="00DD7B9E">
        <w:trPr>
          <w:trHeight w:val="4523"/>
        </w:trPr>
        <w:tc>
          <w:tcPr>
            <w:tcW w:w="10602" w:type="dxa"/>
            <w:gridSpan w:val="9"/>
            <w:shd w:val="clear" w:color="auto" w:fill="auto"/>
          </w:tcPr>
          <w:p w14:paraId="718EBEF3" w14:textId="77777777" w:rsidR="00557D5D" w:rsidRPr="0068764A" w:rsidRDefault="00557D5D" w:rsidP="00D21267">
            <w:pPr>
              <w:pStyle w:val="a3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</w:t>
            </w:r>
            <w:proofErr w:type="gramStart"/>
            <w:r w:rsidRPr="0068764A">
              <w:rPr>
                <w:rFonts w:eastAsia="標楷體"/>
                <w:color w:val="000000"/>
                <w:sz w:val="28"/>
                <w:szCs w:val="28"/>
              </w:rPr>
              <w:t>與學待調整</w:t>
            </w:r>
            <w:proofErr w:type="gramEnd"/>
            <w:r w:rsidRPr="0068764A">
              <w:rPr>
                <w:rFonts w:eastAsia="標楷體"/>
                <w:color w:val="000000"/>
                <w:sz w:val="28"/>
                <w:szCs w:val="28"/>
              </w:rPr>
              <w:t>或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精進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之</w:t>
            </w:r>
            <w:r w:rsidR="00977B5B">
              <w:rPr>
                <w:rFonts w:eastAsia="標楷體"/>
                <w:color w:val="000000"/>
                <w:sz w:val="28"/>
                <w:szCs w:val="28"/>
              </w:rPr>
              <w:t>處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14:paraId="467FA4D6" w14:textId="77777777" w:rsidR="00AE79D9" w:rsidRDefault="00B104C1" w:rsidP="00D74918">
            <w:pPr>
              <w:pStyle w:val="a3"/>
              <w:numPr>
                <w:ilvl w:val="0"/>
                <w:numId w:val="4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老師如能適時</w:t>
            </w:r>
            <w:proofErr w:type="gramStart"/>
            <w:r>
              <w:rPr>
                <w:rFonts w:eastAsia="標楷體" w:hint="eastAsia"/>
                <w:color w:val="000000"/>
                <w:sz w:val="28"/>
                <w:szCs w:val="28"/>
              </w:rPr>
              <w:t>彈奏出樂段</w:t>
            </w:r>
            <w:proofErr w:type="gramEnd"/>
            <w:r>
              <w:rPr>
                <w:rFonts w:eastAsia="標楷體" w:hint="eastAsia"/>
                <w:color w:val="000000"/>
                <w:sz w:val="28"/>
                <w:szCs w:val="28"/>
              </w:rPr>
              <w:t>的主題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學生會更有感受</w:t>
            </w:r>
          </w:p>
          <w:p w14:paraId="1F5BAE1B" w14:textId="58BF85DF" w:rsidR="00B104C1" w:rsidRPr="00AE79D9" w:rsidRDefault="00B104C1" w:rsidP="00624E65">
            <w:pPr>
              <w:pStyle w:val="a3"/>
              <w:spacing w:line="480" w:lineRule="exact"/>
              <w:ind w:leftChars="0" w:left="360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557D5D" w:rsidRPr="00093689" w14:paraId="38D7235B" w14:textId="77777777" w:rsidTr="00DD7B9E">
        <w:trPr>
          <w:trHeight w:val="4378"/>
        </w:trPr>
        <w:tc>
          <w:tcPr>
            <w:tcW w:w="10602" w:type="dxa"/>
            <w:gridSpan w:val="9"/>
            <w:shd w:val="clear" w:color="auto" w:fill="auto"/>
          </w:tcPr>
          <w:p w14:paraId="0E54938C" w14:textId="77777777" w:rsidR="00557D5D" w:rsidRPr="0068764A" w:rsidRDefault="00557D5D" w:rsidP="00D21267">
            <w:pPr>
              <w:pStyle w:val="a3"/>
              <w:numPr>
                <w:ilvl w:val="0"/>
                <w:numId w:val="1"/>
              </w:numPr>
              <w:spacing w:afterLines="50" w:after="180" w:line="480" w:lineRule="exact"/>
              <w:ind w:leftChars="0" w:left="661" w:hangingChars="236" w:hanging="661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lastRenderedPageBreak/>
              <w:t>授課教師預定專業成長計畫（於回饋人員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綜合觀察前會談紀錄及教學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觀察工具之紀錄分析內容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，並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與授課教師討論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共同擬定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後，由回饋人員填寫）：</w:t>
            </w:r>
          </w:p>
          <w:tbl>
            <w:tblPr>
              <w:tblW w:w="1043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2681"/>
              <w:gridCol w:w="3613"/>
              <w:gridCol w:w="1417"/>
              <w:gridCol w:w="1250"/>
            </w:tblGrid>
            <w:tr w:rsidR="00557D5D" w:rsidRPr="00093689" w14:paraId="1EB88F3E" w14:textId="77777777" w:rsidTr="00DD7B9E">
              <w:trPr>
                <w:trHeight w:val="487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14:paraId="5DAD14F6" w14:textId="77777777"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專業</w:t>
                  </w:r>
                  <w:r w:rsidRPr="0068764A">
                    <w:rPr>
                      <w:rFonts w:eastAsia="標楷體"/>
                      <w:color w:val="000000"/>
                      <w:sz w:val="28"/>
                    </w:rPr>
                    <w:t>成長指標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14:paraId="5409F68F" w14:textId="77777777"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  <w:sz w:val="28"/>
                    </w:rPr>
                  </w:pP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專業</w:t>
                  </w:r>
                  <w:r w:rsidRPr="0068764A">
                    <w:rPr>
                      <w:rFonts w:eastAsia="標楷體"/>
                      <w:color w:val="000000"/>
                      <w:sz w:val="28"/>
                    </w:rPr>
                    <w:t>成長方</w:t>
                  </w: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向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14:paraId="1D44B9F2" w14:textId="77777777"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內容概要說明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709E4543" w14:textId="77777777"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協助或合作人員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14:paraId="02D41F11" w14:textId="77777777"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預計完成日期</w:t>
                  </w:r>
                </w:p>
              </w:tc>
            </w:tr>
            <w:tr w:rsidR="00557D5D" w:rsidRPr="00093689" w14:paraId="2A3A14E8" w14:textId="77777777" w:rsidTr="00DD7B9E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14:paraId="295BFC9E" w14:textId="77777777" w:rsidR="00557D5D" w:rsidRPr="0068764A" w:rsidRDefault="000D24A5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bCs/>
                      <w:color w:val="000000"/>
                    </w:rPr>
                    <w:t xml:space="preserve">A-3-3 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運用口語、非口語、教室走動等溝通技巧，幫助學生學習。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14:paraId="48F701A1" w14:textId="77777777"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="002A7471">
                    <w:rPr>
                      <w:rFonts w:eastAsia="標楷體" w:hint="eastAsia"/>
                      <w:color w:val="000000"/>
                    </w:rPr>
                    <w:t>V</w:t>
                  </w:r>
                  <w:r w:rsidRPr="0068764A">
                    <w:rPr>
                      <w:rFonts w:eastAsia="標楷體"/>
                      <w:color w:val="000000"/>
                    </w:rPr>
                    <w:t>1.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優點及特色</w:t>
                  </w:r>
                </w:p>
                <w:p w14:paraId="47065B39" w14:textId="77777777"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  <w:u w:val="single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Pr="0068764A">
                    <w:rPr>
                      <w:rFonts w:eastAsia="標楷體"/>
                      <w:color w:val="000000"/>
                    </w:rPr>
                    <w:t>2.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14:paraId="59E67C76" w14:textId="77777777" w:rsidR="00557D5D" w:rsidRPr="0068764A" w:rsidRDefault="002A7471" w:rsidP="00DD7B9E">
                  <w:pPr>
                    <w:spacing w:line="240" w:lineRule="exact"/>
                    <w:rPr>
                      <w:rFonts w:eastAsia="標楷體"/>
                      <w:color w:val="000000"/>
                      <w:u w:val="single"/>
                      <w:shd w:val="pct15" w:color="auto" w:fill="FFFFFF"/>
                    </w:rPr>
                  </w:pPr>
                  <w:r>
                    <w:rPr>
                      <w:rFonts w:eastAsia="標楷體" w:hint="eastAsia"/>
                    </w:rPr>
                    <w:t>以不同曲子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 xml:space="preserve"> </w:t>
                  </w:r>
                  <w:r>
                    <w:rPr>
                      <w:rFonts w:eastAsia="標楷體" w:hint="eastAsia"/>
                    </w:rPr>
                    <w:t>找出切分音節奏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>多次練習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>更熟悉切分音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7A41A423" w14:textId="77777777" w:rsidR="00557D5D" w:rsidRDefault="002A7471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林綠芬</w:t>
                  </w:r>
                </w:p>
                <w:p w14:paraId="4342DAC9" w14:textId="77777777" w:rsidR="002A7471" w:rsidRPr="0068764A" w:rsidRDefault="00354CC2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王昭敏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14:paraId="76D02576" w14:textId="49E1C183" w:rsidR="00557D5D" w:rsidRPr="0068764A" w:rsidRDefault="00557D5D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557D5D" w:rsidRPr="00093689" w14:paraId="4A9B70F4" w14:textId="77777777" w:rsidTr="00DD7B9E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14:paraId="1140D7A2" w14:textId="77777777" w:rsidR="00557D5D" w:rsidRPr="0068764A" w:rsidRDefault="000D24A5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bCs/>
                      <w:color w:val="000000"/>
                    </w:rPr>
                    <w:t>A-4-1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運用多元評量方式，評估學生學習成效。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14:paraId="7F9D2309" w14:textId="77777777"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="002A7471">
                    <w:rPr>
                      <w:rFonts w:eastAsia="標楷體" w:hint="eastAsia"/>
                      <w:color w:val="000000"/>
                    </w:rPr>
                    <w:t>V</w:t>
                  </w:r>
                  <w:r w:rsidRPr="0068764A">
                    <w:rPr>
                      <w:rFonts w:eastAsia="標楷體"/>
                      <w:color w:val="000000"/>
                    </w:rPr>
                    <w:t>1.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優點及特色</w:t>
                  </w:r>
                </w:p>
                <w:p w14:paraId="4A561185" w14:textId="77777777"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  <w:u w:val="single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Pr="0068764A">
                    <w:rPr>
                      <w:rFonts w:eastAsia="標楷體"/>
                      <w:color w:val="000000"/>
                    </w:rPr>
                    <w:t>2.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14:paraId="62EB01E4" w14:textId="77777777" w:rsidR="00557D5D" w:rsidRPr="0068764A" w:rsidRDefault="002A7471" w:rsidP="00DD7B9E">
                  <w:pPr>
                    <w:spacing w:line="240" w:lineRule="exact"/>
                    <w:rPr>
                      <w:rFonts w:eastAsia="標楷體"/>
                      <w:color w:val="000000"/>
                      <w:u w:val="single"/>
                      <w:shd w:val="pct15" w:color="auto" w:fill="FFFFFF"/>
                    </w:rPr>
                  </w:pPr>
                  <w:r w:rsidRPr="00C05C46">
                    <w:rPr>
                      <w:rFonts w:eastAsia="標楷體" w:hint="eastAsia"/>
                    </w:rPr>
                    <w:t>以拍手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、</w:t>
                  </w:r>
                  <w:r w:rsidRPr="00C05C46">
                    <w:rPr>
                      <w:rFonts w:eastAsia="標楷體" w:hint="eastAsia"/>
                    </w:rPr>
                    <w:t xml:space="preserve"> </w:t>
                  </w:r>
                  <w:r w:rsidRPr="00C05C46">
                    <w:rPr>
                      <w:rFonts w:eastAsia="標楷體" w:hint="eastAsia"/>
                    </w:rPr>
                    <w:t>踏腳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、</w:t>
                  </w:r>
                  <w:r w:rsidRPr="00C05C46">
                    <w:rPr>
                      <w:rFonts w:eastAsia="標楷體" w:hint="eastAsia"/>
                    </w:rPr>
                    <w:t xml:space="preserve"> </w:t>
                  </w:r>
                  <w:proofErr w:type="gramStart"/>
                  <w:r w:rsidRPr="00C05C46">
                    <w:rPr>
                      <w:rFonts w:eastAsia="標楷體" w:hint="eastAsia"/>
                    </w:rPr>
                    <w:t>敲奏鈴</w:t>
                  </w:r>
                  <w:proofErr w:type="gramEnd"/>
                  <w:r w:rsidRPr="00C05C46">
                    <w:rPr>
                      <w:rFonts w:eastAsia="標楷體" w:hint="eastAsia"/>
                    </w:rPr>
                    <w:t>鼓多元評量提高學習成效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。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6CB47B37" w14:textId="77777777" w:rsidR="002A7471" w:rsidRDefault="002A7471" w:rsidP="002A7471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林綠芬</w:t>
                  </w:r>
                </w:p>
                <w:p w14:paraId="62E7E2B1" w14:textId="77777777" w:rsidR="00557D5D" w:rsidRPr="0068764A" w:rsidRDefault="00354CC2" w:rsidP="002A7471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王昭敏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14:paraId="74F087EC" w14:textId="39B55B84" w:rsidR="00557D5D" w:rsidRPr="0068764A" w:rsidRDefault="00557D5D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</w:p>
              </w:tc>
            </w:tr>
          </w:tbl>
          <w:p w14:paraId="4849232C" w14:textId="77777777" w:rsidR="00557D5D" w:rsidRPr="0068764A" w:rsidRDefault="00557D5D" w:rsidP="00E85A60">
            <w:pPr>
              <w:pStyle w:val="a3"/>
              <w:spacing w:line="320" w:lineRule="exact"/>
              <w:ind w:leftChars="0" w:left="299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557D5D" w:rsidRPr="00093689" w14:paraId="236C00EC" w14:textId="77777777" w:rsidTr="00DD7B9E">
        <w:trPr>
          <w:trHeight w:val="4607"/>
        </w:trPr>
        <w:tc>
          <w:tcPr>
            <w:tcW w:w="10602" w:type="dxa"/>
            <w:gridSpan w:val="9"/>
            <w:shd w:val="clear" w:color="auto" w:fill="auto"/>
          </w:tcPr>
          <w:p w14:paraId="307421C4" w14:textId="77777777" w:rsidR="00557D5D" w:rsidRDefault="00557D5D" w:rsidP="00D21267">
            <w:pPr>
              <w:pStyle w:val="a3"/>
              <w:numPr>
                <w:ilvl w:val="0"/>
                <w:numId w:val="1"/>
              </w:numPr>
              <w:spacing w:beforeLines="50" w:before="180"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回饋人員的學習與收穫：</w:t>
            </w:r>
          </w:p>
          <w:p w14:paraId="72402F85" w14:textId="7D84B7D5" w:rsidR="000D24A5" w:rsidRPr="00C64562" w:rsidRDefault="000D24A5" w:rsidP="000D24A5">
            <w:pPr>
              <w:pStyle w:val="a3"/>
              <w:spacing w:beforeLines="50" w:before="180" w:line="480" w:lineRule="exact"/>
              <w:ind w:leftChars="0" w:left="661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</w:p>
        </w:tc>
      </w:tr>
      <w:tr w:rsidR="00767107" w:rsidRPr="00093689" w14:paraId="7A0CE45B" w14:textId="77777777" w:rsidTr="00DD7B9E">
        <w:trPr>
          <w:trHeight w:val="4607"/>
        </w:trPr>
        <w:tc>
          <w:tcPr>
            <w:tcW w:w="10602" w:type="dxa"/>
            <w:gridSpan w:val="9"/>
            <w:shd w:val="clear" w:color="auto" w:fill="auto"/>
          </w:tcPr>
          <w:p w14:paraId="14B642DF" w14:textId="4D744B55" w:rsidR="00767107" w:rsidRPr="00767107" w:rsidRDefault="00767107" w:rsidP="00767107">
            <w:pPr>
              <w:pStyle w:val="Web"/>
              <w:rPr>
                <w:noProof/>
              </w:rPr>
            </w:pPr>
            <w:r w:rsidRPr="00767107">
              <w:rPr>
                <w:noProof/>
              </w:rPr>
              <w:lastRenderedPageBreak/>
              <w:drawing>
                <wp:inline distT="0" distB="0" distL="0" distR="0" wp14:anchorId="1FC99DC5" wp14:editId="24E3AD19">
                  <wp:extent cx="6595110" cy="4946650"/>
                  <wp:effectExtent l="5080" t="0" r="127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95110" cy="494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D3223" w14:textId="03C10AD7" w:rsidR="00767107" w:rsidRDefault="00767107" w:rsidP="00767107">
            <w:pPr>
              <w:pStyle w:val="Web"/>
            </w:pPr>
          </w:p>
          <w:p w14:paraId="171E9245" w14:textId="6B797E83" w:rsidR="00767107" w:rsidRDefault="00767107" w:rsidP="00767107">
            <w:pPr>
              <w:pStyle w:val="Web"/>
            </w:pPr>
          </w:p>
          <w:p w14:paraId="220CA230" w14:textId="097495B2" w:rsidR="00767107" w:rsidRPr="00767107" w:rsidRDefault="00767107" w:rsidP="00767107">
            <w:pPr>
              <w:pStyle w:val="Web"/>
            </w:pPr>
            <w:r w:rsidRPr="00767107">
              <w:lastRenderedPageBreak/>
              <w:drawing>
                <wp:inline distT="0" distB="0" distL="0" distR="0" wp14:anchorId="27F2A0B9" wp14:editId="388961AA">
                  <wp:extent cx="6595110" cy="4946650"/>
                  <wp:effectExtent l="5080" t="0" r="127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95110" cy="494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74ACC" w14:textId="5FFD3A77" w:rsidR="00767107" w:rsidRDefault="00767107" w:rsidP="00767107">
            <w:pPr>
              <w:pStyle w:val="Web"/>
            </w:pPr>
          </w:p>
          <w:p w14:paraId="10B8D694" w14:textId="1E0C9C19" w:rsidR="00767107" w:rsidRDefault="00767107" w:rsidP="00767107">
            <w:pPr>
              <w:pStyle w:val="Web"/>
            </w:pPr>
          </w:p>
          <w:p w14:paraId="64CD24A0" w14:textId="2D02FB26" w:rsidR="00767107" w:rsidRDefault="00767107" w:rsidP="00767107">
            <w:pPr>
              <w:pStyle w:val="Web"/>
            </w:pPr>
          </w:p>
          <w:p w14:paraId="66699F4B" w14:textId="7D10ECD0" w:rsidR="00767107" w:rsidRDefault="00767107" w:rsidP="00767107">
            <w:pPr>
              <w:pStyle w:val="Web"/>
            </w:pPr>
          </w:p>
          <w:p w14:paraId="0D59EF56" w14:textId="4E3F6ED0" w:rsidR="00767107" w:rsidRDefault="00767107" w:rsidP="00767107">
            <w:pPr>
              <w:pStyle w:val="Web"/>
            </w:pPr>
          </w:p>
          <w:p w14:paraId="728B00B8" w14:textId="59A786E8" w:rsidR="00767107" w:rsidRDefault="00767107" w:rsidP="00767107">
            <w:pPr>
              <w:pStyle w:val="Web"/>
            </w:pPr>
          </w:p>
          <w:p w14:paraId="0AEF5A0F" w14:textId="77777777" w:rsidR="00767107" w:rsidRDefault="00767107" w:rsidP="00767107">
            <w:pPr>
              <w:pStyle w:val="Web"/>
              <w:rPr>
                <w:rFonts w:hint="eastAsia"/>
              </w:rPr>
            </w:pPr>
          </w:p>
          <w:p w14:paraId="5BC6F0B3" w14:textId="77777777" w:rsidR="00767107" w:rsidRPr="0068764A" w:rsidRDefault="00767107" w:rsidP="00D21267">
            <w:pPr>
              <w:pStyle w:val="a3"/>
              <w:numPr>
                <w:ilvl w:val="0"/>
                <w:numId w:val="1"/>
              </w:numPr>
              <w:spacing w:beforeLines="50" w:before="180"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767107" w:rsidRPr="00093689" w14:paraId="65A44F0C" w14:textId="77777777" w:rsidTr="00DD7B9E">
        <w:trPr>
          <w:trHeight w:val="4607"/>
        </w:trPr>
        <w:tc>
          <w:tcPr>
            <w:tcW w:w="10602" w:type="dxa"/>
            <w:gridSpan w:val="9"/>
            <w:shd w:val="clear" w:color="auto" w:fill="auto"/>
          </w:tcPr>
          <w:p w14:paraId="3629335D" w14:textId="77777777" w:rsidR="00767107" w:rsidRPr="00767107" w:rsidRDefault="00767107" w:rsidP="00767107">
            <w:pPr>
              <w:pStyle w:val="Web"/>
              <w:rPr>
                <w:noProof/>
              </w:rPr>
            </w:pPr>
          </w:p>
        </w:tc>
      </w:tr>
    </w:tbl>
    <w:p w14:paraId="016C1E1A" w14:textId="77777777" w:rsidR="00C503D6" w:rsidRPr="00C503D6" w:rsidRDefault="00C503D6" w:rsidP="00C64562">
      <w:pPr>
        <w:spacing w:line="480" w:lineRule="exact"/>
        <w:rPr>
          <w:b/>
          <w:color w:val="000000" w:themeColor="text1"/>
          <w:sz w:val="60"/>
          <w:szCs w:val="60"/>
        </w:rPr>
      </w:pPr>
    </w:p>
    <w:sectPr w:rsidR="00C503D6" w:rsidRPr="00C503D6" w:rsidSect="0016097D">
      <w:footerReference w:type="default" r:id="rId10"/>
      <w:pgSz w:w="11906" w:h="16838"/>
      <w:pgMar w:top="720" w:right="720" w:bottom="720" w:left="72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C12DC" w14:textId="77777777" w:rsidR="00374298" w:rsidRDefault="00374298" w:rsidP="00F53D5B">
      <w:r>
        <w:separator/>
      </w:r>
    </w:p>
  </w:endnote>
  <w:endnote w:type="continuationSeparator" w:id="0">
    <w:p w14:paraId="6DB4169D" w14:textId="77777777" w:rsidR="00374298" w:rsidRDefault="00374298" w:rsidP="00F53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4316507"/>
      <w:docPartObj>
        <w:docPartGallery w:val="Page Numbers (Bottom of Page)"/>
        <w:docPartUnique/>
      </w:docPartObj>
    </w:sdtPr>
    <w:sdtEndPr/>
    <w:sdtContent>
      <w:p w14:paraId="76584411" w14:textId="77777777" w:rsidR="004A23C3" w:rsidRDefault="004A23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326" w:rsidRPr="00BA4326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F7929" w14:textId="77777777" w:rsidR="00374298" w:rsidRDefault="00374298" w:rsidP="00F53D5B">
      <w:r>
        <w:separator/>
      </w:r>
    </w:p>
  </w:footnote>
  <w:footnote w:type="continuationSeparator" w:id="0">
    <w:p w14:paraId="6E140ADC" w14:textId="77777777" w:rsidR="00374298" w:rsidRDefault="00374298" w:rsidP="00F53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45838"/>
    <w:multiLevelType w:val="hybridMultilevel"/>
    <w:tmpl w:val="BBCAAD82"/>
    <w:lvl w:ilvl="0" w:tplc="914EC22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150739"/>
    <w:multiLevelType w:val="hybridMultilevel"/>
    <w:tmpl w:val="0E2E6498"/>
    <w:lvl w:ilvl="0" w:tplc="2F7C2184">
      <w:start w:val="1"/>
      <w:numFmt w:val="taiwaneseCountingThousand"/>
      <w:lvlText w:val="第%1節》"/>
      <w:lvlJc w:val="left"/>
      <w:pPr>
        <w:ind w:left="1575" w:hanging="12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48EE25FC"/>
    <w:multiLevelType w:val="hybridMultilevel"/>
    <w:tmpl w:val="B7F4AE40"/>
    <w:lvl w:ilvl="0" w:tplc="6F9625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D42627"/>
    <w:multiLevelType w:val="hybridMultilevel"/>
    <w:tmpl w:val="A88C80D0"/>
    <w:lvl w:ilvl="0" w:tplc="A3DCD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95E65E8"/>
    <w:multiLevelType w:val="hybridMultilevel"/>
    <w:tmpl w:val="6DF4950C"/>
    <w:lvl w:ilvl="0" w:tplc="1A6C2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D5B"/>
    <w:rsid w:val="00003465"/>
    <w:rsid w:val="0002732E"/>
    <w:rsid w:val="000306E8"/>
    <w:rsid w:val="0003771A"/>
    <w:rsid w:val="00042B67"/>
    <w:rsid w:val="00055027"/>
    <w:rsid w:val="0005516B"/>
    <w:rsid w:val="00074096"/>
    <w:rsid w:val="00084248"/>
    <w:rsid w:val="000A3D12"/>
    <w:rsid w:val="000A5F17"/>
    <w:rsid w:val="000A7176"/>
    <w:rsid w:val="000C3F4A"/>
    <w:rsid w:val="000C70D3"/>
    <w:rsid w:val="000D24A5"/>
    <w:rsid w:val="000D59E0"/>
    <w:rsid w:val="000E165A"/>
    <w:rsid w:val="000F534D"/>
    <w:rsid w:val="00106B0A"/>
    <w:rsid w:val="00140458"/>
    <w:rsid w:val="001461F5"/>
    <w:rsid w:val="0016097D"/>
    <w:rsid w:val="001865F7"/>
    <w:rsid w:val="001904B0"/>
    <w:rsid w:val="00193B63"/>
    <w:rsid w:val="001A5C02"/>
    <w:rsid w:val="001A7EB2"/>
    <w:rsid w:val="001D2E41"/>
    <w:rsid w:val="001D3E0D"/>
    <w:rsid w:val="001D6F2C"/>
    <w:rsid w:val="001E29C4"/>
    <w:rsid w:val="001E34CA"/>
    <w:rsid w:val="001E3E33"/>
    <w:rsid w:val="001F73EC"/>
    <w:rsid w:val="001F7D11"/>
    <w:rsid w:val="001F7F58"/>
    <w:rsid w:val="00214969"/>
    <w:rsid w:val="00217123"/>
    <w:rsid w:val="00234908"/>
    <w:rsid w:val="002532CC"/>
    <w:rsid w:val="00275C8C"/>
    <w:rsid w:val="0029306F"/>
    <w:rsid w:val="002962C1"/>
    <w:rsid w:val="002A7471"/>
    <w:rsid w:val="002B1901"/>
    <w:rsid w:val="002B27CC"/>
    <w:rsid w:val="002C447C"/>
    <w:rsid w:val="002F1FAA"/>
    <w:rsid w:val="002F2F0B"/>
    <w:rsid w:val="002F5F5F"/>
    <w:rsid w:val="003031D8"/>
    <w:rsid w:val="00306E45"/>
    <w:rsid w:val="0031119C"/>
    <w:rsid w:val="003239F2"/>
    <w:rsid w:val="00327AED"/>
    <w:rsid w:val="00354CC2"/>
    <w:rsid w:val="00355887"/>
    <w:rsid w:val="00374298"/>
    <w:rsid w:val="003951C1"/>
    <w:rsid w:val="003B50B5"/>
    <w:rsid w:val="003C283B"/>
    <w:rsid w:val="003F08D0"/>
    <w:rsid w:val="003F236D"/>
    <w:rsid w:val="003F490D"/>
    <w:rsid w:val="003F6DE1"/>
    <w:rsid w:val="00417277"/>
    <w:rsid w:val="00430513"/>
    <w:rsid w:val="00434138"/>
    <w:rsid w:val="0043499C"/>
    <w:rsid w:val="0046583A"/>
    <w:rsid w:val="00482FBA"/>
    <w:rsid w:val="004A23C3"/>
    <w:rsid w:val="004B082C"/>
    <w:rsid w:val="004B5338"/>
    <w:rsid w:val="004C1646"/>
    <w:rsid w:val="004D28D2"/>
    <w:rsid w:val="004F425E"/>
    <w:rsid w:val="00506302"/>
    <w:rsid w:val="00535CA0"/>
    <w:rsid w:val="005457F4"/>
    <w:rsid w:val="00545A86"/>
    <w:rsid w:val="00557D5D"/>
    <w:rsid w:val="00583D02"/>
    <w:rsid w:val="00585B42"/>
    <w:rsid w:val="005927DA"/>
    <w:rsid w:val="005B179D"/>
    <w:rsid w:val="005B2FF6"/>
    <w:rsid w:val="005C50D5"/>
    <w:rsid w:val="005C5D32"/>
    <w:rsid w:val="005D6F12"/>
    <w:rsid w:val="005E4CAC"/>
    <w:rsid w:val="00624E65"/>
    <w:rsid w:val="00650025"/>
    <w:rsid w:val="00675476"/>
    <w:rsid w:val="006763CF"/>
    <w:rsid w:val="00685F11"/>
    <w:rsid w:val="00692055"/>
    <w:rsid w:val="006C1FBC"/>
    <w:rsid w:val="006D6159"/>
    <w:rsid w:val="006F71BD"/>
    <w:rsid w:val="00716116"/>
    <w:rsid w:val="00750C9D"/>
    <w:rsid w:val="00753AF6"/>
    <w:rsid w:val="00762171"/>
    <w:rsid w:val="00767107"/>
    <w:rsid w:val="00792924"/>
    <w:rsid w:val="007A6883"/>
    <w:rsid w:val="007A75F9"/>
    <w:rsid w:val="007F7264"/>
    <w:rsid w:val="008057D2"/>
    <w:rsid w:val="00805EFB"/>
    <w:rsid w:val="00812E45"/>
    <w:rsid w:val="00821369"/>
    <w:rsid w:val="00821D4E"/>
    <w:rsid w:val="00824167"/>
    <w:rsid w:val="008269B3"/>
    <w:rsid w:val="00830FC4"/>
    <w:rsid w:val="00850051"/>
    <w:rsid w:val="00854393"/>
    <w:rsid w:val="008568BF"/>
    <w:rsid w:val="00891587"/>
    <w:rsid w:val="008B6A44"/>
    <w:rsid w:val="008E47A1"/>
    <w:rsid w:val="008E7CC7"/>
    <w:rsid w:val="008E7D98"/>
    <w:rsid w:val="00903006"/>
    <w:rsid w:val="00924D6B"/>
    <w:rsid w:val="009425D9"/>
    <w:rsid w:val="00963570"/>
    <w:rsid w:val="00966BE0"/>
    <w:rsid w:val="00972427"/>
    <w:rsid w:val="00977B5B"/>
    <w:rsid w:val="009905FB"/>
    <w:rsid w:val="009A6EEB"/>
    <w:rsid w:val="009C4BE4"/>
    <w:rsid w:val="009C7807"/>
    <w:rsid w:val="009D29D2"/>
    <w:rsid w:val="009F5B4B"/>
    <w:rsid w:val="00A23080"/>
    <w:rsid w:val="00A2606B"/>
    <w:rsid w:val="00A563DB"/>
    <w:rsid w:val="00A715B5"/>
    <w:rsid w:val="00A95B95"/>
    <w:rsid w:val="00AC232C"/>
    <w:rsid w:val="00AC3D35"/>
    <w:rsid w:val="00AC673D"/>
    <w:rsid w:val="00AC7019"/>
    <w:rsid w:val="00AD0BA8"/>
    <w:rsid w:val="00AD547E"/>
    <w:rsid w:val="00AE79D9"/>
    <w:rsid w:val="00AE7EDB"/>
    <w:rsid w:val="00B05329"/>
    <w:rsid w:val="00B104C1"/>
    <w:rsid w:val="00B11D21"/>
    <w:rsid w:val="00B5169F"/>
    <w:rsid w:val="00B53C7A"/>
    <w:rsid w:val="00B55FA9"/>
    <w:rsid w:val="00B7716C"/>
    <w:rsid w:val="00B77A5B"/>
    <w:rsid w:val="00B86C49"/>
    <w:rsid w:val="00B9085F"/>
    <w:rsid w:val="00B96F95"/>
    <w:rsid w:val="00BA4326"/>
    <w:rsid w:val="00BA7FC1"/>
    <w:rsid w:val="00BB7890"/>
    <w:rsid w:val="00BC17E1"/>
    <w:rsid w:val="00BC4D71"/>
    <w:rsid w:val="00BD5D26"/>
    <w:rsid w:val="00BE4944"/>
    <w:rsid w:val="00C05C46"/>
    <w:rsid w:val="00C05E6F"/>
    <w:rsid w:val="00C06CE5"/>
    <w:rsid w:val="00C11B8B"/>
    <w:rsid w:val="00C503D6"/>
    <w:rsid w:val="00C5166F"/>
    <w:rsid w:val="00C63A6C"/>
    <w:rsid w:val="00C64562"/>
    <w:rsid w:val="00C652D8"/>
    <w:rsid w:val="00C71673"/>
    <w:rsid w:val="00C77E3C"/>
    <w:rsid w:val="00C959B5"/>
    <w:rsid w:val="00CA7FD2"/>
    <w:rsid w:val="00CB0CB7"/>
    <w:rsid w:val="00CB45CA"/>
    <w:rsid w:val="00CC148B"/>
    <w:rsid w:val="00CC1C6D"/>
    <w:rsid w:val="00CC3341"/>
    <w:rsid w:val="00CD0C7F"/>
    <w:rsid w:val="00CD1132"/>
    <w:rsid w:val="00CD652A"/>
    <w:rsid w:val="00D05FEC"/>
    <w:rsid w:val="00D21267"/>
    <w:rsid w:val="00D516AF"/>
    <w:rsid w:val="00D51D83"/>
    <w:rsid w:val="00D57DDA"/>
    <w:rsid w:val="00D72F6A"/>
    <w:rsid w:val="00D74918"/>
    <w:rsid w:val="00D75063"/>
    <w:rsid w:val="00DA2378"/>
    <w:rsid w:val="00DC60BD"/>
    <w:rsid w:val="00DD0251"/>
    <w:rsid w:val="00DE31DE"/>
    <w:rsid w:val="00DF142B"/>
    <w:rsid w:val="00E06F7C"/>
    <w:rsid w:val="00E14DAC"/>
    <w:rsid w:val="00E423FD"/>
    <w:rsid w:val="00E447DF"/>
    <w:rsid w:val="00E63E06"/>
    <w:rsid w:val="00E81604"/>
    <w:rsid w:val="00E836C4"/>
    <w:rsid w:val="00E85A60"/>
    <w:rsid w:val="00E9019C"/>
    <w:rsid w:val="00E926CB"/>
    <w:rsid w:val="00EB0816"/>
    <w:rsid w:val="00EB281A"/>
    <w:rsid w:val="00EE35A9"/>
    <w:rsid w:val="00EF4556"/>
    <w:rsid w:val="00F1211C"/>
    <w:rsid w:val="00F1232D"/>
    <w:rsid w:val="00F16168"/>
    <w:rsid w:val="00F23E0E"/>
    <w:rsid w:val="00F30629"/>
    <w:rsid w:val="00F35595"/>
    <w:rsid w:val="00F45B6D"/>
    <w:rsid w:val="00F53D5B"/>
    <w:rsid w:val="00F55F6A"/>
    <w:rsid w:val="00F63375"/>
    <w:rsid w:val="00F73BF8"/>
    <w:rsid w:val="00F83116"/>
    <w:rsid w:val="00F84A20"/>
    <w:rsid w:val="00FA0703"/>
    <w:rsid w:val="00FB0C90"/>
    <w:rsid w:val="00FD2140"/>
    <w:rsid w:val="00FD7862"/>
    <w:rsid w:val="00FE4B6C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1009D"/>
  <w15:docId w15:val="{FF496C94-238A-4074-A776-083F94A55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E4944"/>
    <w:pPr>
      <w:keepNext/>
      <w:spacing w:before="180" w:after="180" w:line="720" w:lineRule="auto"/>
      <w:jc w:val="center"/>
      <w:outlineLvl w:val="0"/>
    </w:pPr>
    <w:rPr>
      <w:rFonts w:asciiTheme="majorHAnsi" w:eastAsia="標楷體" w:hAnsiTheme="majorHAnsi" w:cstheme="majorBidi"/>
      <w:b/>
      <w:bCs/>
      <w:kern w:val="52"/>
      <w:sz w:val="60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BE4944"/>
    <w:pPr>
      <w:keepNext/>
      <w:spacing w:line="720" w:lineRule="auto"/>
      <w:outlineLvl w:val="1"/>
    </w:pPr>
    <w:rPr>
      <w:rFonts w:asciiTheme="majorHAnsi" w:eastAsia="標楷體" w:hAnsiTheme="majorHAnsi" w:cstheme="majorBidi"/>
      <w:b/>
      <w:bCs/>
      <w:sz w:val="3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E4944"/>
    <w:pPr>
      <w:keepNext/>
      <w:spacing w:line="720" w:lineRule="auto"/>
      <w:jc w:val="center"/>
      <w:outlineLvl w:val="2"/>
    </w:pPr>
    <w:rPr>
      <w:rFonts w:asciiTheme="majorHAnsi" w:eastAsia="標楷體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3D5B"/>
    <w:pPr>
      <w:widowControl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rsid w:val="00F53D5B"/>
    <w:rPr>
      <w:rFonts w:ascii="Times New Roman" w:eastAsia="新細明體" w:hAnsi="Times New Roman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F53D5B"/>
    <w:pPr>
      <w:widowControl/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D5B"/>
    <w:rPr>
      <w:rFonts w:ascii="Times New Roman" w:eastAsia="新細明體" w:hAnsi="Times New Roman" w:cs="Times New Roman"/>
      <w:sz w:val="20"/>
      <w:szCs w:val="20"/>
    </w:rPr>
  </w:style>
  <w:style w:type="table" w:styleId="a7">
    <w:name w:val="Table Grid"/>
    <w:basedOn w:val="a1"/>
    <w:uiPriority w:val="39"/>
    <w:rsid w:val="00F53D5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F53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53D5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E4944"/>
    <w:rPr>
      <w:rFonts w:asciiTheme="majorHAnsi" w:eastAsia="標楷體" w:hAnsiTheme="majorHAnsi" w:cstheme="majorBidi"/>
      <w:b/>
      <w:bCs/>
      <w:kern w:val="52"/>
      <w:sz w:val="60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C503D6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75C8C"/>
    <w:pPr>
      <w:ind w:left="240"/>
    </w:pPr>
    <w:rPr>
      <w:rFonts w:eastAsia="標楷體"/>
      <w:smallCaps/>
      <w:szCs w:val="20"/>
    </w:rPr>
  </w:style>
  <w:style w:type="paragraph" w:styleId="11">
    <w:name w:val="toc 1"/>
    <w:basedOn w:val="a"/>
    <w:next w:val="a"/>
    <w:autoRedefine/>
    <w:uiPriority w:val="39"/>
    <w:unhideWhenUsed/>
    <w:rsid w:val="00275C8C"/>
    <w:pPr>
      <w:spacing w:before="120" w:after="120"/>
    </w:pPr>
    <w:rPr>
      <w:rFonts w:eastAsia="標楷體"/>
      <w:bCs/>
      <w:caps/>
      <w:sz w:val="28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75C8C"/>
    <w:pPr>
      <w:ind w:left="480"/>
    </w:pPr>
    <w:rPr>
      <w:rFonts w:eastAsia="標楷體"/>
      <w:iCs/>
      <w:sz w:val="20"/>
      <w:szCs w:val="20"/>
    </w:rPr>
  </w:style>
  <w:style w:type="character" w:styleId="ab">
    <w:name w:val="page number"/>
    <w:basedOn w:val="a0"/>
    <w:rsid w:val="00C503D6"/>
  </w:style>
  <w:style w:type="paragraph" w:styleId="4">
    <w:name w:val="toc 4"/>
    <w:basedOn w:val="a"/>
    <w:next w:val="a"/>
    <w:autoRedefine/>
    <w:uiPriority w:val="39"/>
    <w:unhideWhenUsed/>
    <w:rsid w:val="007F7264"/>
    <w:pPr>
      <w:ind w:left="720"/>
    </w:pPr>
    <w:rPr>
      <w:rFonts w:eastAsia="標楷體"/>
      <w:sz w:val="20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17277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17277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17277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17277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17277"/>
    <w:pPr>
      <w:ind w:left="1920"/>
    </w:pPr>
    <w:rPr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BE4944"/>
    <w:rPr>
      <w:rFonts w:asciiTheme="majorHAnsi" w:eastAsia="標楷體" w:hAnsiTheme="majorHAnsi" w:cstheme="majorBidi"/>
      <w:b/>
      <w:bCs/>
      <w:sz w:val="32"/>
      <w:szCs w:val="48"/>
    </w:rPr>
  </w:style>
  <w:style w:type="character" w:styleId="ac">
    <w:name w:val="Hyperlink"/>
    <w:basedOn w:val="a0"/>
    <w:uiPriority w:val="99"/>
    <w:unhideWhenUsed/>
    <w:rsid w:val="00BE4944"/>
    <w:rPr>
      <w:color w:val="0563C1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BE4944"/>
    <w:rPr>
      <w:rFonts w:asciiTheme="majorHAnsi" w:eastAsia="標楷體" w:hAnsiTheme="majorHAnsi" w:cstheme="majorBidi"/>
      <w:b/>
      <w:bCs/>
      <w:sz w:val="36"/>
      <w:szCs w:val="36"/>
    </w:rPr>
  </w:style>
  <w:style w:type="table" w:customStyle="1" w:styleId="12">
    <w:name w:val="表格格線1"/>
    <w:basedOn w:val="a1"/>
    <w:next w:val="a7"/>
    <w:uiPriority w:val="59"/>
    <w:rsid w:val="00F1211C"/>
    <w:rPr>
      <w:rFonts w:ascii="Calibri" w:eastAsia="Times New Roman" w:hAnsi="Calibri" w:cs="Microsoft Himalay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F1211C"/>
    <w:pPr>
      <w:widowControl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F1211C"/>
    <w:rPr>
      <w:rFonts w:asciiTheme="majorHAnsi" w:eastAsiaTheme="majorEastAsia" w:hAnsiTheme="majorHAnsi" w:cstheme="majorBidi"/>
      <w:sz w:val="18"/>
      <w:szCs w:val="18"/>
    </w:rPr>
  </w:style>
  <w:style w:type="table" w:customStyle="1" w:styleId="1-31">
    <w:name w:val="清單表格 1 淺色 - 輔色 31"/>
    <w:basedOn w:val="a1"/>
    <w:uiPriority w:val="46"/>
    <w:rsid w:val="00F1211C"/>
    <w:rPr>
      <w:rFonts w:eastAsia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">
    <w:name w:val="Body Text Indent"/>
    <w:basedOn w:val="a"/>
    <w:link w:val="af0"/>
    <w:rsid w:val="00F1211C"/>
    <w:pPr>
      <w:widowControl/>
      <w:spacing w:line="500" w:lineRule="exact"/>
      <w:ind w:firstLineChars="208" w:firstLine="582"/>
      <w:jc w:val="both"/>
    </w:pPr>
    <w:rPr>
      <w:rFonts w:ascii="標楷體" w:eastAsia="標楷體" w:hAnsi="標楷體" w:cs="Times New Roman"/>
      <w:sz w:val="28"/>
      <w:szCs w:val="24"/>
    </w:rPr>
  </w:style>
  <w:style w:type="character" w:customStyle="1" w:styleId="af0">
    <w:name w:val="本文縮排 字元"/>
    <w:basedOn w:val="a0"/>
    <w:link w:val="af"/>
    <w:rsid w:val="00F1211C"/>
    <w:rPr>
      <w:rFonts w:ascii="標楷體" w:eastAsia="標楷體" w:hAnsi="標楷體" w:cs="Times New Roman"/>
      <w:sz w:val="28"/>
      <w:szCs w:val="24"/>
    </w:rPr>
  </w:style>
  <w:style w:type="paragraph" w:styleId="af1">
    <w:name w:val="Body Text"/>
    <w:basedOn w:val="a"/>
    <w:link w:val="af2"/>
    <w:uiPriority w:val="99"/>
    <w:unhideWhenUsed/>
    <w:rsid w:val="00F1211C"/>
    <w:pPr>
      <w:widowControl/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uiPriority w:val="99"/>
    <w:rsid w:val="00F1211C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7671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1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A70A3-7F2E-49F7-9568-0F1F77E4F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654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Chun Yuan</dc:creator>
  <cp:lastModifiedBy>user</cp:lastModifiedBy>
  <cp:revision>2</cp:revision>
  <cp:lastPrinted>2019-07-31T04:28:00Z</cp:lastPrinted>
  <dcterms:created xsi:type="dcterms:W3CDTF">2025-04-17T00:29:00Z</dcterms:created>
  <dcterms:modified xsi:type="dcterms:W3CDTF">2025-04-17T00:29:00Z</dcterms:modified>
</cp:coreProperties>
</file>