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FD" w:rsidRPr="003477A0" w:rsidRDefault="00B85460" w:rsidP="00BB562C">
      <w:pPr>
        <w:spacing w:line="500" w:lineRule="exact"/>
        <w:rPr>
          <w:rFonts w:eastAsia="標楷體"/>
          <w:sz w:val="28"/>
        </w:rPr>
      </w:pPr>
      <w:r w:rsidRPr="003477A0">
        <w:rPr>
          <w:rFonts w:ascii="標楷體" w:eastAsia="標楷體" w:hAnsi="標楷體" w:hint="eastAsia"/>
          <w:sz w:val="44"/>
          <w:szCs w:val="44"/>
        </w:rPr>
        <w:t>彰化縣花壇</w:t>
      </w:r>
      <w:r w:rsidR="008E10FD" w:rsidRPr="003477A0">
        <w:rPr>
          <w:rFonts w:ascii="標楷體" w:eastAsia="標楷體" w:hAnsi="標楷體" w:hint="eastAsia"/>
          <w:sz w:val="44"/>
          <w:szCs w:val="44"/>
        </w:rPr>
        <w:t>國中公開授課觀課記錄表</w:t>
      </w:r>
    </w:p>
    <w:p w:rsidR="009F4EF4" w:rsidRPr="003037FB" w:rsidRDefault="003037FB" w:rsidP="00413330">
      <w:pPr>
        <w:spacing w:afterLines="50" w:after="180" w:line="600" w:lineRule="exact"/>
        <w:jc w:val="center"/>
        <w:rPr>
          <w:rFonts w:ascii="Times New Roman" w:eastAsia="標楷體" w:hAnsi="Times New Roman"/>
          <w:color w:val="000000"/>
          <w:sz w:val="28"/>
          <w:szCs w:val="36"/>
          <w:u w:val="single"/>
        </w:rPr>
      </w:pPr>
      <w:r w:rsidRPr="003037FB">
        <w:rPr>
          <w:rFonts w:ascii="Times New Roman" w:eastAsia="標楷體" w:hAnsi="Times New Roman" w:hint="eastAsia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 w:hint="eastAsia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 w:hint="eastAsia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 w:hint="eastAsia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 w:hint="eastAsia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 w:hint="eastAsia"/>
          <w:color w:val="000000"/>
          <w:sz w:val="28"/>
          <w:szCs w:val="36"/>
        </w:rPr>
        <w:tab/>
      </w:r>
      <w:r w:rsidRPr="003037FB">
        <w:rPr>
          <w:rFonts w:ascii="Times New Roman" w:eastAsia="標楷體" w:hAnsi="Times New Roman"/>
          <w:color w:val="000000"/>
          <w:sz w:val="28"/>
          <w:szCs w:val="36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36"/>
        </w:rPr>
        <w:t xml:space="preserve"> </w:t>
      </w:r>
      <w:r w:rsidRPr="003037FB">
        <w:rPr>
          <w:rFonts w:ascii="Times New Roman" w:eastAsia="標楷體" w:hAnsi="Times New Roman"/>
          <w:color w:val="000000"/>
          <w:sz w:val="28"/>
          <w:szCs w:val="36"/>
        </w:rPr>
        <w:t>觀課教師：</w:t>
      </w:r>
      <w:r w:rsidRPr="003037FB">
        <w:rPr>
          <w:rFonts w:ascii="Times New Roman" w:eastAsia="標楷體" w:hAnsi="Times New Roman" w:hint="eastAsia"/>
          <w:color w:val="000000"/>
          <w:sz w:val="28"/>
          <w:szCs w:val="36"/>
          <w:u w:val="single"/>
        </w:rPr>
        <w:tab/>
      </w:r>
      <w:r w:rsidR="00AC1F37">
        <w:rPr>
          <w:rFonts w:ascii="Times New Roman" w:eastAsia="標楷體" w:hAnsi="Times New Roman" w:hint="eastAsia"/>
          <w:color w:val="000000"/>
          <w:sz w:val="28"/>
          <w:szCs w:val="36"/>
          <w:u w:val="single"/>
        </w:rPr>
        <w:t>許瑞宜</w:t>
      </w:r>
      <w:r w:rsidRPr="003037FB">
        <w:rPr>
          <w:rFonts w:ascii="Times New Roman" w:eastAsia="標楷體" w:hAnsi="Times New Roman" w:hint="eastAsia"/>
          <w:color w:val="000000"/>
          <w:sz w:val="28"/>
          <w:szCs w:val="36"/>
          <w:u w:val="single"/>
        </w:rPr>
        <w:tab/>
      </w:r>
      <w:r w:rsidRPr="003037FB">
        <w:rPr>
          <w:rFonts w:ascii="Times New Roman" w:eastAsia="標楷體" w:hAnsi="Times New Roman"/>
          <w:color w:val="000000"/>
          <w:sz w:val="28"/>
          <w:szCs w:val="36"/>
          <w:u w:val="single"/>
        </w:rPr>
        <w:tab/>
      </w:r>
      <w:r w:rsidRPr="003037FB">
        <w:rPr>
          <w:rFonts w:ascii="Times New Roman" w:eastAsia="標楷體" w:hAnsi="Times New Roman" w:hint="eastAsia"/>
          <w:color w:val="000000"/>
          <w:sz w:val="28"/>
          <w:szCs w:val="36"/>
          <w:u w:val="single"/>
        </w:rPr>
        <w:tab/>
      </w:r>
      <w:r w:rsidRPr="003037FB">
        <w:rPr>
          <w:rFonts w:ascii="Times New Roman" w:eastAsia="標楷體" w:hAnsi="Times New Roman"/>
          <w:color w:val="000000"/>
          <w:sz w:val="28"/>
          <w:szCs w:val="36"/>
          <w:u w:val="single"/>
        </w:rPr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4806"/>
      </w:tblGrid>
      <w:tr w:rsidR="009F4EF4" w:rsidRPr="009F4EF4" w:rsidTr="00057499">
        <w:trPr>
          <w:cantSplit/>
          <w:trHeight w:val="235"/>
          <w:tblHeader/>
        </w:trPr>
        <w:tc>
          <w:tcPr>
            <w:tcW w:w="10348" w:type="dxa"/>
            <w:gridSpan w:val="3"/>
            <w:vAlign w:val="center"/>
          </w:tcPr>
          <w:p w:rsidR="009F4EF4" w:rsidRPr="00B85460" w:rsidRDefault="009F4EF4" w:rsidP="00B85460">
            <w:pPr>
              <w:spacing w:beforeLines="50" w:before="180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授課教師：</w:t>
            </w:r>
            <w:r w:rsidR="00B8546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ab/>
            </w:r>
            <w:r w:rsidR="00D24A5A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林玉芬</w:t>
            </w:r>
            <w:r w:rsidR="003477A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="00B8546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任教年級：</w:t>
            </w:r>
            <w:r w:rsidR="00AC1F37">
              <w:rPr>
                <w:rFonts w:ascii="Times New Roman" w:eastAsia="標楷體" w:hAnsi="Times New Roman"/>
                <w:sz w:val="28"/>
                <w:szCs w:val="28"/>
              </w:rPr>
              <w:t>803</w:t>
            </w:r>
            <w:r w:rsidR="00B85460" w:rsidRPr="002255F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科目：</w:t>
            </w:r>
            <w:r w:rsidR="0080696B">
              <w:rPr>
                <w:rFonts w:ascii="Times New Roman" w:eastAsia="標楷體" w:hAnsi="Times New Roman" w:hint="eastAsia"/>
                <w:sz w:val="28"/>
                <w:szCs w:val="28"/>
              </w:rPr>
              <w:t>本國語文</w:t>
            </w:r>
          </w:p>
          <w:p w:rsidR="009F4EF4" w:rsidRPr="00D726F9" w:rsidRDefault="00057499" w:rsidP="00B85460">
            <w:pPr>
              <w:spacing w:beforeLines="50" w:before="180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觀課教師</w:t>
            </w:r>
            <w:r w:rsidR="009F4EF4" w:rsidRPr="00D726F9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B8546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ab/>
            </w:r>
            <w:r w:rsidR="00F262EF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許瑞宜</w:t>
            </w:r>
            <w:r w:rsidR="00B8546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ab/>
            </w:r>
            <w:r w:rsidR="00B8546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ab/>
            </w:r>
          </w:p>
          <w:p w:rsidR="009F4EF4" w:rsidRPr="00D726F9" w:rsidRDefault="00C761C5" w:rsidP="00B85460">
            <w:pPr>
              <w:spacing w:beforeLines="50" w:before="180"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  <w:r w:rsidR="00AC1F37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第四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冊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第</w:t>
            </w:r>
            <w:r w:rsidR="00AC1F37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五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課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AC1F37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張釋之執法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</w:t>
            </w:r>
            <w:r w:rsidR="009F4EF4" w:rsidRPr="00D726F9">
              <w:rPr>
                <w:rFonts w:ascii="Times New Roman" w:eastAsia="標楷體" w:hAnsi="Times New Roman"/>
                <w:sz w:val="28"/>
                <w:szCs w:val="28"/>
              </w:rPr>
              <w:t>；教學節次：共</w:t>
            </w:r>
            <w:r w:rsidR="003477A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6A4F0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5</w:t>
            </w:r>
            <w:r w:rsidR="003477A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9F4EF4" w:rsidRPr="00D726F9">
              <w:rPr>
                <w:rFonts w:ascii="Times New Roman" w:eastAsia="標楷體" w:hAnsi="Times New Roman"/>
                <w:sz w:val="28"/>
                <w:szCs w:val="28"/>
              </w:rPr>
              <w:t>節，本次教學為第</w:t>
            </w:r>
            <w:r w:rsidR="006A4F0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2</w:t>
            </w:r>
            <w:r w:rsidR="009F4EF4" w:rsidRPr="00D726F9"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:rsidR="009F4EF4" w:rsidRPr="00D726F9" w:rsidRDefault="009F4EF4" w:rsidP="003477A0">
            <w:pPr>
              <w:spacing w:beforeLines="50" w:before="180"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觀察日期：</w:t>
            </w:r>
            <w:r w:rsidR="003477A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C761C5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11</w:t>
            </w:r>
            <w:r w:rsidR="00AC1F3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4</w:t>
            </w:r>
            <w:bookmarkStart w:id="0" w:name="_GoBack"/>
            <w:bookmarkEnd w:id="0"/>
            <w:r w:rsidR="003477A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FD6DE7" w:rsidRPr="009F4EF4"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 w:rsidR="003477A0">
              <w:rPr>
                <w:rFonts w:ascii="Times New Roman" w:eastAsia="標楷體" w:hAnsi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="00D24A5A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>4</w:t>
            </w:r>
            <w:r w:rsidR="00AB7AD7">
              <w:rPr>
                <w:rFonts w:ascii="Times New Roman" w:eastAsia="標楷體" w:hAnsi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="003477A0">
              <w:rPr>
                <w:rFonts w:ascii="Times New Roman" w:eastAsia="標楷體" w:hAnsi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="002255F9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3477A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F262EF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2</w:t>
            </w:r>
            <w:r w:rsidR="00C761C5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2</w:t>
            </w:r>
            <w:r w:rsidR="003477A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</w:t>
            </w:r>
            <w:r w:rsidR="00FD6DE7"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</w:tr>
      <w:tr w:rsidR="00057499" w:rsidRPr="009F4EF4" w:rsidTr="00057499">
        <w:trPr>
          <w:cantSplit/>
          <w:trHeight w:val="360"/>
          <w:tblHeader/>
        </w:trPr>
        <w:tc>
          <w:tcPr>
            <w:tcW w:w="424" w:type="dxa"/>
            <w:vMerge w:val="restart"/>
            <w:vAlign w:val="center"/>
          </w:tcPr>
          <w:p w:rsidR="00057499" w:rsidRPr="00D726F9" w:rsidRDefault="00057499" w:rsidP="009F4EF4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057499" w:rsidRPr="00D726F9" w:rsidRDefault="00057499" w:rsidP="009F4EF4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4806" w:type="dxa"/>
            <w:vMerge w:val="restart"/>
            <w:vAlign w:val="center"/>
          </w:tcPr>
          <w:p w:rsidR="00057499" w:rsidRPr="00D726F9" w:rsidRDefault="00057499" w:rsidP="009F4EF4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事實摘要敘述</w:t>
            </w:r>
          </w:p>
          <w:p w:rsidR="00057499" w:rsidRPr="00D726F9" w:rsidRDefault="00057499" w:rsidP="009F4EF4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(</w:t>
            </w:r>
            <w:r w:rsidRPr="00D726F9">
              <w:rPr>
                <w:rFonts w:ascii="Times New Roman" w:eastAsia="標楷體" w:hAnsi="Times New Roman"/>
              </w:rPr>
              <w:t>含教師教學行為、學生學習表現、師生互動與學生同儕互動之情形</w:t>
            </w:r>
            <w:r w:rsidRPr="00D726F9">
              <w:rPr>
                <w:rFonts w:ascii="Times New Roman" w:eastAsia="標楷體" w:hAnsi="Times New Roman"/>
              </w:rPr>
              <w:t>)</w:t>
            </w:r>
          </w:p>
        </w:tc>
      </w:tr>
      <w:tr w:rsidR="00057499" w:rsidRPr="009F4EF4" w:rsidTr="00413330">
        <w:trPr>
          <w:cantSplit/>
          <w:trHeight w:val="881"/>
          <w:tblHeader/>
        </w:trPr>
        <w:tc>
          <w:tcPr>
            <w:tcW w:w="424" w:type="dxa"/>
            <w:vMerge/>
          </w:tcPr>
          <w:p w:rsidR="00057499" w:rsidRPr="00D726F9" w:rsidRDefault="00057499" w:rsidP="009F4EF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18" w:type="dxa"/>
            <w:vMerge/>
          </w:tcPr>
          <w:p w:rsidR="00057499" w:rsidRPr="00D726F9" w:rsidRDefault="00057499" w:rsidP="009F4EF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06" w:type="dxa"/>
            <w:vMerge/>
          </w:tcPr>
          <w:p w:rsidR="00057499" w:rsidRPr="00D726F9" w:rsidRDefault="00057499" w:rsidP="009F4EF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57499" w:rsidRPr="009F4EF4" w:rsidTr="00413330">
        <w:trPr>
          <w:cantSplit/>
          <w:trHeight w:val="553"/>
        </w:trPr>
        <w:tc>
          <w:tcPr>
            <w:tcW w:w="424" w:type="dxa"/>
            <w:vMerge w:val="restart"/>
            <w:vAlign w:val="center"/>
          </w:tcPr>
          <w:p w:rsidR="00057499" w:rsidRPr="00D726F9" w:rsidRDefault="00057499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A</w:t>
            </w:r>
          </w:p>
          <w:p w:rsidR="00057499" w:rsidRPr="00D726F9" w:rsidRDefault="00057499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課</w:t>
            </w:r>
          </w:p>
          <w:p w:rsidR="00057499" w:rsidRPr="00D726F9" w:rsidRDefault="00057499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程</w:t>
            </w:r>
          </w:p>
          <w:p w:rsidR="00057499" w:rsidRPr="00D726F9" w:rsidRDefault="00057499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設</w:t>
            </w:r>
          </w:p>
          <w:p w:rsidR="00057499" w:rsidRPr="00D726F9" w:rsidRDefault="00057499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計</w:t>
            </w:r>
          </w:p>
          <w:p w:rsidR="00057499" w:rsidRPr="00D726F9" w:rsidRDefault="00057499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與</w:t>
            </w:r>
          </w:p>
          <w:p w:rsidR="00057499" w:rsidRPr="00D726F9" w:rsidRDefault="00057499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教</w:t>
            </w:r>
          </w:p>
          <w:p w:rsidR="00057499" w:rsidRPr="00D726F9" w:rsidRDefault="00057499" w:rsidP="009F4EF4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學</w:t>
            </w:r>
          </w:p>
        </w:tc>
        <w:tc>
          <w:tcPr>
            <w:tcW w:w="9924" w:type="dxa"/>
            <w:gridSpan w:val="2"/>
            <w:shd w:val="clear" w:color="auto" w:fill="D9D9D9" w:themeFill="background1" w:themeFillShade="D9"/>
            <w:vAlign w:val="center"/>
          </w:tcPr>
          <w:p w:rsidR="00057499" w:rsidRPr="00D726F9" w:rsidRDefault="00057499" w:rsidP="009F4EF4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  <w:bCs/>
              </w:rPr>
              <w:t>A-2</w:t>
            </w:r>
            <w:r w:rsidRPr="00D726F9">
              <w:rPr>
                <w:rFonts w:ascii="Times New Roman" w:eastAsia="標楷體" w:hAnsi="Times New Roman"/>
                <w:bCs/>
              </w:rPr>
              <w:t>掌握教材內容，實施教學活動，促進學生學習。</w:t>
            </w:r>
          </w:p>
        </w:tc>
      </w:tr>
      <w:tr w:rsidR="009F4EF4" w:rsidRPr="009F4EF4" w:rsidTr="00413330">
        <w:trPr>
          <w:cantSplit/>
          <w:trHeight w:val="987"/>
        </w:trPr>
        <w:tc>
          <w:tcPr>
            <w:tcW w:w="424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8" w:type="dxa"/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>A-2-1</w:t>
            </w:r>
            <w:r w:rsidRPr="00D726F9">
              <w:rPr>
                <w:rFonts w:ascii="Times New Roman" w:eastAsia="標楷體" w:hAnsi="Times New Roman"/>
                <w:bCs/>
              </w:rPr>
              <w:t>有效連結學生的新舊知能或生活經驗，引發與維持學生學習動機。</w:t>
            </w:r>
          </w:p>
        </w:tc>
        <w:tc>
          <w:tcPr>
            <w:tcW w:w="4806" w:type="dxa"/>
            <w:vMerge w:val="restart"/>
            <w:tcBorders>
              <w:right w:val="single" w:sz="4" w:space="0" w:color="auto"/>
            </w:tcBorders>
          </w:tcPr>
          <w:p w:rsidR="0080696B" w:rsidRDefault="00D24A5A" w:rsidP="00BB562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-2-1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學生的生活經驗中無法體會隱居的生活，然而從生活中學習簡單的態度可以引發同學對此的認識。</w:t>
            </w:r>
          </w:p>
          <w:p w:rsidR="00D24A5A" w:rsidRPr="00D726F9" w:rsidRDefault="00D24A5A" w:rsidP="00BB562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-2</w:t>
            </w:r>
            <w:r>
              <w:rPr>
                <w:rFonts w:ascii="Times New Roman" w:eastAsia="標楷體" w:hAnsi="Times New Roman" w:hint="eastAsia"/>
              </w:rPr>
              <w:t>將文本系統化分析，學生能快速理解該課內容。</w:t>
            </w:r>
          </w:p>
        </w:tc>
      </w:tr>
      <w:tr w:rsidR="009F4EF4" w:rsidRPr="009F4EF4" w:rsidTr="00057499">
        <w:trPr>
          <w:cantSplit/>
          <w:trHeight w:val="1077"/>
        </w:trPr>
        <w:tc>
          <w:tcPr>
            <w:tcW w:w="424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8" w:type="dxa"/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A-2-2 </w:t>
            </w:r>
            <w:r w:rsidRPr="00D726F9">
              <w:rPr>
                <w:rFonts w:ascii="Times New Roman" w:eastAsia="標楷體" w:hAnsi="Times New Roman"/>
                <w:bCs/>
              </w:rPr>
              <w:t>清晰呈現教材內容，協助學生習得重要概念、原則或技能。</w:t>
            </w:r>
          </w:p>
        </w:tc>
        <w:tc>
          <w:tcPr>
            <w:tcW w:w="4806" w:type="dxa"/>
            <w:vMerge/>
            <w:tcBorders>
              <w:right w:val="single" w:sz="4" w:space="0" w:color="auto"/>
            </w:tcBorders>
            <w:vAlign w:val="center"/>
          </w:tcPr>
          <w:p w:rsidR="009F4EF4" w:rsidRPr="00D726F9" w:rsidRDefault="009F4EF4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F4EF4" w:rsidRPr="009F4EF4" w:rsidTr="00057499">
        <w:trPr>
          <w:cantSplit/>
          <w:trHeight w:val="1077"/>
        </w:trPr>
        <w:tc>
          <w:tcPr>
            <w:tcW w:w="424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8" w:type="dxa"/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A-2-3 </w:t>
            </w:r>
            <w:r w:rsidRPr="00D726F9">
              <w:rPr>
                <w:rFonts w:ascii="Times New Roman" w:eastAsia="標楷體" w:hAnsi="Times New Roman"/>
                <w:bCs/>
              </w:rPr>
              <w:t>提供適當的練習或活動，以理解或熟練學習內容。</w:t>
            </w:r>
          </w:p>
        </w:tc>
        <w:tc>
          <w:tcPr>
            <w:tcW w:w="4806" w:type="dxa"/>
            <w:vMerge/>
            <w:tcBorders>
              <w:right w:val="single" w:sz="4" w:space="0" w:color="auto"/>
            </w:tcBorders>
            <w:vAlign w:val="center"/>
          </w:tcPr>
          <w:p w:rsidR="009F4EF4" w:rsidRPr="00D726F9" w:rsidRDefault="009F4EF4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F4EF4" w:rsidRPr="009F4EF4" w:rsidTr="00057499">
        <w:trPr>
          <w:cantSplit/>
          <w:trHeight w:val="1077"/>
        </w:trPr>
        <w:tc>
          <w:tcPr>
            <w:tcW w:w="424" w:type="dxa"/>
            <w:vMerge/>
            <w:vAlign w:val="center"/>
          </w:tcPr>
          <w:p w:rsidR="009F4EF4" w:rsidRPr="00D726F9" w:rsidRDefault="009F4EF4" w:rsidP="009F4EF4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118" w:type="dxa"/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A-2-4 </w:t>
            </w:r>
            <w:r w:rsidRPr="00D726F9">
              <w:rPr>
                <w:rFonts w:ascii="Times New Roman" w:eastAsia="標楷體" w:hAnsi="Times New Roman"/>
                <w:bCs/>
              </w:rPr>
              <w:t>完成每個學習活動後，適時歸納或總結學習重點。</w:t>
            </w:r>
          </w:p>
        </w:tc>
        <w:tc>
          <w:tcPr>
            <w:tcW w:w="4806" w:type="dxa"/>
            <w:vMerge/>
            <w:tcBorders>
              <w:right w:val="single" w:sz="4" w:space="0" w:color="auto"/>
            </w:tcBorders>
            <w:vAlign w:val="center"/>
          </w:tcPr>
          <w:p w:rsidR="009F4EF4" w:rsidRPr="00D726F9" w:rsidRDefault="009F4EF4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057499" w:rsidRPr="009F4EF4" w:rsidTr="0043423A">
        <w:trPr>
          <w:cantSplit/>
          <w:trHeight w:val="737"/>
        </w:trPr>
        <w:tc>
          <w:tcPr>
            <w:tcW w:w="424" w:type="dxa"/>
            <w:vMerge/>
          </w:tcPr>
          <w:p w:rsidR="00057499" w:rsidRPr="00D726F9" w:rsidRDefault="00057499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24" w:type="dxa"/>
            <w:gridSpan w:val="2"/>
            <w:shd w:val="clear" w:color="auto" w:fill="D9D9D9" w:themeFill="background1" w:themeFillShade="D9"/>
            <w:vAlign w:val="center"/>
          </w:tcPr>
          <w:p w:rsidR="00057499" w:rsidRPr="00D726F9" w:rsidRDefault="00057499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  <w:bCs/>
              </w:rPr>
              <w:t>A-3</w:t>
            </w:r>
            <w:r w:rsidRPr="00D726F9">
              <w:rPr>
                <w:rFonts w:ascii="Times New Roman" w:eastAsia="標楷體" w:hAnsi="Times New Roman"/>
                <w:bCs/>
              </w:rPr>
              <w:t>運用適切教學策略與溝通技巧，幫助學生學習。</w:t>
            </w:r>
          </w:p>
        </w:tc>
      </w:tr>
      <w:tr w:rsidR="009F4EF4" w:rsidRPr="009F4EF4" w:rsidTr="00057499">
        <w:trPr>
          <w:cantSplit/>
          <w:trHeight w:val="1077"/>
        </w:trPr>
        <w:tc>
          <w:tcPr>
            <w:tcW w:w="424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A-3-1 </w:t>
            </w:r>
            <w:r w:rsidRPr="00D726F9">
              <w:rPr>
                <w:rFonts w:ascii="Times New Roman" w:eastAsia="標楷體" w:hAnsi="Times New Roman"/>
                <w:bCs/>
              </w:rPr>
              <w:t>運用適切的教學方法，引導學生思考、討論或實作。</w:t>
            </w:r>
          </w:p>
        </w:tc>
        <w:tc>
          <w:tcPr>
            <w:tcW w:w="48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4EF4" w:rsidRPr="00D726F9" w:rsidRDefault="00D24A5A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-</w:t>
            </w:r>
            <w:r w:rsidR="000C0EBC">
              <w:rPr>
                <w:rFonts w:ascii="Times New Roman" w:eastAsia="標楷體" w:hAnsi="Times New Roman"/>
              </w:rPr>
              <w:t>3-1</w:t>
            </w:r>
            <w:r w:rsidR="000C0EBC">
              <w:rPr>
                <w:rFonts w:ascii="Times New Roman" w:eastAsia="標楷體" w:hAnsi="Times New Roman" w:hint="eastAsia"/>
              </w:rPr>
              <w:t xml:space="preserve"> </w:t>
            </w:r>
            <w:r w:rsidR="000C0EBC">
              <w:rPr>
                <w:rFonts w:ascii="Times New Roman" w:eastAsia="標楷體" w:hAnsi="Times New Roman" w:hint="eastAsia"/>
              </w:rPr>
              <w:t>透過翻譯以及改寫讓學生更能將傳記的內容正確呈現。</w:t>
            </w:r>
          </w:p>
        </w:tc>
      </w:tr>
      <w:tr w:rsidR="009F4EF4" w:rsidRPr="009F4EF4" w:rsidTr="00057499">
        <w:trPr>
          <w:cantSplit/>
          <w:trHeight w:val="1077"/>
        </w:trPr>
        <w:tc>
          <w:tcPr>
            <w:tcW w:w="424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A-3-2 </w:t>
            </w:r>
            <w:r w:rsidRPr="00D726F9">
              <w:rPr>
                <w:rFonts w:ascii="Times New Roman" w:eastAsia="標楷體" w:hAnsi="Times New Roman"/>
                <w:bCs/>
              </w:rPr>
              <w:t>教學活動中融入學習策略的指導。</w:t>
            </w:r>
          </w:p>
        </w:tc>
        <w:tc>
          <w:tcPr>
            <w:tcW w:w="4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EF4" w:rsidRPr="00D726F9" w:rsidRDefault="009F4EF4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F4EF4" w:rsidRPr="009F4EF4" w:rsidTr="00057499">
        <w:trPr>
          <w:cantSplit/>
          <w:trHeight w:val="2109"/>
        </w:trPr>
        <w:tc>
          <w:tcPr>
            <w:tcW w:w="424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A-3-3 </w:t>
            </w:r>
            <w:r w:rsidRPr="00D726F9">
              <w:rPr>
                <w:rFonts w:ascii="Times New Roman" w:eastAsia="標楷體" w:hAnsi="Times New Roman"/>
                <w:bCs/>
              </w:rPr>
              <w:t>運用口語、非口語、教室走動等溝通技巧，幫助學生學習。</w:t>
            </w:r>
          </w:p>
        </w:tc>
        <w:tc>
          <w:tcPr>
            <w:tcW w:w="4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EF4" w:rsidRPr="00D726F9" w:rsidRDefault="009F4EF4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330A53" w:rsidRPr="00601814" w:rsidRDefault="00330A53" w:rsidP="009F4EF4">
      <w:pPr>
        <w:rPr>
          <w:rFonts w:ascii="標楷體" w:eastAsia="標楷體" w:hAnsi="標楷體"/>
          <w:b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4"/>
        <w:gridCol w:w="15"/>
        <w:gridCol w:w="4804"/>
        <w:gridCol w:w="29"/>
      </w:tblGrid>
      <w:tr w:rsidR="00581BA7" w:rsidRPr="009F4EF4" w:rsidTr="00581BA7">
        <w:trPr>
          <w:gridAfter w:val="1"/>
          <w:wAfter w:w="29" w:type="dxa"/>
          <w:cantSplit/>
          <w:trHeight w:val="360"/>
        </w:trPr>
        <w:tc>
          <w:tcPr>
            <w:tcW w:w="425" w:type="dxa"/>
            <w:vMerge w:val="restart"/>
            <w:vAlign w:val="center"/>
          </w:tcPr>
          <w:p w:rsidR="00581BA7" w:rsidRPr="00D726F9" w:rsidRDefault="00581BA7" w:rsidP="009F4EF4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5119" w:type="dxa"/>
            <w:gridSpan w:val="2"/>
            <w:vMerge w:val="restart"/>
            <w:vAlign w:val="center"/>
          </w:tcPr>
          <w:p w:rsidR="00581BA7" w:rsidRPr="00D726F9" w:rsidRDefault="00581BA7" w:rsidP="009F4EF4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4804" w:type="dxa"/>
            <w:vMerge w:val="restart"/>
            <w:vAlign w:val="center"/>
          </w:tcPr>
          <w:p w:rsidR="00581BA7" w:rsidRPr="00D726F9" w:rsidRDefault="00581BA7" w:rsidP="00C64225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事實摘要敘述</w:t>
            </w:r>
          </w:p>
          <w:p w:rsidR="00581BA7" w:rsidRPr="00D726F9" w:rsidRDefault="00581BA7" w:rsidP="00C64225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(</w:t>
            </w:r>
            <w:r w:rsidRPr="00D726F9">
              <w:rPr>
                <w:rFonts w:ascii="Times New Roman" w:eastAsia="標楷體" w:hAnsi="Times New Roman"/>
              </w:rPr>
              <w:t>含教師教學行為、學生學習表現、師生互動與學生儕互動之情形</w:t>
            </w:r>
            <w:r w:rsidRPr="00D726F9">
              <w:rPr>
                <w:rFonts w:ascii="Times New Roman" w:eastAsia="標楷體" w:hAnsi="Times New Roman"/>
              </w:rPr>
              <w:t>)</w:t>
            </w:r>
          </w:p>
        </w:tc>
      </w:tr>
      <w:tr w:rsidR="00581BA7" w:rsidRPr="009F4EF4" w:rsidTr="00581BA7">
        <w:trPr>
          <w:gridAfter w:val="1"/>
          <w:wAfter w:w="29" w:type="dxa"/>
          <w:cantSplit/>
          <w:trHeight w:val="1085"/>
        </w:trPr>
        <w:tc>
          <w:tcPr>
            <w:tcW w:w="425" w:type="dxa"/>
            <w:vMerge/>
            <w:vAlign w:val="center"/>
          </w:tcPr>
          <w:p w:rsidR="00581BA7" w:rsidRPr="00D726F9" w:rsidRDefault="00581BA7" w:rsidP="009F4EF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gridSpan w:val="2"/>
            <w:vMerge/>
            <w:vAlign w:val="center"/>
          </w:tcPr>
          <w:p w:rsidR="00581BA7" w:rsidRPr="00D726F9" w:rsidRDefault="00581BA7" w:rsidP="009F4EF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04" w:type="dxa"/>
            <w:vMerge/>
            <w:vAlign w:val="center"/>
          </w:tcPr>
          <w:p w:rsidR="00581BA7" w:rsidRPr="00D726F9" w:rsidRDefault="00581BA7" w:rsidP="009F4EF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81BA7" w:rsidRPr="009F4EF4" w:rsidTr="0043423A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581BA7" w:rsidRPr="00D726F9" w:rsidRDefault="00581BA7" w:rsidP="00330A5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A</w:t>
            </w:r>
          </w:p>
          <w:p w:rsidR="00581BA7" w:rsidRPr="00D726F9" w:rsidRDefault="00581BA7" w:rsidP="00330A5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課</w:t>
            </w:r>
          </w:p>
          <w:p w:rsidR="00581BA7" w:rsidRPr="00D726F9" w:rsidRDefault="00581BA7" w:rsidP="00330A5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程</w:t>
            </w:r>
          </w:p>
          <w:p w:rsidR="00581BA7" w:rsidRPr="00D726F9" w:rsidRDefault="00581BA7" w:rsidP="00330A5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設</w:t>
            </w:r>
          </w:p>
          <w:p w:rsidR="00581BA7" w:rsidRPr="00D726F9" w:rsidRDefault="00581BA7" w:rsidP="00330A5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計</w:t>
            </w:r>
          </w:p>
          <w:p w:rsidR="00581BA7" w:rsidRPr="00D726F9" w:rsidRDefault="00581BA7" w:rsidP="00330A5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與</w:t>
            </w:r>
          </w:p>
          <w:p w:rsidR="00581BA7" w:rsidRPr="00D726F9" w:rsidRDefault="00581BA7" w:rsidP="00330A5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教</w:t>
            </w:r>
          </w:p>
          <w:p w:rsidR="00581BA7" w:rsidRPr="00D726F9" w:rsidRDefault="00581BA7" w:rsidP="00330A5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學</w:t>
            </w: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BA7" w:rsidRPr="00D726F9" w:rsidRDefault="00581BA7" w:rsidP="009F4EF4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Cs/>
              </w:rPr>
              <w:t>A</w:t>
            </w:r>
            <w:r w:rsidRPr="00D726F9">
              <w:rPr>
                <w:rFonts w:ascii="Times New Roman" w:eastAsia="標楷體" w:hAnsi="Times New Roman"/>
                <w:bCs/>
              </w:rPr>
              <w:t>-4</w:t>
            </w:r>
            <w:r w:rsidRPr="00D726F9">
              <w:rPr>
                <w:rFonts w:ascii="Times New Roman" w:eastAsia="標楷體" w:hAnsi="Times New Roman"/>
                <w:bCs/>
              </w:rPr>
              <w:t>運用多元評量方式評估學生能力，提供學習回饋並調整教學。</w:t>
            </w:r>
          </w:p>
        </w:tc>
      </w:tr>
      <w:tr w:rsidR="00330A53" w:rsidRPr="009F4EF4" w:rsidTr="002161E3">
        <w:trPr>
          <w:cantSplit/>
          <w:trHeight w:val="992"/>
        </w:trPr>
        <w:tc>
          <w:tcPr>
            <w:tcW w:w="425" w:type="dxa"/>
            <w:vMerge/>
            <w:vAlign w:val="center"/>
          </w:tcPr>
          <w:p w:rsidR="00330A53" w:rsidRPr="00D726F9" w:rsidRDefault="00330A53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53" w:rsidRPr="00D726F9" w:rsidRDefault="00330A53" w:rsidP="004342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>A-4-1</w:t>
            </w:r>
            <w:r w:rsidRPr="00D726F9">
              <w:rPr>
                <w:rFonts w:ascii="Times New Roman" w:eastAsia="標楷體" w:hAnsi="Times New Roman"/>
                <w:bCs/>
              </w:rPr>
              <w:t>運用多元評量方式，評估學生學習成效。</w:t>
            </w:r>
          </w:p>
        </w:tc>
        <w:tc>
          <w:tcPr>
            <w:tcW w:w="4848" w:type="dxa"/>
            <w:gridSpan w:val="3"/>
            <w:vMerge w:val="restart"/>
            <w:shd w:val="clear" w:color="auto" w:fill="auto"/>
          </w:tcPr>
          <w:p w:rsidR="00330A53" w:rsidRDefault="000C0EBC" w:rsidP="00330A53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A-</w:t>
            </w:r>
            <w:r>
              <w:rPr>
                <w:rFonts w:ascii="Times New Roman" w:eastAsia="標楷體" w:hAnsi="Times New Roman"/>
              </w:rPr>
              <w:t>4-1</w:t>
            </w:r>
            <w:r>
              <w:rPr>
                <w:rFonts w:ascii="Times New Roman" w:eastAsia="標楷體" w:hAnsi="Times New Roman" w:hint="eastAsia"/>
              </w:rPr>
              <w:t>除了紙筆測驗外，學生也透過寫作以及表演來詮釋本文。</w:t>
            </w:r>
          </w:p>
          <w:p w:rsidR="000C0EBC" w:rsidRPr="00D726F9" w:rsidRDefault="000C0EBC" w:rsidP="00330A53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-4-2</w:t>
            </w:r>
            <w:r>
              <w:rPr>
                <w:rFonts w:ascii="Times New Roman" w:eastAsia="標楷體" w:hAnsi="Times New Roman" w:hint="eastAsia"/>
              </w:rPr>
              <w:t>透過學生互評的結果了解學生的學習好惡並調整教學方式。</w:t>
            </w:r>
          </w:p>
        </w:tc>
      </w:tr>
      <w:tr w:rsidR="00330A53" w:rsidRPr="009F4EF4" w:rsidTr="002161E3">
        <w:trPr>
          <w:cantSplit/>
          <w:trHeight w:val="992"/>
        </w:trPr>
        <w:tc>
          <w:tcPr>
            <w:tcW w:w="425" w:type="dxa"/>
            <w:vMerge/>
            <w:vAlign w:val="center"/>
          </w:tcPr>
          <w:p w:rsidR="00330A53" w:rsidRPr="00D726F9" w:rsidRDefault="00330A53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53" w:rsidRPr="00D726F9" w:rsidRDefault="00330A53" w:rsidP="004342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A-4-2 </w:t>
            </w:r>
            <w:r w:rsidRPr="00D726F9">
              <w:rPr>
                <w:rFonts w:ascii="Times New Roman" w:eastAsia="標楷體" w:hAnsi="Times New Roman"/>
                <w:bCs/>
              </w:rPr>
              <w:t>分析評量結果，適時提供學生適切的學習回饋。</w:t>
            </w:r>
          </w:p>
        </w:tc>
        <w:tc>
          <w:tcPr>
            <w:tcW w:w="4848" w:type="dxa"/>
            <w:gridSpan w:val="3"/>
            <w:vMerge/>
            <w:shd w:val="clear" w:color="auto" w:fill="auto"/>
            <w:vAlign w:val="center"/>
          </w:tcPr>
          <w:p w:rsidR="00330A53" w:rsidRPr="00D726F9" w:rsidRDefault="00330A53" w:rsidP="009F4EF4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330A53" w:rsidRPr="009F4EF4" w:rsidTr="002161E3">
        <w:trPr>
          <w:cantSplit/>
          <w:trHeight w:val="992"/>
        </w:trPr>
        <w:tc>
          <w:tcPr>
            <w:tcW w:w="425" w:type="dxa"/>
            <w:vMerge/>
            <w:vAlign w:val="center"/>
          </w:tcPr>
          <w:p w:rsidR="00330A53" w:rsidRPr="00D726F9" w:rsidRDefault="00330A53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53" w:rsidRPr="00D726F9" w:rsidRDefault="00330A53" w:rsidP="0043423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>A-4-3</w:t>
            </w:r>
            <w:r w:rsidRPr="00D726F9">
              <w:rPr>
                <w:rFonts w:ascii="Times New Roman" w:eastAsia="標楷體" w:hAnsi="Times New Roman"/>
                <w:bCs/>
              </w:rPr>
              <w:t>根據評量結果，調整教學。</w:t>
            </w:r>
          </w:p>
        </w:tc>
        <w:tc>
          <w:tcPr>
            <w:tcW w:w="4848" w:type="dxa"/>
            <w:gridSpan w:val="3"/>
            <w:vMerge/>
            <w:shd w:val="clear" w:color="auto" w:fill="auto"/>
            <w:vAlign w:val="center"/>
          </w:tcPr>
          <w:p w:rsidR="00330A53" w:rsidRPr="00D726F9" w:rsidRDefault="00330A53" w:rsidP="009F4EF4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330A53" w:rsidRPr="009F4EF4" w:rsidTr="002161E3">
        <w:trPr>
          <w:cantSplit/>
          <w:trHeight w:val="992"/>
        </w:trPr>
        <w:tc>
          <w:tcPr>
            <w:tcW w:w="425" w:type="dxa"/>
            <w:vMerge/>
            <w:vAlign w:val="center"/>
          </w:tcPr>
          <w:p w:rsidR="00330A53" w:rsidRPr="00D726F9" w:rsidRDefault="00330A53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53" w:rsidRPr="00D726F9" w:rsidRDefault="00330A53" w:rsidP="0043423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A-4-4 </w:t>
            </w:r>
            <w:r w:rsidRPr="00D726F9">
              <w:rPr>
                <w:rFonts w:ascii="Times New Roman" w:eastAsia="標楷體" w:hAnsi="Times New Roman"/>
                <w:bCs/>
              </w:rPr>
              <w:t>運用評量結果，規劃實施充實或補強性課程。</w:t>
            </w:r>
          </w:p>
        </w:tc>
        <w:tc>
          <w:tcPr>
            <w:tcW w:w="48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53" w:rsidRPr="00D726F9" w:rsidRDefault="00330A53" w:rsidP="009F4EF4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581BA7" w:rsidRPr="009F4EF4" w:rsidTr="0043423A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581BA7" w:rsidRPr="00D726F9" w:rsidRDefault="00581BA7" w:rsidP="009F4EF4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B</w:t>
            </w:r>
          </w:p>
          <w:p w:rsidR="00581BA7" w:rsidRPr="00D726F9" w:rsidRDefault="00581BA7" w:rsidP="009F4EF4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班</w:t>
            </w:r>
          </w:p>
          <w:p w:rsidR="00581BA7" w:rsidRPr="00D726F9" w:rsidRDefault="00581BA7" w:rsidP="009F4EF4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級</w:t>
            </w:r>
          </w:p>
          <w:p w:rsidR="00581BA7" w:rsidRPr="00D726F9" w:rsidRDefault="00581BA7" w:rsidP="009F4EF4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經</w:t>
            </w:r>
          </w:p>
          <w:p w:rsidR="00581BA7" w:rsidRPr="00D726F9" w:rsidRDefault="00581BA7" w:rsidP="009F4EF4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營</w:t>
            </w:r>
          </w:p>
          <w:p w:rsidR="00581BA7" w:rsidRPr="00D726F9" w:rsidRDefault="00581BA7" w:rsidP="009F4EF4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與</w:t>
            </w:r>
          </w:p>
          <w:p w:rsidR="00581BA7" w:rsidRPr="00D726F9" w:rsidRDefault="00581BA7" w:rsidP="009F4EF4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輔</w:t>
            </w:r>
          </w:p>
          <w:p w:rsidR="00581BA7" w:rsidRPr="00D726F9" w:rsidRDefault="00581BA7" w:rsidP="009F4EF4">
            <w:pPr>
              <w:jc w:val="center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</w:rPr>
              <w:t>導</w:t>
            </w: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BA7" w:rsidRPr="00D726F9" w:rsidRDefault="00581BA7" w:rsidP="009F4EF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  <w:bCs/>
              </w:rPr>
              <w:t>B-1</w:t>
            </w:r>
            <w:r w:rsidRPr="00D726F9">
              <w:rPr>
                <w:rFonts w:ascii="Times New Roman" w:eastAsia="標楷體" w:hAnsi="Times New Roman"/>
                <w:bCs/>
              </w:rPr>
              <w:t>建立課堂規範，並適切回應學生的行為表現。</w:t>
            </w:r>
          </w:p>
        </w:tc>
      </w:tr>
      <w:tr w:rsidR="009F4EF4" w:rsidRPr="009F4EF4" w:rsidTr="002161E3">
        <w:trPr>
          <w:cantSplit/>
          <w:trHeight w:val="1134"/>
        </w:trPr>
        <w:tc>
          <w:tcPr>
            <w:tcW w:w="425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gridSpan w:val="2"/>
            <w:tcBorders>
              <w:bottom w:val="single" w:sz="4" w:space="0" w:color="auto"/>
            </w:tcBorders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B-1-1 </w:t>
            </w:r>
            <w:r w:rsidRPr="00D726F9">
              <w:rPr>
                <w:rFonts w:ascii="Times New Roman" w:eastAsia="標楷體" w:hAnsi="Times New Roman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2"/>
            <w:vMerge w:val="restart"/>
            <w:tcBorders>
              <w:right w:val="single" w:sz="4" w:space="0" w:color="auto"/>
            </w:tcBorders>
          </w:tcPr>
          <w:p w:rsidR="009F4EF4" w:rsidRPr="00D726F9" w:rsidRDefault="000C0EBC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B-</w:t>
            </w:r>
            <w:r>
              <w:rPr>
                <w:rFonts w:ascii="Times New Roman" w:eastAsia="標楷體" w:hAnsi="Times New Roman"/>
              </w:rPr>
              <w:t>1-1</w:t>
            </w:r>
            <w:r>
              <w:rPr>
                <w:rFonts w:ascii="Times New Roman" w:eastAsia="標楷體" w:hAnsi="Times New Roman" w:hint="eastAsia"/>
              </w:rPr>
              <w:t>合理的班級經營和有效的秩序管控才能讓教學更順暢。</w:t>
            </w:r>
          </w:p>
        </w:tc>
      </w:tr>
      <w:tr w:rsidR="009F4EF4" w:rsidRPr="009F4EF4" w:rsidTr="002161E3">
        <w:trPr>
          <w:cantSplit/>
          <w:trHeight w:val="2339"/>
        </w:trPr>
        <w:tc>
          <w:tcPr>
            <w:tcW w:w="425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gridSpan w:val="2"/>
            <w:tcBorders>
              <w:bottom w:val="single" w:sz="4" w:space="0" w:color="auto"/>
            </w:tcBorders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B-1-2 </w:t>
            </w:r>
            <w:r w:rsidRPr="00D726F9">
              <w:rPr>
                <w:rFonts w:ascii="Times New Roman" w:eastAsia="標楷體" w:hAnsi="Times New Roman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EF4" w:rsidRPr="00D726F9" w:rsidRDefault="009F4EF4" w:rsidP="009F4EF4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581BA7" w:rsidRPr="009F4EF4" w:rsidTr="0043423A">
        <w:trPr>
          <w:cantSplit/>
          <w:trHeight w:val="737"/>
        </w:trPr>
        <w:tc>
          <w:tcPr>
            <w:tcW w:w="425" w:type="dxa"/>
            <w:vMerge/>
          </w:tcPr>
          <w:p w:rsidR="00581BA7" w:rsidRPr="00D726F9" w:rsidRDefault="00581BA7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BA7" w:rsidRPr="00D726F9" w:rsidRDefault="00581BA7" w:rsidP="009F4EF4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D726F9">
              <w:rPr>
                <w:rFonts w:ascii="Times New Roman" w:eastAsia="標楷體" w:hAnsi="Times New Roman"/>
                <w:bCs/>
              </w:rPr>
              <w:t>B-2</w:t>
            </w:r>
            <w:r w:rsidRPr="00D726F9">
              <w:rPr>
                <w:rFonts w:ascii="Times New Roman" w:eastAsia="標楷體" w:hAnsi="Times New Roman"/>
                <w:bCs/>
              </w:rPr>
              <w:t>安排學習情境，促進師生互動。</w:t>
            </w:r>
          </w:p>
        </w:tc>
      </w:tr>
      <w:tr w:rsidR="009F4EF4" w:rsidRPr="009F4EF4" w:rsidTr="002161E3">
        <w:trPr>
          <w:cantSplit/>
          <w:trHeight w:val="1134"/>
        </w:trPr>
        <w:tc>
          <w:tcPr>
            <w:tcW w:w="425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B-2-1 </w:t>
            </w:r>
            <w:r w:rsidRPr="00D726F9">
              <w:rPr>
                <w:rFonts w:ascii="Times New Roman" w:eastAsia="標楷體" w:hAnsi="Times New Roman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4EF4" w:rsidRPr="00D726F9" w:rsidRDefault="000C0EBC" w:rsidP="009F4EF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B-</w:t>
            </w:r>
            <w:r>
              <w:rPr>
                <w:rFonts w:ascii="Times New Roman" w:eastAsia="標楷體" w:hAnsi="Times New Roman"/>
              </w:rPr>
              <w:t>2-2</w:t>
            </w:r>
            <w:r>
              <w:rPr>
                <w:rFonts w:ascii="Times New Roman" w:eastAsia="標楷體" w:hAnsi="Times New Roman" w:hint="eastAsia"/>
              </w:rPr>
              <w:t>提供愉悅的班級氣氛，讓學生在學習互動上可以更為有趣。</w:t>
            </w:r>
          </w:p>
        </w:tc>
      </w:tr>
      <w:tr w:rsidR="009F4EF4" w:rsidRPr="009F4EF4" w:rsidTr="00413330">
        <w:trPr>
          <w:cantSplit/>
          <w:trHeight w:val="2163"/>
        </w:trPr>
        <w:tc>
          <w:tcPr>
            <w:tcW w:w="425" w:type="dxa"/>
            <w:vMerge/>
          </w:tcPr>
          <w:p w:rsidR="009F4EF4" w:rsidRPr="00D726F9" w:rsidRDefault="009F4EF4" w:rsidP="009F4EF4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F4" w:rsidRPr="00D726F9" w:rsidRDefault="009F4EF4" w:rsidP="009F4E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726F9">
              <w:rPr>
                <w:rFonts w:ascii="Times New Roman" w:eastAsia="標楷體" w:hAnsi="Times New Roman"/>
                <w:bCs/>
              </w:rPr>
              <w:t xml:space="preserve">B-2-2 </w:t>
            </w:r>
            <w:r w:rsidRPr="00D726F9">
              <w:rPr>
                <w:rFonts w:ascii="Times New Roman" w:eastAsia="標楷體" w:hAnsi="Times New Roman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4" w:rsidRPr="00D726F9" w:rsidRDefault="009F4EF4" w:rsidP="009F4EF4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</w:tbl>
    <w:p w:rsidR="00127A40" w:rsidRDefault="00127A40" w:rsidP="00127A40"/>
    <w:p w:rsidR="00C42A22" w:rsidRPr="00012E66" w:rsidRDefault="00C42A22" w:rsidP="00127A40"/>
    <w:sectPr w:rsidR="00C42A22" w:rsidRPr="00012E66" w:rsidSect="00F22BD4">
      <w:pgSz w:w="11906" w:h="16838"/>
      <w:pgMar w:top="720" w:right="720" w:bottom="720" w:left="720" w:header="42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44" w:rsidRDefault="001B2B44">
      <w:r>
        <w:separator/>
      </w:r>
    </w:p>
  </w:endnote>
  <w:endnote w:type="continuationSeparator" w:id="0">
    <w:p w:rsidR="001B2B44" w:rsidRDefault="001B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44" w:rsidRDefault="001B2B44">
      <w:r>
        <w:separator/>
      </w:r>
    </w:p>
  </w:footnote>
  <w:footnote w:type="continuationSeparator" w:id="0">
    <w:p w:rsidR="001B2B44" w:rsidRDefault="001B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F4"/>
    <w:rsid w:val="00012E66"/>
    <w:rsid w:val="00057499"/>
    <w:rsid w:val="000615EC"/>
    <w:rsid w:val="00076D40"/>
    <w:rsid w:val="000C0EBC"/>
    <w:rsid w:val="000E147E"/>
    <w:rsid w:val="000F5130"/>
    <w:rsid w:val="001002B2"/>
    <w:rsid w:val="00123098"/>
    <w:rsid w:val="00127A40"/>
    <w:rsid w:val="00133410"/>
    <w:rsid w:val="00142679"/>
    <w:rsid w:val="00143988"/>
    <w:rsid w:val="001B23D1"/>
    <w:rsid w:val="001B2B44"/>
    <w:rsid w:val="001C49A1"/>
    <w:rsid w:val="001C6A4F"/>
    <w:rsid w:val="001F357D"/>
    <w:rsid w:val="002161E3"/>
    <w:rsid w:val="002255F9"/>
    <w:rsid w:val="00226250"/>
    <w:rsid w:val="002369E1"/>
    <w:rsid w:val="0025086C"/>
    <w:rsid w:val="002A1D5A"/>
    <w:rsid w:val="002B6782"/>
    <w:rsid w:val="002D48B7"/>
    <w:rsid w:val="003037FB"/>
    <w:rsid w:val="00330A53"/>
    <w:rsid w:val="00336F32"/>
    <w:rsid w:val="003477A0"/>
    <w:rsid w:val="00357691"/>
    <w:rsid w:val="003642AA"/>
    <w:rsid w:val="003D2528"/>
    <w:rsid w:val="00404B4A"/>
    <w:rsid w:val="00413330"/>
    <w:rsid w:val="0043423A"/>
    <w:rsid w:val="00565318"/>
    <w:rsid w:val="00565E57"/>
    <w:rsid w:val="00581BA7"/>
    <w:rsid w:val="00601814"/>
    <w:rsid w:val="006360FE"/>
    <w:rsid w:val="00660837"/>
    <w:rsid w:val="006745F8"/>
    <w:rsid w:val="006925D8"/>
    <w:rsid w:val="006A4F0D"/>
    <w:rsid w:val="006B45A5"/>
    <w:rsid w:val="006C65BB"/>
    <w:rsid w:val="007124D6"/>
    <w:rsid w:val="007A7CA8"/>
    <w:rsid w:val="007B2FD8"/>
    <w:rsid w:val="0080696B"/>
    <w:rsid w:val="008241DB"/>
    <w:rsid w:val="008279B3"/>
    <w:rsid w:val="00877904"/>
    <w:rsid w:val="00887069"/>
    <w:rsid w:val="008B1F95"/>
    <w:rsid w:val="008E10FD"/>
    <w:rsid w:val="009205C6"/>
    <w:rsid w:val="00975CBB"/>
    <w:rsid w:val="00987B61"/>
    <w:rsid w:val="00991BC9"/>
    <w:rsid w:val="00993EE1"/>
    <w:rsid w:val="009F4EF4"/>
    <w:rsid w:val="00A01236"/>
    <w:rsid w:val="00A74F90"/>
    <w:rsid w:val="00AA79B0"/>
    <w:rsid w:val="00AB7AD7"/>
    <w:rsid w:val="00AC1F37"/>
    <w:rsid w:val="00B613B3"/>
    <w:rsid w:val="00B62685"/>
    <w:rsid w:val="00B85460"/>
    <w:rsid w:val="00BB562C"/>
    <w:rsid w:val="00BC01C3"/>
    <w:rsid w:val="00C13626"/>
    <w:rsid w:val="00C42A22"/>
    <w:rsid w:val="00C502DD"/>
    <w:rsid w:val="00C63456"/>
    <w:rsid w:val="00C64225"/>
    <w:rsid w:val="00C761C5"/>
    <w:rsid w:val="00CC7486"/>
    <w:rsid w:val="00CF7E2F"/>
    <w:rsid w:val="00D075DA"/>
    <w:rsid w:val="00D24A5A"/>
    <w:rsid w:val="00D7256F"/>
    <w:rsid w:val="00D87E2E"/>
    <w:rsid w:val="00DC6218"/>
    <w:rsid w:val="00E03EAE"/>
    <w:rsid w:val="00E12994"/>
    <w:rsid w:val="00E47B42"/>
    <w:rsid w:val="00E54CDD"/>
    <w:rsid w:val="00EE2B46"/>
    <w:rsid w:val="00EF0CA3"/>
    <w:rsid w:val="00F22BD4"/>
    <w:rsid w:val="00F262EF"/>
    <w:rsid w:val="00F30C2E"/>
    <w:rsid w:val="00F92812"/>
    <w:rsid w:val="00FC3658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53C7E"/>
  <w15:docId w15:val="{FDCD14E7-00A2-4B6A-9B8B-F0F6DBC5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F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F4EF4"/>
    <w:pPr>
      <w:ind w:leftChars="200" w:left="480"/>
    </w:pPr>
  </w:style>
  <w:style w:type="character" w:customStyle="1" w:styleId="a5">
    <w:name w:val="清單段落 字元"/>
    <w:link w:val="a4"/>
    <w:uiPriority w:val="34"/>
    <w:rsid w:val="009F4EF4"/>
  </w:style>
  <w:style w:type="paragraph" w:styleId="a6">
    <w:name w:val="header"/>
    <w:basedOn w:val="a"/>
    <w:link w:val="a7"/>
    <w:uiPriority w:val="99"/>
    <w:unhideWhenUsed/>
    <w:rsid w:val="00E03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03EAE"/>
    <w:rPr>
      <w:kern w:val="2"/>
    </w:rPr>
  </w:style>
  <w:style w:type="paragraph" w:styleId="a8">
    <w:name w:val="footer"/>
    <w:basedOn w:val="a"/>
    <w:link w:val="a9"/>
    <w:uiPriority w:val="99"/>
    <w:unhideWhenUsed/>
    <w:rsid w:val="00E03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03EAE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F26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6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3A95-DD31-4785-ADCF-C7806008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>C.M.T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林玉芬</cp:lastModifiedBy>
  <cp:revision>2</cp:revision>
  <cp:lastPrinted>2022-06-13T03:42:00Z</cp:lastPrinted>
  <dcterms:created xsi:type="dcterms:W3CDTF">2025-05-20T03:01:00Z</dcterms:created>
  <dcterms:modified xsi:type="dcterms:W3CDTF">2025-05-20T03:01:00Z</dcterms:modified>
</cp:coreProperties>
</file>