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24" w:rsidRPr="009A1F24" w:rsidRDefault="009A1F24" w:rsidP="009A1F24">
      <w:pPr>
        <w:widowControl/>
        <w:spacing w:line="600" w:lineRule="exact"/>
        <w:jc w:val="center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9A1F24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彰化</w:t>
      </w:r>
      <w:r w:rsidRPr="009A1F24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縣</w:t>
      </w:r>
      <w:r w:rsidRPr="009A1F24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鹿港國小</w:t>
      </w:r>
      <w:r w:rsidRPr="009A1F24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教師</w:t>
      </w:r>
      <w:proofErr w:type="gramStart"/>
      <w:r w:rsidRPr="009A1F24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備課、觀課及議課</w:t>
      </w:r>
      <w:proofErr w:type="gramEnd"/>
      <w:r w:rsidRPr="009A1F24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紀錄表件</w:t>
      </w:r>
    </w:p>
    <w:p w:rsidR="009A1F24" w:rsidRPr="009A1F24" w:rsidRDefault="009A1F24" w:rsidP="009A1F24">
      <w:pPr>
        <w:widowControl/>
        <w:spacing w:afterLines="50" w:after="180" w:line="600" w:lineRule="exact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9A1F24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表</w:t>
      </w:r>
      <w:r w:rsidRPr="009A1F2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1</w:t>
      </w:r>
      <w:r w:rsidRPr="009A1F24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、教學觀察（公開授課）－觀察前會談紀錄表</w:t>
      </w:r>
      <w:r w:rsidRPr="009A1F2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(</w:t>
      </w:r>
      <w:proofErr w:type="gramStart"/>
      <w:r w:rsidRPr="009A1F24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共備、說課</w:t>
      </w:r>
      <w:proofErr w:type="gramEnd"/>
      <w:r w:rsidRPr="009A1F24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)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9A1F24" w:rsidRPr="009A1F24" w:rsidTr="009A1F24">
        <w:trPr>
          <w:jc w:val="center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F24" w:rsidRPr="009A1F24" w:rsidRDefault="009A1F24" w:rsidP="009A1F24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授課教師：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吳明村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任教年級：</w:t>
            </w:r>
            <w:r w:rsidRPr="009A1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三</w:t>
            </w:r>
            <w:r w:rsidRPr="009A1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任教領域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科目：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語文</w:t>
            </w:r>
            <w:r w:rsidRPr="009A1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-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本土語文</w:t>
            </w:r>
            <w:r w:rsidRPr="009A1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___</w:t>
            </w:r>
          </w:p>
          <w:p w:rsidR="009A1F24" w:rsidRPr="009A1F24" w:rsidRDefault="009A1F24" w:rsidP="009A1F24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回饋人員：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黃惠玲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任教年級：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三</w:t>
            </w:r>
            <w:r w:rsidRPr="009A1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任教領域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科目：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閩南語</w:t>
            </w:r>
            <w:r w:rsidRPr="009A1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</w:p>
          <w:p w:rsidR="009A1F24" w:rsidRPr="009A1F24" w:rsidRDefault="009A1F24" w:rsidP="009A1F24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備課社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群：</w:t>
            </w:r>
            <w:r w:rsidRPr="009A1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(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選填</w:t>
            </w:r>
            <w:r w:rsidRPr="009A1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)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教學單元：</w:t>
            </w:r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 xml:space="preserve">　第二課</w:t>
            </w:r>
            <w:r w:rsidRPr="009A1F24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 </w:t>
            </w:r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>下</w:t>
            </w:r>
            <w:proofErr w:type="gramStart"/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>晡</w:t>
            </w:r>
            <w:proofErr w:type="gramEnd"/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  <w:u w:val="single"/>
              </w:rPr>
              <w:t xml:space="preserve">的點心　　　　　</w:t>
            </w:r>
          </w:p>
          <w:p w:rsidR="009A1F24" w:rsidRPr="009A1F24" w:rsidRDefault="009A1F24" w:rsidP="009A1F24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觀察前會談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備課</w:t>
            </w:r>
            <w:proofErr w:type="gramEnd"/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日期：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114</w:t>
            </w:r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 w:rsidRPr="009A1F24">
              <w:rPr>
                <w:rFonts w:ascii="Times New Roman" w:eastAsia="標楷體" w:hAnsi="Times New Roman"/>
                <w:bCs/>
                <w:sz w:val="28"/>
                <w:szCs w:val="28"/>
              </w:rPr>
              <w:t>10</w:t>
            </w:r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月</w:t>
            </w:r>
            <w:r w:rsidRPr="009A1F24">
              <w:rPr>
                <w:rFonts w:ascii="Times New Roman" w:eastAsia="標楷體" w:hAnsi="Times New Roman"/>
                <w:bCs/>
                <w:sz w:val="28"/>
                <w:szCs w:val="28"/>
              </w:rPr>
              <w:t>20</w:t>
            </w:r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日　地點：　閩南語教室　　　　　</w:t>
            </w:r>
          </w:p>
          <w:p w:rsidR="009A1F24" w:rsidRPr="009A1F24" w:rsidRDefault="009A1F24" w:rsidP="009A1F24">
            <w:pPr>
              <w:widowControl/>
              <w:spacing w:afterLines="50" w:after="180"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預定入班教學觀察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公開授課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日期：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114</w:t>
            </w:r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 w:rsidRPr="009A1F24">
              <w:rPr>
                <w:rFonts w:ascii="Times New Roman" w:eastAsia="標楷體" w:hAnsi="Times New Roman"/>
                <w:bCs/>
                <w:sz w:val="28"/>
                <w:szCs w:val="28"/>
              </w:rPr>
              <w:t>10</w:t>
            </w:r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月</w:t>
            </w:r>
            <w:r w:rsidRPr="009A1F24">
              <w:rPr>
                <w:rFonts w:ascii="Times New Roman" w:eastAsia="標楷體" w:hAnsi="Times New Roman"/>
                <w:bCs/>
                <w:sz w:val="28"/>
                <w:szCs w:val="28"/>
              </w:rPr>
              <w:t>21</w:t>
            </w:r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日　地點：</w:t>
            </w:r>
            <w:r w:rsidRPr="009A1F24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  <w:r w:rsidRPr="009A1F24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閩南語教室</w:t>
            </w:r>
          </w:p>
        </w:tc>
      </w:tr>
      <w:tr w:rsidR="009A1F24" w:rsidRPr="009A1F24" w:rsidTr="009A1F24">
        <w:trPr>
          <w:jc w:val="center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F24" w:rsidRPr="009A1F24" w:rsidRDefault="009A1F24" w:rsidP="009A1F24">
            <w:pPr>
              <w:widowControl/>
              <w:numPr>
                <w:ilvl w:val="0"/>
                <w:numId w:val="1"/>
              </w:num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學習目標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含核心素養、學習表現與學習內容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9A1F24" w:rsidRPr="009A1F24" w:rsidRDefault="009A1F24" w:rsidP="009A1F24">
            <w:pPr>
              <w:widowControl/>
              <w:spacing w:line="500" w:lineRule="exact"/>
              <w:ind w:leftChars="200" w:left="480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能用閩南語正確說出課文中的重要語詞。</w:t>
            </w:r>
          </w:p>
          <w:p w:rsidR="009A1F24" w:rsidRPr="009A1F24" w:rsidRDefault="009A1F24" w:rsidP="009A1F24">
            <w:pPr>
              <w:widowControl/>
              <w:spacing w:line="500" w:lineRule="exact"/>
              <w:ind w:leftChars="200" w:left="480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聽懂及說出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閩南語點心名稱的說法，並能應用予生活中。</w:t>
            </w:r>
          </w:p>
          <w:p w:rsidR="009A1F24" w:rsidRPr="009A1F24" w:rsidRDefault="009A1F24" w:rsidP="009A1F24">
            <w:pPr>
              <w:widowControl/>
              <w:spacing w:line="500" w:lineRule="exact"/>
              <w:ind w:leftChars="200" w:left="480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認識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ABB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結構的疊字詞，並能搭配常見的點心名稱，說出食物的滋味。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  4.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透過課程活動，與小組協力完成指定任務，學習團隊合作的精神。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二、學生經驗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含學生先備知識、起點行為、學生特性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…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等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  1.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引起動機：老師播放一段趣味的叫賣，問學生：「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恁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敢捌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佇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生活中聽過叫賣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聲？」請學生，試著以閩南語自由發表，引導學生進入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三、教師教學預定流程與策略：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發展活動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俗諺介紹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課文探究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在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=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隨在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=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據在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3.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◎詞語解釋及造詞練習：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鬥鬧熱：大人咧處理代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誌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，囡仔莫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佇遮鬥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鬧熱。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無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偌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久：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天足烏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的，無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偌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久就開始落雨矣。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詞彙造詞及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文白音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介紹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(1)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芳字詞彙造詞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例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芳水、芡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芳、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芳味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 xml:space="preserve"> (2 )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「放」的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文白音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介紹及造詞。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※綜合活動：分組完成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唸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點心「</w:t>
            </w:r>
            <w:r w:rsidRPr="009A1F24">
              <w:rPr>
                <w:rFonts w:ascii="Times New Roman" w:eastAsia="標楷體" w:hAnsi="Times New Roman"/>
                <w:sz w:val="28"/>
                <w:szCs w:val="28"/>
              </w:rPr>
              <w:t>ABB</w:t>
            </w: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」疊字詞圖卡接力，並且能造句及找出相反詞遊戲比賽的活動。在快樂的學習氣氛中結束本節教學，給予獲勝的組別蓋印章獎勵。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四、學生學習策略或方法：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實際操作、口語發表、書寫練習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五、教學評量方式（請呼應學習目標，說明使用的評量方式）：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例如：紙筆測驗、學習單、提問、發表、實作評量、實驗、小組討論、自評、</w:t>
            </w:r>
            <w:proofErr w:type="gramStart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互評</w:t>
            </w:r>
            <w:proofErr w:type="gramEnd"/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、角色扮演、作業、專題報告、其他。）</w:t>
            </w:r>
          </w:p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A1F24">
              <w:rPr>
                <w:rFonts w:ascii="Times New Roman" w:eastAsia="標楷體" w:hAnsi="Times New Roman" w:hint="eastAsia"/>
                <w:sz w:val="28"/>
                <w:szCs w:val="28"/>
              </w:rPr>
              <w:t>提問、發表、實際操作、小白板書寫練習</w:t>
            </w:r>
          </w:p>
        </w:tc>
      </w:tr>
      <w:tr w:rsidR="009A1F24" w:rsidRPr="009A1F24" w:rsidTr="009A1F24">
        <w:trPr>
          <w:jc w:val="center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F24" w:rsidRPr="009A1F24" w:rsidRDefault="009A1F24" w:rsidP="009A1F24">
            <w:pPr>
              <w:widowControl/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9A1F24" w:rsidRPr="009A1F24" w:rsidRDefault="009A1F24" w:rsidP="009A1F24">
      <w:pPr>
        <w:widowControl/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  <w:sectPr w:rsidR="009A1F24" w:rsidRPr="009A1F24">
          <w:pgSz w:w="11906" w:h="16838"/>
          <w:pgMar w:top="720" w:right="720" w:bottom="720" w:left="720" w:header="510" w:footer="397" w:gutter="0"/>
          <w:cols w:space="720"/>
          <w:docGrid w:type="lines" w:linePitch="360"/>
        </w:sectPr>
      </w:pPr>
    </w:p>
    <w:p w:rsidR="00B16247" w:rsidRPr="009A1F24" w:rsidRDefault="00B16247" w:rsidP="009A1F24">
      <w:bookmarkStart w:id="0" w:name="_GoBack"/>
      <w:bookmarkEnd w:id="0"/>
    </w:p>
    <w:sectPr w:rsidR="00B16247" w:rsidRPr="009A1F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LANTINGHEI TC DEMIBOLD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D519C"/>
    <w:multiLevelType w:val="hybridMultilevel"/>
    <w:tmpl w:val="3CEA2B5A"/>
    <w:lvl w:ilvl="0" w:tplc="743C96D6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24"/>
    <w:rsid w:val="009A1F24"/>
    <w:rsid w:val="00B1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64045"/>
  <w15:chartTrackingRefBased/>
  <w15:docId w15:val="{C2FCF321-EB93-4628-860C-C8AC45A6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9A1F24"/>
    <w:rPr>
      <w:rFonts w:ascii="Calibri" w:eastAsia="新細明體" w:hAnsi="Calibri" w:cs="Times New Roman"/>
      <w:color w:val="000000"/>
      <w:spacing w:val="-3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A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2025-10-15T01:07:00Z</dcterms:created>
  <dcterms:modified xsi:type="dcterms:W3CDTF">2025-10-15T01:09:00Z</dcterms:modified>
</cp:coreProperties>
</file>