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BA" w:rsidRDefault="00A403BA" w:rsidP="00A403BA">
      <w:pPr>
        <w:jc w:val="center"/>
        <w:rPr>
          <w:b/>
          <w:sz w:val="28"/>
          <w:szCs w:val="28"/>
        </w:rPr>
      </w:pPr>
      <w:r w:rsidRPr="00A26C94">
        <w:rPr>
          <w:rFonts w:hint="eastAsia"/>
          <w:b/>
          <w:sz w:val="28"/>
          <w:szCs w:val="28"/>
        </w:rPr>
        <w:t>品學堂閱讀理解</w:t>
      </w:r>
      <w:r w:rsidRPr="00A26C94">
        <w:rPr>
          <w:rFonts w:hint="eastAsia"/>
          <w:b/>
          <w:sz w:val="28"/>
          <w:szCs w:val="28"/>
        </w:rPr>
        <w:t>2025vol.46</w:t>
      </w:r>
      <w:r>
        <w:rPr>
          <w:rFonts w:hint="eastAsia"/>
          <w:b/>
          <w:sz w:val="28"/>
          <w:szCs w:val="28"/>
        </w:rPr>
        <w:t>相信你的直覺</w:t>
      </w:r>
      <w:r w:rsidR="00F53298">
        <w:rPr>
          <w:rFonts w:hint="eastAsia"/>
          <w:b/>
          <w:sz w:val="28"/>
          <w:szCs w:val="28"/>
        </w:rPr>
        <w:t>(</w:t>
      </w:r>
      <w:r w:rsidR="00F53298">
        <w:rPr>
          <w:rFonts w:hint="eastAsia"/>
          <w:b/>
          <w:sz w:val="28"/>
          <w:szCs w:val="28"/>
        </w:rPr>
        <w:t>延伸學習</w:t>
      </w:r>
      <w:r w:rsidR="00F53298">
        <w:rPr>
          <w:rFonts w:hint="eastAsia"/>
          <w:b/>
          <w:sz w:val="28"/>
          <w:szCs w:val="28"/>
        </w:rPr>
        <w:t>)</w:t>
      </w:r>
    </w:p>
    <w:p w:rsidR="00A403BA" w:rsidRDefault="008A0B39" w:rsidP="008A0B39">
      <w:pPr>
        <w:ind w:leftChars="100" w:left="2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曹建文校長</w:t>
      </w:r>
    </w:p>
    <w:p w:rsidR="00D75E8F" w:rsidRDefault="00D75E8F" w:rsidP="00D75E8F">
      <w:pPr>
        <w:ind w:leftChars="100" w:left="240" w:right="280"/>
        <w:rPr>
          <w:b/>
          <w:sz w:val="28"/>
          <w:szCs w:val="28"/>
        </w:rPr>
      </w:pPr>
      <w:r>
        <w:rPr>
          <w:b/>
          <w:sz w:val="28"/>
          <w:szCs w:val="28"/>
        </w:rPr>
        <w:t>八年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班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號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姓名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CD6E49" w:rsidRDefault="008B7E00" w:rsidP="008B7E00">
      <w:pPr>
        <w:pStyle w:val="a3"/>
        <w:numPr>
          <w:ilvl w:val="0"/>
          <w:numId w:val="1"/>
        </w:numPr>
        <w:ind w:leftChars="0"/>
        <w:jc w:val="both"/>
        <w:rPr>
          <w:b/>
          <w:sz w:val="28"/>
          <w:szCs w:val="28"/>
        </w:rPr>
      </w:pPr>
      <w:r w:rsidRPr="008B7E00">
        <w:rPr>
          <w:b/>
          <w:sz w:val="28"/>
          <w:szCs w:val="28"/>
        </w:rPr>
        <w:t>請運用一種重點整理方式</w:t>
      </w:r>
      <w:r w:rsidRPr="008B7E00">
        <w:rPr>
          <w:b/>
          <w:sz w:val="28"/>
          <w:szCs w:val="28"/>
        </w:rPr>
        <w:t>(</w:t>
      </w:r>
      <w:r w:rsidRPr="008B7E00">
        <w:rPr>
          <w:b/>
          <w:sz w:val="28"/>
          <w:szCs w:val="28"/>
        </w:rPr>
        <w:t>如二維表格、樹狀分類表、條列式</w:t>
      </w:r>
      <w:r w:rsidR="00F53298">
        <w:rPr>
          <w:b/>
          <w:sz w:val="28"/>
          <w:szCs w:val="28"/>
        </w:rPr>
        <w:t>、心智圖</w:t>
      </w:r>
      <w:r w:rsidR="00F53298">
        <w:rPr>
          <w:b/>
          <w:sz w:val="28"/>
          <w:szCs w:val="28"/>
        </w:rPr>
        <w:t>…</w:t>
      </w:r>
      <w:r w:rsidRPr="008B7E00">
        <w:rPr>
          <w:b/>
          <w:sz w:val="28"/>
          <w:szCs w:val="28"/>
        </w:rPr>
        <w:t>)</w:t>
      </w:r>
      <w:r w:rsidRPr="008B7E00">
        <w:rPr>
          <w:b/>
          <w:sz w:val="28"/>
          <w:szCs w:val="28"/>
        </w:rPr>
        <w:t>，將文</w:t>
      </w:r>
      <w:r w:rsidR="00D319FD">
        <w:rPr>
          <w:b/>
          <w:sz w:val="28"/>
          <w:szCs w:val="28"/>
        </w:rPr>
        <w:t>章</w:t>
      </w:r>
      <w:r w:rsidRPr="008B7E00">
        <w:rPr>
          <w:b/>
          <w:sz w:val="28"/>
          <w:szCs w:val="28"/>
        </w:rPr>
        <w:t>中的</w:t>
      </w:r>
      <w:r w:rsidRPr="00D319FD">
        <w:rPr>
          <w:b/>
          <w:sz w:val="28"/>
          <w:szCs w:val="28"/>
          <w:u w:val="single"/>
        </w:rPr>
        <w:t>理性思考模式</w:t>
      </w:r>
      <w:r w:rsidRPr="008B7E00">
        <w:rPr>
          <w:b/>
          <w:sz w:val="28"/>
          <w:szCs w:val="28"/>
        </w:rPr>
        <w:t>和</w:t>
      </w:r>
      <w:r w:rsidRPr="00D319FD">
        <w:rPr>
          <w:b/>
          <w:sz w:val="28"/>
          <w:szCs w:val="28"/>
          <w:u w:val="single"/>
        </w:rPr>
        <w:t>直覺模式</w:t>
      </w:r>
      <w:r w:rsidR="00D319FD" w:rsidRPr="00D319FD">
        <w:rPr>
          <w:b/>
          <w:sz w:val="28"/>
          <w:szCs w:val="28"/>
        </w:rPr>
        <w:t>概念</w:t>
      </w:r>
      <w:r w:rsidRPr="008B7E00">
        <w:rPr>
          <w:b/>
          <w:sz w:val="28"/>
          <w:szCs w:val="28"/>
        </w:rPr>
        <w:t>進行重點比較，以釐清兩者之間的關係。</w:t>
      </w: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9E1952" w:rsidRDefault="009E1952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Default="008B7E00" w:rsidP="008B7E00">
      <w:pPr>
        <w:pStyle w:val="a3"/>
        <w:ind w:leftChars="0" w:left="720"/>
        <w:jc w:val="both"/>
        <w:rPr>
          <w:b/>
          <w:sz w:val="28"/>
          <w:szCs w:val="28"/>
        </w:rPr>
      </w:pPr>
    </w:p>
    <w:p w:rsidR="008B7E00" w:rsidRPr="001245F9" w:rsidRDefault="006F44CC" w:rsidP="001245F9">
      <w:pPr>
        <w:pStyle w:val="a3"/>
        <w:numPr>
          <w:ilvl w:val="0"/>
          <w:numId w:val="1"/>
        </w:numPr>
        <w:ind w:left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承上，你觀察到本文作者透過哪些方法來說明</w:t>
      </w:r>
      <w:r>
        <w:rPr>
          <w:rFonts w:ascii="Microsoft JhengHei UI" w:eastAsia="Microsoft JhengHei UI" w:hAnsi="Microsoft JhengHei UI" w:hint="eastAsia"/>
          <w:b/>
          <w:sz w:val="28"/>
          <w:szCs w:val="28"/>
        </w:rPr>
        <w:t>「</w:t>
      </w:r>
      <w:r w:rsidRPr="006F44CC">
        <w:rPr>
          <w:rFonts w:ascii="Microsoft JhengHei UI" w:eastAsia="Microsoft JhengHei UI" w:hAnsi="Microsoft JhengHei UI" w:hint="eastAsia"/>
          <w:b/>
          <w:sz w:val="28"/>
          <w:szCs w:val="28"/>
        </w:rPr>
        <w:t>相信你的直覺</w:t>
      </w:r>
      <w:r>
        <w:rPr>
          <w:rFonts w:asciiTheme="minorEastAsia" w:hAnsiTheme="minorEastAsia" w:hint="eastAsia"/>
          <w:b/>
          <w:sz w:val="28"/>
          <w:szCs w:val="28"/>
        </w:rPr>
        <w:t>」這件事情</w:t>
      </w:r>
      <w:r>
        <w:rPr>
          <w:rFonts w:ascii="微軟正黑體" w:eastAsia="微軟正黑體" w:hAnsi="微軟正黑體" w:hint="eastAsia"/>
          <w:b/>
          <w:sz w:val="28"/>
          <w:szCs w:val="28"/>
        </w:rPr>
        <w:t>？</w:t>
      </w:r>
      <w:r w:rsidR="001245F9">
        <w:rPr>
          <w:rFonts w:asciiTheme="minorEastAsia" w:hAnsiTheme="minorEastAsia" w:hint="eastAsia"/>
          <w:b/>
          <w:sz w:val="28"/>
          <w:szCs w:val="28"/>
        </w:rPr>
        <w:t>請完成下列表格</w:t>
      </w:r>
      <w:r w:rsidRPr="001245F9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FF4830" w:rsidTr="00B8296B">
        <w:tc>
          <w:tcPr>
            <w:tcW w:w="3823" w:type="dxa"/>
          </w:tcPr>
          <w:p w:rsidR="000252AF" w:rsidRPr="000252AF" w:rsidRDefault="00FF4830" w:rsidP="000252AF">
            <w:pPr>
              <w:jc w:val="center"/>
              <w:rPr>
                <w:sz w:val="48"/>
                <w:szCs w:val="48"/>
              </w:rPr>
            </w:pPr>
            <w:r w:rsidRPr="000252AF">
              <w:rPr>
                <w:sz w:val="48"/>
                <w:szCs w:val="48"/>
              </w:rPr>
              <w:t>主題</w:t>
            </w:r>
          </w:p>
          <w:p w:rsidR="00FF4830" w:rsidRDefault="000252AF" w:rsidP="000252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這篇文章說明的事理是什麼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73" w:type="dxa"/>
          </w:tcPr>
          <w:p w:rsidR="00FF4830" w:rsidRDefault="00FF4830" w:rsidP="006F44CC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FF4830" w:rsidTr="00B8296B">
        <w:tc>
          <w:tcPr>
            <w:tcW w:w="3823" w:type="dxa"/>
          </w:tcPr>
          <w:p w:rsidR="000252AF" w:rsidRPr="000252AF" w:rsidRDefault="00FF4830" w:rsidP="000252AF">
            <w:pPr>
              <w:jc w:val="center"/>
              <w:rPr>
                <w:b/>
                <w:sz w:val="48"/>
                <w:szCs w:val="48"/>
              </w:rPr>
            </w:pPr>
            <w:r w:rsidRPr="000252AF">
              <w:rPr>
                <w:b/>
                <w:sz w:val="48"/>
                <w:szCs w:val="48"/>
              </w:rPr>
              <w:t>重點</w:t>
            </w:r>
          </w:p>
          <w:p w:rsidR="00FF4830" w:rsidRDefault="000252AF" w:rsidP="006F44CC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這個事理的重點是什麼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73" w:type="dxa"/>
          </w:tcPr>
          <w:p w:rsidR="00FF4830" w:rsidRDefault="00FF4830" w:rsidP="006F44CC">
            <w:pPr>
              <w:jc w:val="both"/>
              <w:rPr>
                <w:b/>
                <w:sz w:val="28"/>
                <w:szCs w:val="28"/>
              </w:rPr>
            </w:pPr>
          </w:p>
          <w:p w:rsidR="00FF4830" w:rsidRDefault="00FF4830" w:rsidP="006F44CC">
            <w:pPr>
              <w:jc w:val="both"/>
              <w:rPr>
                <w:b/>
                <w:sz w:val="28"/>
                <w:szCs w:val="28"/>
              </w:rPr>
            </w:pPr>
          </w:p>
          <w:p w:rsidR="00FF4830" w:rsidRDefault="00FF4830" w:rsidP="006F44CC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FF4830" w:rsidTr="00B8296B">
        <w:tc>
          <w:tcPr>
            <w:tcW w:w="3823" w:type="dxa"/>
          </w:tcPr>
          <w:p w:rsidR="00FF4830" w:rsidRPr="000252AF" w:rsidRDefault="00FF4830" w:rsidP="000252AF">
            <w:pPr>
              <w:jc w:val="center"/>
              <w:rPr>
                <w:b/>
                <w:sz w:val="48"/>
                <w:szCs w:val="48"/>
              </w:rPr>
            </w:pPr>
            <w:r w:rsidRPr="000252AF">
              <w:rPr>
                <w:b/>
                <w:sz w:val="48"/>
                <w:szCs w:val="48"/>
              </w:rPr>
              <w:t>手法</w:t>
            </w:r>
          </w:p>
          <w:p w:rsidR="000252AF" w:rsidRDefault="000252AF" w:rsidP="006F44CC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作者如何說明這個事理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73" w:type="dxa"/>
          </w:tcPr>
          <w:p w:rsidR="00FF4830" w:rsidRDefault="00FF4830" w:rsidP="006F44CC">
            <w:pPr>
              <w:jc w:val="both"/>
              <w:rPr>
                <w:b/>
                <w:sz w:val="28"/>
                <w:szCs w:val="28"/>
              </w:rPr>
            </w:pPr>
          </w:p>
          <w:p w:rsidR="00FF4830" w:rsidRDefault="00FF4830" w:rsidP="006F44CC">
            <w:pPr>
              <w:jc w:val="both"/>
              <w:rPr>
                <w:b/>
                <w:sz w:val="28"/>
                <w:szCs w:val="28"/>
              </w:rPr>
            </w:pPr>
          </w:p>
          <w:p w:rsidR="00FF4830" w:rsidRDefault="00FF4830" w:rsidP="006F44CC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6F44CC" w:rsidRPr="006F44CC" w:rsidRDefault="00A55EB6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outlineLvl w:val="1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</w:pPr>
      <w:r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lastRenderedPageBreak/>
        <w:t>一、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說明文是什麽？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>首先，說明文是指以「說明」為主表達方式，通過說明事物的特徵、性質、形態、功能、原理、來源、成因、發展，甚至是某種抽象概念，令讀者獲取到清晰明確的資訊為主要目的。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>因此，撰寫說明文的大前提是要做到正確說明事理，做到客觀真實，內容必須要具科學性和知識性，一定要有真憑實據查證，不能胡亂虛構。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>全文需要條理清晰和語言準確，語調也要嚴肅得體。</w:t>
      </w:r>
    </w:p>
    <w:p w:rsidR="006F44CC" w:rsidRPr="006F44CC" w:rsidRDefault="006F36E6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outlineLvl w:val="1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</w:pPr>
      <w:r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二</w:t>
      </w:r>
      <w:r w:rsidR="00A55EB6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、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說明文結構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常見的說明結構，有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>「總分總」、「總分」以及「分總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  <w:bdr w:val="single" w:sz="2" w:space="0" w:color="E5E7EB" w:frame="1"/>
        </w:rPr>
        <w:t>」三種。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總：所謂「總」就是文章的總起或總結，是文章的中心思想。在一開始就將文章要點交代清楚，使讀者能在最短時間內瞭解文章最重要的資訊。</w:t>
      </w:r>
    </w:p>
    <w:p w:rsidR="00121303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分：「分」指的是分別敘述，逐層深入，最後在結尾處再對文章整體內容作以收尾、總結，與首段的主旨遙相呼應，使文章脈絡互相貫通。</w:t>
      </w:r>
    </w:p>
    <w:p w:rsidR="006F44CC" w:rsidRPr="006F44CC" w:rsidRDefault="00121303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rPr>
          <w:rFonts w:ascii="__Noto_Sans_HK_Fallback_cad7a0" w:eastAsia="新細明體" w:hAnsi="__Noto_Sans_HK_Fallback_cad7a0" w:cs="新細明體" w:hint="eastAsia"/>
          <w:b/>
          <w:color w:val="132D3C"/>
          <w:kern w:val="0"/>
          <w:sz w:val="28"/>
          <w:szCs w:val="28"/>
        </w:rPr>
      </w:pPr>
      <w:r w:rsidRPr="006F36E6">
        <w:rPr>
          <w:rFonts w:ascii="__Noto_Sans_HK_Fallback_cad7a0" w:eastAsia="新細明體" w:hAnsi="__Noto_Sans_HK_Fallback_cad7a0" w:cs="新細明體"/>
          <w:b/>
          <w:color w:val="132D3C"/>
          <w:kern w:val="0"/>
          <w:sz w:val="28"/>
          <w:szCs w:val="28"/>
        </w:rPr>
        <w:t>請問本文是採用哪一種結構來撰寫，請勾選</w:t>
      </w:r>
    </w:p>
    <w:p w:rsidR="006F44CC" w:rsidRPr="006F44CC" w:rsidRDefault="00121303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outlineLvl w:val="2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總分總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1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、先總寫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：概括地介紹將要說明的要點，讓讀者對所要說明的事物或事理有初步的印象。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br/>
        <w:t>2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、後分寫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：把要說明的事物分項說明。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br/>
        <w:t>3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、再總寫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：扼要地歸納上文，或作總結。</w:t>
      </w:r>
    </w:p>
    <w:p w:rsidR="006F44CC" w:rsidRPr="006F44CC" w:rsidRDefault="00121303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outlineLvl w:val="2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36E6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分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總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1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、先分述：分述事物的特點，並寫出要説明的事理或表達的思想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br/>
        <w:t>2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、後總結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：總結事理的特點</w:t>
      </w:r>
    </w:p>
    <w:p w:rsidR="006F44CC" w:rsidRPr="006F44CC" w:rsidRDefault="00121303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outlineLvl w:val="2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36E6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總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分</w:t>
      </w:r>
    </w:p>
    <w:p w:rsidR="006F44CC" w:rsidRPr="006F44CC" w:rsidRDefault="006F44CC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80" w:lineRule="exact"/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</w:pP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1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、先總寫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：概括地介紹將要說明的要點，讓讀者對所要說明的事物或事理有初步的印象。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br/>
        <w:t>2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、後分寫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 xml:space="preserve"> </w:t>
      </w:r>
      <w:r w:rsidRPr="006F44CC">
        <w:rPr>
          <w:rFonts w:ascii="__Noto_Sans_HK_Fallback_cad7a0" w:eastAsia="新細明體" w:hAnsi="__Noto_Sans_HK_Fallback_cad7a0" w:cs="新細明體"/>
          <w:color w:val="132D3C"/>
          <w:kern w:val="0"/>
          <w:szCs w:val="24"/>
        </w:rPr>
        <w:t>：把要說明的事物分項說明。</w:t>
      </w:r>
    </w:p>
    <w:p w:rsidR="006F44CC" w:rsidRPr="006F44CC" w:rsidRDefault="00916D84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outlineLvl w:val="1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</w:pPr>
      <w:r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三</w:t>
      </w:r>
      <w:bookmarkStart w:id="0" w:name="_GoBack"/>
      <w:bookmarkEnd w:id="0"/>
      <w:r w:rsidR="00A55EB6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、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說明文手法</w:t>
      </w:r>
      <w:r w:rsidR="0012130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(</w:t>
      </w:r>
      <w:r w:rsidR="0012130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請判斷本文應用哪一種手法，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可複選</w:t>
      </w:r>
      <w:r w:rsidR="0012130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36"/>
          <w:szCs w:val="36"/>
        </w:rPr>
        <w:t>)</w:t>
      </w:r>
    </w:p>
    <w:p w:rsidR="006F44CC" w:rsidRPr="006F44CC" w:rsidRDefault="00A55EB6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outlineLvl w:val="2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分類說明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數字說明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 w:rsidR="006F36E6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舉例說明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 w:rsidR="006F36E6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定義說明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描述說明</w:t>
      </w:r>
    </w:p>
    <w:p w:rsidR="006F44CC" w:rsidRPr="006F44CC" w:rsidRDefault="00A55EB6" w:rsidP="0022178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20" w:lineRule="exact"/>
        <w:outlineLvl w:val="2"/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引用說明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比較說明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比喻說明</w:t>
      </w:r>
      <w:r w:rsidR="00221783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 xml:space="preserve"> 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□</w:t>
      </w:r>
      <w:r w:rsidR="006F44CC" w:rsidRPr="006F44CC">
        <w:rPr>
          <w:rFonts w:ascii="__Noto_Sans_HK_Fallback_cad7a0" w:eastAsia="新細明體" w:hAnsi="__Noto_Sans_HK_Fallback_cad7a0" w:cs="新細明體"/>
          <w:b/>
          <w:bCs/>
          <w:color w:val="000000"/>
          <w:kern w:val="0"/>
          <w:sz w:val="27"/>
          <w:szCs w:val="27"/>
        </w:rPr>
        <w:t>借事説理</w:t>
      </w:r>
    </w:p>
    <w:sectPr w:rsidR="006F44CC" w:rsidRPr="006F44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32" w:rsidRDefault="00500732" w:rsidP="00BC7503">
      <w:r>
        <w:separator/>
      </w:r>
    </w:p>
  </w:endnote>
  <w:endnote w:type="continuationSeparator" w:id="0">
    <w:p w:rsidR="00500732" w:rsidRDefault="00500732" w:rsidP="00B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__Noto_Sans_HK_Fallback_cad7a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32" w:rsidRDefault="00500732" w:rsidP="00BC7503">
      <w:r>
        <w:separator/>
      </w:r>
    </w:p>
  </w:footnote>
  <w:footnote w:type="continuationSeparator" w:id="0">
    <w:p w:rsidR="00500732" w:rsidRDefault="00500732" w:rsidP="00BC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20B0C"/>
    <w:multiLevelType w:val="multilevel"/>
    <w:tmpl w:val="0032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6171C"/>
    <w:multiLevelType w:val="hybridMultilevel"/>
    <w:tmpl w:val="307689BA"/>
    <w:lvl w:ilvl="0" w:tplc="7826E0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BA"/>
    <w:rsid w:val="0002528F"/>
    <w:rsid w:val="000252AF"/>
    <w:rsid w:val="00121303"/>
    <w:rsid w:val="001245F9"/>
    <w:rsid w:val="001C6C11"/>
    <w:rsid w:val="00221783"/>
    <w:rsid w:val="003643A0"/>
    <w:rsid w:val="00500732"/>
    <w:rsid w:val="006F36E6"/>
    <w:rsid w:val="006F44CC"/>
    <w:rsid w:val="0070050F"/>
    <w:rsid w:val="007E0D32"/>
    <w:rsid w:val="00827338"/>
    <w:rsid w:val="008A0B39"/>
    <w:rsid w:val="008B7E00"/>
    <w:rsid w:val="00916D84"/>
    <w:rsid w:val="009E1952"/>
    <w:rsid w:val="00A403BA"/>
    <w:rsid w:val="00A55EB6"/>
    <w:rsid w:val="00B02B84"/>
    <w:rsid w:val="00B8296B"/>
    <w:rsid w:val="00BC7503"/>
    <w:rsid w:val="00CD6E49"/>
    <w:rsid w:val="00D319FD"/>
    <w:rsid w:val="00D75E8F"/>
    <w:rsid w:val="00F53298"/>
    <w:rsid w:val="00FB2F19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418B7-0D33-4956-8BB2-19E02997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C7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75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7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7503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55EB6"/>
    <w:rPr>
      <w:color w:val="808080"/>
    </w:rPr>
  </w:style>
  <w:style w:type="table" w:styleId="a9">
    <w:name w:val="Table Grid"/>
    <w:basedOn w:val="a1"/>
    <w:uiPriority w:val="39"/>
    <w:rsid w:val="00FF4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22</cp:revision>
  <dcterms:created xsi:type="dcterms:W3CDTF">2025-10-16T02:47:00Z</dcterms:created>
  <dcterms:modified xsi:type="dcterms:W3CDTF">2025-10-31T04:53:00Z</dcterms:modified>
</cp:coreProperties>
</file>